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9170D" w14:textId="6E3A208F" w:rsidR="00C04C12" w:rsidRPr="007767BF" w:rsidRDefault="00C04C12">
      <w:pPr>
        <w:rPr>
          <w:rFonts w:cs="Times New Roman"/>
          <w:vanish/>
          <w:szCs w:val="18"/>
        </w:rPr>
      </w:pPr>
    </w:p>
    <w:p w14:paraId="7B86277C" w14:textId="77777777" w:rsidR="00C04C12" w:rsidRPr="00565AD6" w:rsidRDefault="00C04C12">
      <w:pPr>
        <w:autoSpaceDE w:val="0"/>
        <w:autoSpaceDN w:val="0"/>
        <w:rPr>
          <w:rFonts w:eastAsia="Times New Roman" w:cs="Times New Roman"/>
          <w:vanish/>
          <w:szCs w:val="18"/>
        </w:rPr>
      </w:pPr>
    </w:p>
    <w:p w14:paraId="64A5B11D" w14:textId="77777777" w:rsidR="00C04C12" w:rsidRPr="00565AD6" w:rsidRDefault="00C04C12">
      <w:pPr>
        <w:autoSpaceDE w:val="0"/>
        <w:autoSpaceDN w:val="0"/>
        <w:rPr>
          <w:rFonts w:eastAsia="Times New Roman" w:cs="Times New Roman"/>
          <w:vanish/>
          <w:szCs w:val="18"/>
        </w:rPr>
      </w:pPr>
    </w:p>
    <w:p w14:paraId="4388831F" w14:textId="77777777" w:rsidR="00C04C12" w:rsidRPr="00565AD6" w:rsidRDefault="00C04C12">
      <w:pPr>
        <w:rPr>
          <w:rFonts w:eastAsia="Times New Roman" w:cs="Times New Roman"/>
          <w:vanish/>
          <w:szCs w:val="18"/>
        </w:rPr>
      </w:pPr>
    </w:p>
    <w:p w14:paraId="671B1114" w14:textId="77777777" w:rsidR="00C04C12" w:rsidRPr="007767BF" w:rsidRDefault="00C04C12">
      <w:pPr>
        <w:rPr>
          <w:rFonts w:cs="Times New Roman"/>
          <w:vanish/>
          <w:szCs w:val="18"/>
        </w:rPr>
      </w:pPr>
    </w:p>
    <w:p w14:paraId="146B1DC9" w14:textId="77777777" w:rsidR="00C04C12" w:rsidRPr="007767BF" w:rsidRDefault="00C04C12">
      <w:pPr>
        <w:tabs>
          <w:tab w:val="center" w:pos="4680"/>
        </w:tabs>
        <w:jc w:val="center"/>
        <w:outlineLvl w:val="0"/>
        <w:rPr>
          <w:rFonts w:cs="Times New Roman"/>
          <w:b/>
          <w:bCs/>
          <w:szCs w:val="18"/>
        </w:rPr>
      </w:pPr>
    </w:p>
    <w:p w14:paraId="6C62629C" w14:textId="77777777" w:rsidR="00C04C12" w:rsidRPr="007767BF" w:rsidRDefault="00C04C12">
      <w:pPr>
        <w:tabs>
          <w:tab w:val="center" w:pos="4680"/>
        </w:tabs>
        <w:jc w:val="center"/>
        <w:outlineLvl w:val="0"/>
        <w:rPr>
          <w:rFonts w:cs="Times New Roman"/>
          <w:b/>
          <w:bCs/>
          <w:szCs w:val="18"/>
        </w:rPr>
      </w:pPr>
    </w:p>
    <w:p w14:paraId="156DFC87" w14:textId="77777777" w:rsidR="00C04C12" w:rsidRPr="007767BF" w:rsidRDefault="00C04C12">
      <w:pPr>
        <w:tabs>
          <w:tab w:val="center" w:pos="4680"/>
        </w:tabs>
        <w:jc w:val="center"/>
        <w:outlineLvl w:val="0"/>
        <w:rPr>
          <w:rFonts w:cs="Times New Roman"/>
          <w:b/>
          <w:bCs/>
          <w:szCs w:val="18"/>
        </w:rPr>
      </w:pPr>
    </w:p>
    <w:p w14:paraId="377D7247" w14:textId="77777777" w:rsidR="00C04C12" w:rsidRPr="007767BF" w:rsidRDefault="00C04C12">
      <w:pPr>
        <w:tabs>
          <w:tab w:val="center" w:pos="4680"/>
        </w:tabs>
        <w:jc w:val="center"/>
        <w:outlineLvl w:val="0"/>
        <w:rPr>
          <w:rFonts w:cs="Times New Roman"/>
          <w:b/>
          <w:bCs/>
          <w:szCs w:val="18"/>
        </w:rPr>
      </w:pPr>
    </w:p>
    <w:p w14:paraId="6295E036" w14:textId="77777777" w:rsidR="00C04C12" w:rsidRPr="007767BF" w:rsidRDefault="00C04C12">
      <w:pPr>
        <w:tabs>
          <w:tab w:val="center" w:pos="4680"/>
        </w:tabs>
        <w:jc w:val="center"/>
        <w:outlineLvl w:val="0"/>
        <w:rPr>
          <w:rFonts w:cs="Times New Roman"/>
          <w:b/>
          <w:bCs/>
          <w:szCs w:val="18"/>
        </w:rPr>
      </w:pPr>
    </w:p>
    <w:p w14:paraId="2AC77054" w14:textId="77777777" w:rsidR="00C04C12" w:rsidRPr="007767BF" w:rsidRDefault="00C04C12">
      <w:pPr>
        <w:tabs>
          <w:tab w:val="center" w:pos="4680"/>
        </w:tabs>
        <w:jc w:val="center"/>
        <w:outlineLvl w:val="0"/>
        <w:rPr>
          <w:rFonts w:cs="Times New Roman"/>
          <w:b/>
          <w:bCs/>
          <w:szCs w:val="18"/>
        </w:rPr>
      </w:pPr>
    </w:p>
    <w:p w14:paraId="402D11E5" w14:textId="77777777" w:rsidR="00C04C12" w:rsidRPr="007767BF" w:rsidRDefault="00C04C12">
      <w:pPr>
        <w:tabs>
          <w:tab w:val="center" w:pos="4680"/>
        </w:tabs>
        <w:jc w:val="center"/>
        <w:outlineLvl w:val="0"/>
        <w:rPr>
          <w:rFonts w:cs="Times New Roman"/>
          <w:b/>
          <w:bCs/>
          <w:szCs w:val="18"/>
        </w:rPr>
      </w:pPr>
    </w:p>
    <w:p w14:paraId="1C144DB1" w14:textId="77777777" w:rsidR="00C04C12" w:rsidRPr="007767BF" w:rsidRDefault="00C04C12">
      <w:pPr>
        <w:tabs>
          <w:tab w:val="center" w:pos="4680"/>
        </w:tabs>
        <w:jc w:val="center"/>
        <w:outlineLvl w:val="0"/>
        <w:rPr>
          <w:rFonts w:cs="Times New Roman"/>
          <w:b/>
          <w:bCs/>
          <w:szCs w:val="18"/>
        </w:rPr>
      </w:pPr>
    </w:p>
    <w:p w14:paraId="51F54E6D" w14:textId="77777777" w:rsidR="00C04C12" w:rsidRPr="007767BF" w:rsidRDefault="00C04C12">
      <w:pPr>
        <w:tabs>
          <w:tab w:val="center" w:pos="4680"/>
        </w:tabs>
        <w:jc w:val="center"/>
        <w:outlineLvl w:val="0"/>
        <w:rPr>
          <w:rFonts w:cs="Times New Roman"/>
          <w:b/>
          <w:bCs/>
          <w:szCs w:val="18"/>
        </w:rPr>
      </w:pPr>
    </w:p>
    <w:p w14:paraId="4ACE7E3E" w14:textId="77777777" w:rsidR="00C04C12" w:rsidRPr="007767BF" w:rsidRDefault="00C04C12">
      <w:pPr>
        <w:tabs>
          <w:tab w:val="center" w:pos="4680"/>
        </w:tabs>
        <w:jc w:val="center"/>
        <w:outlineLvl w:val="0"/>
        <w:rPr>
          <w:rFonts w:cs="Times New Roman"/>
          <w:b/>
          <w:bCs/>
          <w:szCs w:val="18"/>
        </w:rPr>
      </w:pPr>
    </w:p>
    <w:p w14:paraId="6ECDF7C6" w14:textId="77777777" w:rsidR="00C04C12" w:rsidRPr="007767BF" w:rsidRDefault="00C04C12">
      <w:pPr>
        <w:tabs>
          <w:tab w:val="center" w:pos="4680"/>
        </w:tabs>
        <w:jc w:val="center"/>
        <w:outlineLvl w:val="0"/>
        <w:rPr>
          <w:rFonts w:cs="Times New Roman"/>
          <w:b/>
          <w:bCs/>
          <w:szCs w:val="18"/>
        </w:rPr>
      </w:pPr>
    </w:p>
    <w:p w14:paraId="6EA74C4E" w14:textId="77777777" w:rsidR="00C04C12" w:rsidRPr="007767BF" w:rsidRDefault="00C04C12">
      <w:pPr>
        <w:tabs>
          <w:tab w:val="center" w:pos="4680"/>
        </w:tabs>
        <w:jc w:val="center"/>
        <w:outlineLvl w:val="0"/>
        <w:rPr>
          <w:rFonts w:cs="Times New Roman"/>
          <w:b/>
          <w:bCs/>
          <w:szCs w:val="18"/>
        </w:rPr>
      </w:pPr>
    </w:p>
    <w:p w14:paraId="23274366" w14:textId="77777777" w:rsidR="00C04C12" w:rsidRPr="007767BF" w:rsidRDefault="00C04C12">
      <w:pPr>
        <w:tabs>
          <w:tab w:val="center" w:pos="4680"/>
        </w:tabs>
        <w:jc w:val="center"/>
        <w:outlineLvl w:val="0"/>
        <w:rPr>
          <w:rFonts w:cs="Times New Roman"/>
          <w:b/>
          <w:bCs/>
          <w:szCs w:val="18"/>
        </w:rPr>
      </w:pPr>
    </w:p>
    <w:p w14:paraId="34516BA9" w14:textId="77777777" w:rsidR="00C04C12" w:rsidRPr="007767BF" w:rsidRDefault="00C04C12">
      <w:pPr>
        <w:tabs>
          <w:tab w:val="center" w:pos="4680"/>
        </w:tabs>
        <w:jc w:val="center"/>
        <w:outlineLvl w:val="0"/>
        <w:rPr>
          <w:rFonts w:cs="Times New Roman"/>
          <w:b/>
          <w:bCs/>
          <w:szCs w:val="18"/>
        </w:rPr>
      </w:pPr>
    </w:p>
    <w:p w14:paraId="329BF070" w14:textId="77777777" w:rsidR="00C04C12" w:rsidRPr="007767BF" w:rsidRDefault="00C04C12">
      <w:pPr>
        <w:tabs>
          <w:tab w:val="center" w:pos="4680"/>
        </w:tabs>
        <w:jc w:val="center"/>
        <w:outlineLvl w:val="0"/>
        <w:rPr>
          <w:rFonts w:cs="Times New Roman"/>
          <w:b/>
          <w:bCs/>
          <w:szCs w:val="18"/>
        </w:rPr>
      </w:pPr>
    </w:p>
    <w:p w14:paraId="2363BB73" w14:textId="77777777" w:rsidR="00C04C12" w:rsidRPr="007767BF" w:rsidRDefault="00C04C12">
      <w:pPr>
        <w:tabs>
          <w:tab w:val="center" w:pos="4680"/>
        </w:tabs>
        <w:jc w:val="center"/>
        <w:outlineLvl w:val="0"/>
        <w:rPr>
          <w:rFonts w:cs="Times New Roman"/>
          <w:b/>
          <w:bCs/>
          <w:szCs w:val="18"/>
        </w:rPr>
      </w:pPr>
    </w:p>
    <w:p w14:paraId="441AFE8C" w14:textId="77777777" w:rsidR="00C04C12" w:rsidRPr="007767BF" w:rsidRDefault="00C04C12">
      <w:pPr>
        <w:tabs>
          <w:tab w:val="center" w:pos="4680"/>
        </w:tabs>
        <w:jc w:val="center"/>
        <w:outlineLvl w:val="0"/>
        <w:rPr>
          <w:rFonts w:cs="Times New Roman"/>
          <w:b/>
          <w:bCs/>
          <w:szCs w:val="18"/>
        </w:rPr>
      </w:pPr>
    </w:p>
    <w:p w14:paraId="5AA41D8B" w14:textId="77777777" w:rsidR="00C04C12" w:rsidRPr="007767BF" w:rsidRDefault="00C04C12">
      <w:pPr>
        <w:tabs>
          <w:tab w:val="center" w:pos="4680"/>
        </w:tabs>
        <w:jc w:val="center"/>
        <w:outlineLvl w:val="0"/>
        <w:rPr>
          <w:rFonts w:cs="Times New Roman"/>
          <w:b/>
          <w:bCs/>
          <w:szCs w:val="18"/>
        </w:rPr>
      </w:pPr>
    </w:p>
    <w:p w14:paraId="650E51C8" w14:textId="77777777" w:rsidR="00C04C12" w:rsidRPr="007767BF" w:rsidRDefault="00C04C12">
      <w:pPr>
        <w:tabs>
          <w:tab w:val="center" w:pos="4680"/>
        </w:tabs>
        <w:jc w:val="center"/>
        <w:outlineLvl w:val="0"/>
        <w:rPr>
          <w:rFonts w:cs="Times New Roman"/>
          <w:b/>
          <w:bCs/>
          <w:szCs w:val="18"/>
        </w:rPr>
      </w:pPr>
    </w:p>
    <w:p w14:paraId="71646242" w14:textId="77777777" w:rsidR="00C04C12" w:rsidRPr="007767BF" w:rsidRDefault="00C04C12">
      <w:pPr>
        <w:tabs>
          <w:tab w:val="center" w:pos="4680"/>
        </w:tabs>
        <w:jc w:val="center"/>
        <w:outlineLvl w:val="0"/>
        <w:rPr>
          <w:rFonts w:cs="Times New Roman"/>
          <w:b/>
          <w:bCs/>
          <w:szCs w:val="18"/>
        </w:rPr>
      </w:pPr>
    </w:p>
    <w:p w14:paraId="331A80CD" w14:textId="77777777" w:rsidR="00C04C12" w:rsidRPr="007767BF" w:rsidRDefault="00C04C12">
      <w:pPr>
        <w:tabs>
          <w:tab w:val="center" w:pos="4680"/>
        </w:tabs>
        <w:jc w:val="center"/>
        <w:outlineLvl w:val="0"/>
        <w:rPr>
          <w:rFonts w:cs="Times New Roman"/>
          <w:b/>
          <w:bCs/>
          <w:szCs w:val="18"/>
        </w:rPr>
      </w:pPr>
    </w:p>
    <w:p w14:paraId="1ACC1802" w14:textId="77777777" w:rsidR="00C04C12" w:rsidRPr="007767BF" w:rsidRDefault="00C04C12">
      <w:pPr>
        <w:tabs>
          <w:tab w:val="center" w:pos="4680"/>
        </w:tabs>
        <w:jc w:val="center"/>
        <w:outlineLvl w:val="0"/>
        <w:rPr>
          <w:rFonts w:cs="Times New Roman"/>
          <w:b/>
          <w:bCs/>
          <w:szCs w:val="18"/>
        </w:rPr>
      </w:pPr>
    </w:p>
    <w:p w14:paraId="22C1CEE8" w14:textId="77777777" w:rsidR="00C04C12" w:rsidRPr="007767BF" w:rsidRDefault="00C04C12">
      <w:pPr>
        <w:tabs>
          <w:tab w:val="center" w:pos="4680"/>
        </w:tabs>
        <w:jc w:val="center"/>
        <w:outlineLvl w:val="0"/>
        <w:rPr>
          <w:rFonts w:cs="Times New Roman"/>
          <w:b/>
          <w:bCs/>
          <w:szCs w:val="18"/>
        </w:rPr>
      </w:pPr>
    </w:p>
    <w:p w14:paraId="002B6D62" w14:textId="77777777" w:rsidR="00C04C12" w:rsidRPr="007767BF" w:rsidRDefault="00C04C12">
      <w:pPr>
        <w:tabs>
          <w:tab w:val="center" w:pos="4680"/>
        </w:tabs>
        <w:jc w:val="center"/>
        <w:outlineLvl w:val="0"/>
        <w:rPr>
          <w:rFonts w:cs="Times New Roman"/>
          <w:b/>
          <w:bCs/>
          <w:szCs w:val="18"/>
        </w:rPr>
      </w:pPr>
    </w:p>
    <w:p w14:paraId="1D0FE693" w14:textId="77777777" w:rsidR="00C04C12" w:rsidRPr="007767BF" w:rsidRDefault="00C04C12">
      <w:pPr>
        <w:tabs>
          <w:tab w:val="center" w:pos="4680"/>
        </w:tabs>
        <w:jc w:val="center"/>
        <w:outlineLvl w:val="0"/>
        <w:rPr>
          <w:rFonts w:cs="Times New Roman"/>
          <w:b/>
          <w:bCs/>
          <w:szCs w:val="18"/>
        </w:rPr>
      </w:pPr>
    </w:p>
    <w:p w14:paraId="060D620F" w14:textId="77777777" w:rsidR="00C04C12" w:rsidRPr="007767BF" w:rsidRDefault="00C04C12">
      <w:pPr>
        <w:tabs>
          <w:tab w:val="center" w:pos="4680"/>
        </w:tabs>
        <w:jc w:val="center"/>
        <w:outlineLvl w:val="0"/>
        <w:rPr>
          <w:rFonts w:cs="Times New Roman"/>
          <w:b/>
          <w:bCs/>
          <w:szCs w:val="18"/>
        </w:rPr>
      </w:pPr>
    </w:p>
    <w:p w14:paraId="2B109451" w14:textId="77777777" w:rsidR="006C43E1" w:rsidRDefault="00261028">
      <w:pPr>
        <w:tabs>
          <w:tab w:val="center" w:pos="4680"/>
        </w:tabs>
        <w:jc w:val="center"/>
        <w:outlineLvl w:val="0"/>
        <w:rPr>
          <w:rFonts w:cs="Times New Roman"/>
          <w:b/>
          <w:bCs/>
          <w:caps/>
          <w:szCs w:val="18"/>
        </w:rPr>
      </w:pPr>
      <w:r w:rsidRPr="00261028">
        <w:rPr>
          <w:rFonts w:cs="Times New Roman"/>
          <w:b/>
          <w:bCs/>
          <w:caps/>
          <w:szCs w:val="18"/>
        </w:rPr>
        <w:t>FIS Capital Markets US LLC</w:t>
      </w:r>
    </w:p>
    <w:p w14:paraId="6882C4F7" w14:textId="4123DA9D" w:rsidR="00C04C12" w:rsidRPr="007767BF" w:rsidRDefault="00787793">
      <w:pPr>
        <w:tabs>
          <w:tab w:val="center" w:pos="4680"/>
        </w:tabs>
        <w:jc w:val="center"/>
        <w:outlineLvl w:val="0"/>
        <w:rPr>
          <w:rFonts w:cs="Times New Roman"/>
          <w:b/>
          <w:caps/>
          <w:szCs w:val="18"/>
        </w:rPr>
      </w:pPr>
      <w:r w:rsidRPr="007767BF">
        <w:rPr>
          <w:rFonts w:cs="Times New Roman"/>
          <w:b/>
          <w:caps/>
          <w:szCs w:val="18"/>
        </w:rPr>
        <w:t>403(</w:t>
      </w:r>
      <w:r w:rsidR="00894CC2">
        <w:rPr>
          <w:rFonts w:cs="Times New Roman"/>
          <w:b/>
          <w:szCs w:val="18"/>
        </w:rPr>
        <w:t>b</w:t>
      </w:r>
      <w:r w:rsidRPr="007767BF">
        <w:rPr>
          <w:rFonts w:cs="Times New Roman"/>
          <w:b/>
          <w:caps/>
          <w:szCs w:val="18"/>
        </w:rPr>
        <w:t>)</w:t>
      </w:r>
      <w:r w:rsidR="00796AFB">
        <w:rPr>
          <w:rFonts w:cs="Times New Roman"/>
          <w:b/>
          <w:caps/>
          <w:szCs w:val="18"/>
        </w:rPr>
        <w:t>(9) RIA</w:t>
      </w:r>
      <w:r w:rsidRPr="007767BF">
        <w:rPr>
          <w:rFonts w:cs="Times New Roman"/>
          <w:b/>
          <w:caps/>
          <w:szCs w:val="18"/>
        </w:rPr>
        <w:t xml:space="preserve"> </w:t>
      </w:r>
      <w:r w:rsidR="00D26E76">
        <w:rPr>
          <w:rFonts w:cs="Times New Roman"/>
          <w:b/>
          <w:caps/>
          <w:szCs w:val="18"/>
        </w:rPr>
        <w:t>Pre-</w:t>
      </w:r>
      <w:r w:rsidR="00B97D50">
        <w:rPr>
          <w:rFonts w:cs="Times New Roman"/>
          <w:b/>
          <w:caps/>
          <w:szCs w:val="18"/>
        </w:rPr>
        <w:t>Approved</w:t>
      </w:r>
      <w:r w:rsidRPr="007767BF">
        <w:rPr>
          <w:rFonts w:cs="Times New Roman"/>
          <w:b/>
          <w:caps/>
          <w:szCs w:val="18"/>
        </w:rPr>
        <w:t xml:space="preserve"> Plan</w:t>
      </w:r>
      <w:r w:rsidR="006C43E1">
        <w:rPr>
          <w:rFonts w:cs="Times New Roman"/>
          <w:b/>
          <w:caps/>
          <w:szCs w:val="18"/>
        </w:rPr>
        <w:t xml:space="preserve"> (Cycle 2)</w:t>
      </w:r>
    </w:p>
    <w:p w14:paraId="7BCB1F21" w14:textId="77777777" w:rsidR="00C04C12" w:rsidRPr="007767BF" w:rsidRDefault="00C04C12">
      <w:pPr>
        <w:tabs>
          <w:tab w:val="center" w:pos="4680"/>
        </w:tabs>
        <w:jc w:val="center"/>
        <w:outlineLvl w:val="0"/>
        <w:rPr>
          <w:rFonts w:cs="Times New Roman"/>
          <w:b/>
          <w:caps/>
          <w:szCs w:val="18"/>
        </w:rPr>
      </w:pPr>
    </w:p>
    <w:p w14:paraId="3A76284E" w14:textId="77777777" w:rsidR="00C04C12" w:rsidRPr="007767BF" w:rsidRDefault="00C04C12">
      <w:pPr>
        <w:rPr>
          <w:rFonts w:cs="Times New Roman"/>
          <w:bCs/>
          <w:szCs w:val="18"/>
        </w:rPr>
      </w:pPr>
    </w:p>
    <w:p w14:paraId="61F500CA" w14:textId="77777777" w:rsidR="00C04C12" w:rsidRPr="007767BF" w:rsidRDefault="00C04C12">
      <w:pPr>
        <w:tabs>
          <w:tab w:val="center" w:pos="4680"/>
        </w:tabs>
        <w:outlineLvl w:val="0"/>
        <w:rPr>
          <w:rFonts w:cs="Times New Roman"/>
          <w:bCs/>
          <w:szCs w:val="18"/>
        </w:rPr>
      </w:pPr>
    </w:p>
    <w:p w14:paraId="0F2C3807" w14:textId="77777777" w:rsidR="00C04C12" w:rsidRPr="007767BF" w:rsidRDefault="00C04C12">
      <w:pPr>
        <w:tabs>
          <w:tab w:val="center" w:pos="4680"/>
        </w:tabs>
        <w:outlineLvl w:val="0"/>
        <w:rPr>
          <w:rFonts w:cs="Times New Roman"/>
          <w:b/>
          <w:bCs/>
          <w:szCs w:val="18"/>
        </w:rPr>
        <w:sectPr w:rsidR="00C04C12" w:rsidRPr="007767BF" w:rsidSect="00F97B48">
          <w:headerReference w:type="default" r:id="rId8"/>
          <w:pgSz w:w="12240" w:h="15840"/>
          <w:pgMar w:top="720" w:right="1080" w:bottom="720" w:left="1080" w:header="720" w:footer="432" w:gutter="0"/>
          <w:cols w:space="720"/>
          <w:docGrid w:linePitch="360"/>
        </w:sectPr>
      </w:pPr>
    </w:p>
    <w:p w14:paraId="2E6E1493" w14:textId="77777777" w:rsidR="00C04C12" w:rsidRPr="007767BF" w:rsidRDefault="00C04C12">
      <w:pPr>
        <w:tabs>
          <w:tab w:val="center" w:pos="4680"/>
        </w:tabs>
        <w:outlineLvl w:val="0"/>
        <w:rPr>
          <w:rFonts w:cs="Times New Roman"/>
          <w:b/>
          <w:bCs/>
          <w:szCs w:val="18"/>
        </w:rPr>
      </w:pPr>
    </w:p>
    <w:p w14:paraId="50180F70" w14:textId="77777777" w:rsidR="00C04C12" w:rsidRPr="007767BF" w:rsidRDefault="00C04C12">
      <w:pPr>
        <w:rPr>
          <w:rFonts w:cs="Times New Roman"/>
          <w:szCs w:val="18"/>
        </w:rPr>
      </w:pPr>
    </w:p>
    <w:p w14:paraId="461512D4" w14:textId="77777777" w:rsidR="00C04C12" w:rsidRPr="007767BF" w:rsidRDefault="00C04C12">
      <w:pPr>
        <w:rPr>
          <w:rFonts w:cs="Times New Roman"/>
          <w:szCs w:val="18"/>
        </w:rPr>
      </w:pPr>
    </w:p>
    <w:p w14:paraId="3180325F" w14:textId="77777777" w:rsidR="00C04C12" w:rsidRPr="00565AD6" w:rsidRDefault="00C12D98">
      <w:pPr>
        <w:ind w:left="3960"/>
        <w:rPr>
          <w:rFonts w:eastAsia="Times New Roman" w:cs="Times New Roman"/>
          <w:b/>
          <w:bCs/>
          <w:szCs w:val="18"/>
        </w:rPr>
      </w:pPr>
      <w:r w:rsidRPr="00565AD6">
        <w:rPr>
          <w:rFonts w:eastAsia="Times New Roman" w:cs="Times New Roman"/>
          <w:b/>
          <w:bCs/>
          <w:szCs w:val="18"/>
        </w:rPr>
        <w:t>TABLE OF CONTENTS</w:t>
      </w:r>
    </w:p>
    <w:p w14:paraId="04F3FEA1" w14:textId="77777777" w:rsidR="004D6315" w:rsidRDefault="00C12D98">
      <w:pPr>
        <w:pStyle w:val="TOC1"/>
        <w:rPr>
          <w:rFonts w:ascii="Calibri" w:hAnsi="Calibri" w:cs="Times New Roman"/>
          <w:sz w:val="22"/>
          <w:szCs w:val="22"/>
        </w:rPr>
      </w:pPr>
      <w:r w:rsidRPr="00565AD6">
        <w:rPr>
          <w:rFonts w:cs="Times New Roman"/>
        </w:rPr>
        <w:fldChar w:fldCharType="begin"/>
      </w:r>
      <w:r w:rsidRPr="007767BF">
        <w:rPr>
          <w:rFonts w:cs="Times New Roman"/>
        </w:rPr>
        <w:instrText xml:space="preserve"> TOC \L 1-4\N 1-2\ \* MERGEFORMAT </w:instrText>
      </w:r>
      <w:r w:rsidRPr="00565AD6">
        <w:rPr>
          <w:rFonts w:cs="Times New Roman"/>
        </w:rPr>
        <w:fldChar w:fldCharType="separate"/>
      </w:r>
      <w:r w:rsidR="004D6315" w:rsidRPr="001F079F">
        <w:rPr>
          <w:rFonts w:cs="Times New Roman"/>
          <w:b/>
        </w:rPr>
        <w:t>ARTICLE 1. DEFINITIONS</w:t>
      </w:r>
    </w:p>
    <w:p w14:paraId="1F7C0D9A" w14:textId="7C18B7BC" w:rsidR="004D6315" w:rsidRDefault="004D6315" w:rsidP="00140B1D">
      <w:pPr>
        <w:pStyle w:val="TOC3"/>
        <w:rPr>
          <w:rFonts w:ascii="Calibri" w:hAnsi="Calibri" w:cs="Times New Roman"/>
          <w:sz w:val="22"/>
          <w:szCs w:val="22"/>
        </w:rPr>
      </w:pPr>
      <w:r w:rsidRPr="001F079F">
        <w:rPr>
          <w:rFonts w:cs="Times New Roman"/>
        </w:rPr>
        <w:t>1.01</w:t>
      </w:r>
      <w:r>
        <w:rPr>
          <w:rFonts w:ascii="Calibri" w:hAnsi="Calibri" w:cs="Times New Roman"/>
          <w:sz w:val="22"/>
          <w:szCs w:val="22"/>
        </w:rPr>
        <w:tab/>
      </w:r>
      <w:r w:rsidRPr="001F079F">
        <w:rPr>
          <w:rFonts w:cs="Times New Roman"/>
        </w:rPr>
        <w:t>Account</w:t>
      </w:r>
      <w:r>
        <w:tab/>
      </w:r>
      <w:r>
        <w:fldChar w:fldCharType="begin"/>
      </w:r>
      <w:r>
        <w:instrText xml:space="preserve"> PAGEREF _Toc131691101 \h </w:instrText>
      </w:r>
      <w:r>
        <w:fldChar w:fldCharType="separate"/>
      </w:r>
      <w:r>
        <w:t>1</w:t>
      </w:r>
      <w:r>
        <w:fldChar w:fldCharType="end"/>
      </w:r>
    </w:p>
    <w:p w14:paraId="75229FBD" w14:textId="5721AFD2" w:rsidR="004D6315" w:rsidRDefault="004D6315" w:rsidP="00140B1D">
      <w:pPr>
        <w:pStyle w:val="TOC3"/>
        <w:rPr>
          <w:rFonts w:ascii="Calibri" w:hAnsi="Calibri" w:cs="Times New Roman"/>
          <w:sz w:val="22"/>
          <w:szCs w:val="22"/>
        </w:rPr>
      </w:pPr>
      <w:r w:rsidRPr="001F079F">
        <w:rPr>
          <w:rFonts w:cs="Times New Roman"/>
        </w:rPr>
        <w:t>1.02</w:t>
      </w:r>
      <w:r>
        <w:rPr>
          <w:rFonts w:ascii="Calibri" w:hAnsi="Calibri" w:cs="Times New Roman"/>
          <w:sz w:val="22"/>
          <w:szCs w:val="22"/>
        </w:rPr>
        <w:tab/>
      </w:r>
      <w:r w:rsidRPr="001F079F">
        <w:rPr>
          <w:rFonts w:cs="Times New Roman"/>
        </w:rPr>
        <w:t>Account Balance</w:t>
      </w:r>
      <w:r>
        <w:tab/>
      </w:r>
      <w:r>
        <w:fldChar w:fldCharType="begin"/>
      </w:r>
      <w:r>
        <w:instrText xml:space="preserve"> PAGEREF _Toc131691102 \h </w:instrText>
      </w:r>
      <w:r>
        <w:fldChar w:fldCharType="separate"/>
      </w:r>
      <w:r>
        <w:t>1</w:t>
      </w:r>
      <w:r>
        <w:fldChar w:fldCharType="end"/>
      </w:r>
    </w:p>
    <w:p w14:paraId="4C570AD9" w14:textId="7B1FE102" w:rsidR="004D6315" w:rsidRDefault="004D6315" w:rsidP="00140B1D">
      <w:pPr>
        <w:pStyle w:val="TOC3"/>
        <w:rPr>
          <w:rFonts w:ascii="Calibri" w:hAnsi="Calibri" w:cs="Times New Roman"/>
          <w:sz w:val="22"/>
          <w:szCs w:val="22"/>
        </w:rPr>
      </w:pPr>
      <w:r w:rsidRPr="001F079F">
        <w:rPr>
          <w:rFonts w:cs="Times New Roman"/>
        </w:rPr>
        <w:t>1.03</w:t>
      </w:r>
      <w:r>
        <w:rPr>
          <w:rFonts w:ascii="Calibri" w:hAnsi="Calibri" w:cs="Times New Roman"/>
          <w:sz w:val="22"/>
          <w:szCs w:val="22"/>
        </w:rPr>
        <w:tab/>
      </w:r>
      <w:r w:rsidRPr="001F079F">
        <w:rPr>
          <w:rFonts w:cs="Times New Roman"/>
        </w:rPr>
        <w:t>Accumulated Benefit</w:t>
      </w:r>
      <w:r>
        <w:tab/>
      </w:r>
      <w:r>
        <w:fldChar w:fldCharType="begin"/>
      </w:r>
      <w:r>
        <w:instrText xml:space="preserve"> PAGEREF _Toc131691103 \h </w:instrText>
      </w:r>
      <w:r>
        <w:fldChar w:fldCharType="separate"/>
      </w:r>
      <w:r>
        <w:t>1</w:t>
      </w:r>
      <w:r>
        <w:fldChar w:fldCharType="end"/>
      </w:r>
    </w:p>
    <w:p w14:paraId="424803F8" w14:textId="66187288" w:rsidR="004D6315" w:rsidRDefault="004D6315" w:rsidP="00140B1D">
      <w:pPr>
        <w:pStyle w:val="TOC3"/>
        <w:rPr>
          <w:rFonts w:ascii="Calibri" w:hAnsi="Calibri" w:cs="Times New Roman"/>
          <w:sz w:val="22"/>
          <w:szCs w:val="22"/>
        </w:rPr>
      </w:pPr>
      <w:r w:rsidRPr="001F079F">
        <w:rPr>
          <w:rFonts w:cs="Times New Roman"/>
        </w:rPr>
        <w:t>1.04</w:t>
      </w:r>
      <w:r>
        <w:rPr>
          <w:rFonts w:ascii="Calibri" w:hAnsi="Calibri" w:cs="Times New Roman"/>
          <w:sz w:val="22"/>
          <w:szCs w:val="22"/>
        </w:rPr>
        <w:tab/>
      </w:r>
      <w:r w:rsidRPr="001F079F">
        <w:rPr>
          <w:rFonts w:cs="Times New Roman"/>
        </w:rPr>
        <w:t>Adoption Agreement</w:t>
      </w:r>
      <w:r>
        <w:tab/>
      </w:r>
      <w:r>
        <w:fldChar w:fldCharType="begin"/>
      </w:r>
      <w:r>
        <w:instrText xml:space="preserve"> PAGEREF _Toc131691104 \h </w:instrText>
      </w:r>
      <w:r>
        <w:fldChar w:fldCharType="separate"/>
      </w:r>
      <w:r>
        <w:t>1</w:t>
      </w:r>
      <w:r>
        <w:fldChar w:fldCharType="end"/>
      </w:r>
    </w:p>
    <w:p w14:paraId="5FCD1277" w14:textId="0B003943" w:rsidR="004D6315" w:rsidRDefault="004D6315" w:rsidP="00140B1D">
      <w:pPr>
        <w:pStyle w:val="TOC3"/>
        <w:rPr>
          <w:rFonts w:ascii="Calibri" w:hAnsi="Calibri" w:cs="Times New Roman"/>
          <w:sz w:val="22"/>
          <w:szCs w:val="22"/>
        </w:rPr>
      </w:pPr>
      <w:r w:rsidRPr="001F079F">
        <w:rPr>
          <w:rFonts w:cs="Times New Roman"/>
        </w:rPr>
        <w:t>1.05</w:t>
      </w:r>
      <w:r>
        <w:rPr>
          <w:rFonts w:ascii="Calibri" w:hAnsi="Calibri" w:cs="Times New Roman"/>
          <w:sz w:val="22"/>
          <w:szCs w:val="22"/>
        </w:rPr>
        <w:tab/>
      </w:r>
      <w:r w:rsidR="000362BC">
        <w:rPr>
          <w:rFonts w:cs="Times New Roman"/>
        </w:rPr>
        <w:t>[Reserved]</w:t>
      </w:r>
      <w:r>
        <w:tab/>
      </w:r>
      <w:r>
        <w:fldChar w:fldCharType="begin"/>
      </w:r>
      <w:r>
        <w:instrText xml:space="preserve"> PAGEREF _Toc131691105 \h </w:instrText>
      </w:r>
      <w:r>
        <w:fldChar w:fldCharType="separate"/>
      </w:r>
      <w:r>
        <w:t>1</w:t>
      </w:r>
      <w:r>
        <w:fldChar w:fldCharType="end"/>
      </w:r>
    </w:p>
    <w:p w14:paraId="594A431C" w14:textId="0229625F" w:rsidR="004D6315" w:rsidRDefault="004D6315" w:rsidP="00140B1D">
      <w:pPr>
        <w:pStyle w:val="TOC3"/>
        <w:rPr>
          <w:rFonts w:ascii="Calibri" w:hAnsi="Calibri" w:cs="Times New Roman"/>
          <w:sz w:val="22"/>
          <w:szCs w:val="22"/>
        </w:rPr>
      </w:pPr>
      <w:r w:rsidRPr="001F079F">
        <w:rPr>
          <w:rFonts w:cs="Times New Roman"/>
        </w:rPr>
        <w:t>1.06</w:t>
      </w:r>
      <w:r>
        <w:rPr>
          <w:rFonts w:ascii="Calibri" w:hAnsi="Calibri" w:cs="Times New Roman"/>
          <w:sz w:val="22"/>
          <w:szCs w:val="22"/>
        </w:rPr>
        <w:tab/>
      </w:r>
      <w:r w:rsidRPr="001F079F">
        <w:rPr>
          <w:rFonts w:cs="Times New Roman"/>
        </w:rPr>
        <w:t>[Reserved]</w:t>
      </w:r>
      <w:r>
        <w:tab/>
      </w:r>
      <w:r>
        <w:fldChar w:fldCharType="begin"/>
      </w:r>
      <w:r>
        <w:instrText xml:space="preserve"> PAGEREF _Toc131691106 \h </w:instrText>
      </w:r>
      <w:r>
        <w:fldChar w:fldCharType="separate"/>
      </w:r>
      <w:r>
        <w:t>1</w:t>
      </w:r>
      <w:r>
        <w:fldChar w:fldCharType="end"/>
      </w:r>
    </w:p>
    <w:p w14:paraId="10FD67E2" w14:textId="4CDA5762" w:rsidR="004D6315" w:rsidRDefault="004D6315" w:rsidP="00140B1D">
      <w:pPr>
        <w:pStyle w:val="TOC3"/>
        <w:rPr>
          <w:rFonts w:ascii="Calibri" w:hAnsi="Calibri" w:cs="Times New Roman"/>
          <w:sz w:val="22"/>
          <w:szCs w:val="22"/>
        </w:rPr>
      </w:pPr>
      <w:r w:rsidRPr="001F079F">
        <w:rPr>
          <w:rFonts w:cs="Times New Roman"/>
        </w:rPr>
        <w:t>1.07</w:t>
      </w:r>
      <w:r>
        <w:rPr>
          <w:rFonts w:ascii="Calibri" w:hAnsi="Calibri" w:cs="Times New Roman"/>
          <w:sz w:val="22"/>
          <w:szCs w:val="22"/>
        </w:rPr>
        <w:tab/>
      </w:r>
      <w:r w:rsidRPr="001F079F">
        <w:rPr>
          <w:rFonts w:cs="Times New Roman"/>
        </w:rPr>
        <w:t>Appendix</w:t>
      </w:r>
      <w:r>
        <w:tab/>
      </w:r>
      <w:r>
        <w:fldChar w:fldCharType="begin"/>
      </w:r>
      <w:r>
        <w:instrText xml:space="preserve"> PAGEREF _Toc131691107 \h </w:instrText>
      </w:r>
      <w:r>
        <w:fldChar w:fldCharType="separate"/>
      </w:r>
      <w:r>
        <w:t>1</w:t>
      </w:r>
      <w:r>
        <w:fldChar w:fldCharType="end"/>
      </w:r>
    </w:p>
    <w:p w14:paraId="6487135B" w14:textId="35712121" w:rsidR="004D6315" w:rsidRDefault="004D6315" w:rsidP="00140B1D">
      <w:pPr>
        <w:pStyle w:val="TOC3"/>
        <w:rPr>
          <w:rFonts w:ascii="Calibri" w:hAnsi="Calibri" w:cs="Times New Roman"/>
          <w:sz w:val="22"/>
          <w:szCs w:val="22"/>
        </w:rPr>
      </w:pPr>
      <w:r w:rsidRPr="001F079F">
        <w:rPr>
          <w:rFonts w:cs="Times New Roman"/>
        </w:rPr>
        <w:t>1.08</w:t>
      </w:r>
      <w:r>
        <w:rPr>
          <w:rFonts w:ascii="Calibri" w:hAnsi="Calibri" w:cs="Times New Roman"/>
          <w:sz w:val="22"/>
          <w:szCs w:val="22"/>
        </w:rPr>
        <w:tab/>
      </w:r>
      <w:r w:rsidRPr="001F079F">
        <w:rPr>
          <w:rFonts w:cs="Times New Roman"/>
        </w:rPr>
        <w:t>Beneficiary</w:t>
      </w:r>
      <w:r>
        <w:tab/>
      </w:r>
      <w:r>
        <w:fldChar w:fldCharType="begin"/>
      </w:r>
      <w:r>
        <w:instrText xml:space="preserve"> PAGEREF _Toc131691108 \h </w:instrText>
      </w:r>
      <w:r>
        <w:fldChar w:fldCharType="separate"/>
      </w:r>
      <w:r>
        <w:t>1</w:t>
      </w:r>
      <w:r>
        <w:fldChar w:fldCharType="end"/>
      </w:r>
    </w:p>
    <w:p w14:paraId="2CFE6420" w14:textId="5ABC7041" w:rsidR="004D6315" w:rsidRDefault="004D6315" w:rsidP="00140B1D">
      <w:pPr>
        <w:pStyle w:val="TOC3"/>
        <w:rPr>
          <w:rFonts w:ascii="Calibri" w:hAnsi="Calibri" w:cs="Times New Roman"/>
          <w:sz w:val="22"/>
          <w:szCs w:val="22"/>
        </w:rPr>
      </w:pPr>
      <w:r w:rsidRPr="001F079F">
        <w:rPr>
          <w:rFonts w:cs="Times New Roman"/>
        </w:rPr>
        <w:t>1.09</w:t>
      </w:r>
      <w:r>
        <w:rPr>
          <w:rFonts w:ascii="Calibri" w:hAnsi="Calibri" w:cs="Times New Roman"/>
          <w:sz w:val="22"/>
          <w:szCs w:val="22"/>
        </w:rPr>
        <w:tab/>
      </w:r>
      <w:r w:rsidRPr="001F079F">
        <w:rPr>
          <w:rFonts w:cs="Times New Roman"/>
        </w:rPr>
        <w:t>Church</w:t>
      </w:r>
      <w:r>
        <w:tab/>
      </w:r>
      <w:r>
        <w:fldChar w:fldCharType="begin"/>
      </w:r>
      <w:r>
        <w:instrText xml:space="preserve"> PAGEREF _Toc131691109 \h </w:instrText>
      </w:r>
      <w:r>
        <w:fldChar w:fldCharType="separate"/>
      </w:r>
      <w:r>
        <w:t>1</w:t>
      </w:r>
      <w:r>
        <w:fldChar w:fldCharType="end"/>
      </w:r>
    </w:p>
    <w:p w14:paraId="3653DFD7" w14:textId="2965FA9A" w:rsidR="004D6315" w:rsidRDefault="004D6315" w:rsidP="00140B1D">
      <w:pPr>
        <w:pStyle w:val="TOC3"/>
        <w:rPr>
          <w:rFonts w:ascii="Calibri" w:hAnsi="Calibri" w:cs="Times New Roman"/>
          <w:sz w:val="22"/>
          <w:szCs w:val="22"/>
        </w:rPr>
      </w:pPr>
      <w:r w:rsidRPr="001F079F">
        <w:rPr>
          <w:rFonts w:cs="Times New Roman"/>
        </w:rPr>
        <w:t>1.10</w:t>
      </w:r>
      <w:r>
        <w:rPr>
          <w:rFonts w:ascii="Calibri" w:hAnsi="Calibri" w:cs="Times New Roman"/>
          <w:sz w:val="22"/>
          <w:szCs w:val="22"/>
        </w:rPr>
        <w:tab/>
      </w:r>
      <w:r w:rsidRPr="001F079F">
        <w:rPr>
          <w:rFonts w:cs="Times New Roman"/>
        </w:rPr>
        <w:t>Code</w:t>
      </w:r>
      <w:r>
        <w:tab/>
      </w:r>
      <w:r>
        <w:fldChar w:fldCharType="begin"/>
      </w:r>
      <w:r>
        <w:instrText xml:space="preserve"> PAGEREF _Toc131691110 \h </w:instrText>
      </w:r>
      <w:r>
        <w:fldChar w:fldCharType="separate"/>
      </w:r>
      <w:r>
        <w:t>2</w:t>
      </w:r>
      <w:r>
        <w:fldChar w:fldCharType="end"/>
      </w:r>
    </w:p>
    <w:p w14:paraId="4ABF0822" w14:textId="3D0347D9" w:rsidR="004D6315" w:rsidRDefault="004D6315" w:rsidP="00140B1D">
      <w:pPr>
        <w:pStyle w:val="TOC3"/>
        <w:rPr>
          <w:rFonts w:ascii="Calibri" w:hAnsi="Calibri" w:cs="Times New Roman"/>
          <w:sz w:val="22"/>
          <w:szCs w:val="22"/>
        </w:rPr>
      </w:pPr>
      <w:r w:rsidRPr="001F079F">
        <w:rPr>
          <w:rFonts w:cs="Times New Roman"/>
        </w:rPr>
        <w:t>1.11</w:t>
      </w:r>
      <w:r>
        <w:rPr>
          <w:rFonts w:ascii="Calibri" w:hAnsi="Calibri" w:cs="Times New Roman"/>
          <w:sz w:val="22"/>
          <w:szCs w:val="22"/>
        </w:rPr>
        <w:tab/>
      </w:r>
      <w:r w:rsidRPr="001F079F">
        <w:rPr>
          <w:rFonts w:cs="Times New Roman"/>
        </w:rPr>
        <w:t>Compensation</w:t>
      </w:r>
      <w:r>
        <w:tab/>
      </w:r>
      <w:r>
        <w:fldChar w:fldCharType="begin"/>
      </w:r>
      <w:r>
        <w:instrText xml:space="preserve"> PAGEREF _Toc131691111 \h </w:instrText>
      </w:r>
      <w:r>
        <w:fldChar w:fldCharType="separate"/>
      </w:r>
      <w:r>
        <w:t>2</w:t>
      </w:r>
      <w:r>
        <w:fldChar w:fldCharType="end"/>
      </w:r>
    </w:p>
    <w:p w14:paraId="1DA7CFB4" w14:textId="2A54E9A8" w:rsidR="004D6315" w:rsidRDefault="004D6315" w:rsidP="00140B1D">
      <w:pPr>
        <w:pStyle w:val="TOC3"/>
        <w:rPr>
          <w:rFonts w:ascii="Calibri" w:hAnsi="Calibri" w:cs="Times New Roman"/>
          <w:sz w:val="22"/>
          <w:szCs w:val="22"/>
        </w:rPr>
      </w:pPr>
      <w:r w:rsidRPr="001F079F">
        <w:rPr>
          <w:rFonts w:cs="Times New Roman"/>
        </w:rPr>
        <w:t>1.12</w:t>
      </w:r>
      <w:r>
        <w:rPr>
          <w:rFonts w:ascii="Calibri" w:hAnsi="Calibri" w:cs="Times New Roman"/>
          <w:sz w:val="22"/>
          <w:szCs w:val="22"/>
        </w:rPr>
        <w:tab/>
      </w:r>
      <w:r w:rsidRPr="001F079F">
        <w:rPr>
          <w:rFonts w:cs="Times New Roman"/>
        </w:rPr>
        <w:t>Contribution Types</w:t>
      </w:r>
      <w:r>
        <w:tab/>
      </w:r>
      <w:r>
        <w:fldChar w:fldCharType="begin"/>
      </w:r>
      <w:r>
        <w:instrText xml:space="preserve"> PAGEREF _Toc131691112 \h </w:instrText>
      </w:r>
      <w:r>
        <w:fldChar w:fldCharType="separate"/>
      </w:r>
      <w:r>
        <w:t>5</w:t>
      </w:r>
      <w:r>
        <w:fldChar w:fldCharType="end"/>
      </w:r>
    </w:p>
    <w:p w14:paraId="49D7ED94" w14:textId="5042C8E0" w:rsidR="004D6315" w:rsidRDefault="004D6315" w:rsidP="00140B1D">
      <w:pPr>
        <w:pStyle w:val="TOC3"/>
        <w:rPr>
          <w:rFonts w:ascii="Calibri" w:hAnsi="Calibri" w:cs="Times New Roman"/>
          <w:sz w:val="22"/>
          <w:szCs w:val="22"/>
        </w:rPr>
      </w:pPr>
      <w:r w:rsidRPr="001F079F">
        <w:rPr>
          <w:rFonts w:cs="Times New Roman"/>
        </w:rPr>
        <w:t>1.13</w:t>
      </w:r>
      <w:r>
        <w:rPr>
          <w:rFonts w:ascii="Calibri" w:hAnsi="Calibri" w:cs="Times New Roman"/>
          <w:sz w:val="22"/>
          <w:szCs w:val="22"/>
        </w:rPr>
        <w:tab/>
      </w:r>
      <w:r w:rsidRPr="001F079F">
        <w:rPr>
          <w:rFonts w:cs="Times New Roman"/>
        </w:rPr>
        <w:t>[Reserved]</w:t>
      </w:r>
      <w:r>
        <w:tab/>
      </w:r>
      <w:r>
        <w:fldChar w:fldCharType="begin"/>
      </w:r>
      <w:r>
        <w:instrText xml:space="preserve"> PAGEREF _Toc131691113 \h </w:instrText>
      </w:r>
      <w:r>
        <w:fldChar w:fldCharType="separate"/>
      </w:r>
      <w:r>
        <w:t>5</w:t>
      </w:r>
      <w:r>
        <w:fldChar w:fldCharType="end"/>
      </w:r>
    </w:p>
    <w:p w14:paraId="7BC221A6" w14:textId="26D1EEEF" w:rsidR="004D6315" w:rsidRDefault="004D6315" w:rsidP="00140B1D">
      <w:pPr>
        <w:pStyle w:val="TOC3"/>
        <w:rPr>
          <w:rFonts w:ascii="Calibri" w:hAnsi="Calibri" w:cs="Times New Roman"/>
          <w:sz w:val="22"/>
          <w:szCs w:val="22"/>
        </w:rPr>
      </w:pPr>
      <w:r w:rsidRPr="001F079F">
        <w:rPr>
          <w:rFonts w:cs="Times New Roman"/>
        </w:rPr>
        <w:t>1.14</w:t>
      </w:r>
      <w:r>
        <w:rPr>
          <w:rFonts w:ascii="Calibri" w:hAnsi="Calibri" w:cs="Times New Roman"/>
          <w:sz w:val="22"/>
          <w:szCs w:val="22"/>
        </w:rPr>
        <w:tab/>
      </w:r>
      <w:r w:rsidRPr="001F079F">
        <w:rPr>
          <w:rFonts w:cs="Times New Roman"/>
        </w:rPr>
        <w:t>[Reserved]</w:t>
      </w:r>
      <w:r>
        <w:tab/>
      </w:r>
      <w:r>
        <w:fldChar w:fldCharType="begin"/>
      </w:r>
      <w:r>
        <w:instrText xml:space="preserve"> PAGEREF _Toc131691114 \h </w:instrText>
      </w:r>
      <w:r>
        <w:fldChar w:fldCharType="separate"/>
      </w:r>
      <w:r>
        <w:t>5</w:t>
      </w:r>
      <w:r>
        <w:fldChar w:fldCharType="end"/>
      </w:r>
    </w:p>
    <w:p w14:paraId="6191EA2B" w14:textId="32470BAC" w:rsidR="004D6315" w:rsidRDefault="004D6315" w:rsidP="00140B1D">
      <w:pPr>
        <w:pStyle w:val="TOC3"/>
        <w:rPr>
          <w:rFonts w:ascii="Calibri" w:hAnsi="Calibri" w:cs="Times New Roman"/>
          <w:sz w:val="22"/>
          <w:szCs w:val="22"/>
        </w:rPr>
      </w:pPr>
      <w:r w:rsidRPr="001F079F">
        <w:rPr>
          <w:rFonts w:cs="Times New Roman"/>
        </w:rPr>
        <w:t>1.15</w:t>
      </w:r>
      <w:r>
        <w:rPr>
          <w:rFonts w:ascii="Calibri" w:hAnsi="Calibri" w:cs="Times New Roman"/>
          <w:sz w:val="22"/>
          <w:szCs w:val="22"/>
        </w:rPr>
        <w:tab/>
      </w:r>
      <w:r w:rsidRPr="001F079F">
        <w:rPr>
          <w:rFonts w:cs="Times New Roman"/>
        </w:rPr>
        <w:t>Defined Contribution Plan</w:t>
      </w:r>
      <w:r>
        <w:tab/>
      </w:r>
      <w:r>
        <w:fldChar w:fldCharType="begin"/>
      </w:r>
      <w:r>
        <w:instrText xml:space="preserve"> PAGEREF _Toc131691115 \h </w:instrText>
      </w:r>
      <w:r>
        <w:fldChar w:fldCharType="separate"/>
      </w:r>
      <w:r>
        <w:t>5</w:t>
      </w:r>
      <w:r>
        <w:fldChar w:fldCharType="end"/>
      </w:r>
    </w:p>
    <w:p w14:paraId="35D1600B" w14:textId="4C4613A2" w:rsidR="004D6315" w:rsidRDefault="004D6315" w:rsidP="00140B1D">
      <w:pPr>
        <w:pStyle w:val="TOC3"/>
        <w:rPr>
          <w:rFonts w:ascii="Calibri" w:hAnsi="Calibri" w:cs="Times New Roman"/>
          <w:sz w:val="22"/>
          <w:szCs w:val="22"/>
        </w:rPr>
      </w:pPr>
      <w:r w:rsidRPr="001F079F">
        <w:rPr>
          <w:rFonts w:cs="Times New Roman"/>
        </w:rPr>
        <w:t>1.16</w:t>
      </w:r>
      <w:r>
        <w:rPr>
          <w:rFonts w:ascii="Calibri" w:hAnsi="Calibri" w:cs="Times New Roman"/>
          <w:sz w:val="22"/>
          <w:szCs w:val="22"/>
        </w:rPr>
        <w:tab/>
      </w:r>
      <w:r w:rsidRPr="001F079F">
        <w:rPr>
          <w:rFonts w:cs="Times New Roman"/>
        </w:rPr>
        <w:t>Defined Benefit Plan</w:t>
      </w:r>
      <w:r>
        <w:tab/>
      </w:r>
      <w:r>
        <w:fldChar w:fldCharType="begin"/>
      </w:r>
      <w:r>
        <w:instrText xml:space="preserve"> PAGEREF _Toc131691116 \h </w:instrText>
      </w:r>
      <w:r>
        <w:fldChar w:fldCharType="separate"/>
      </w:r>
      <w:r>
        <w:t>5</w:t>
      </w:r>
      <w:r>
        <w:fldChar w:fldCharType="end"/>
      </w:r>
    </w:p>
    <w:p w14:paraId="3C5E5977" w14:textId="47CDB4C3" w:rsidR="004D6315" w:rsidRDefault="004D6315" w:rsidP="00140B1D">
      <w:pPr>
        <w:pStyle w:val="TOC3"/>
        <w:rPr>
          <w:rFonts w:ascii="Calibri" w:hAnsi="Calibri" w:cs="Times New Roman"/>
          <w:sz w:val="22"/>
          <w:szCs w:val="22"/>
        </w:rPr>
      </w:pPr>
      <w:r w:rsidRPr="001F079F">
        <w:rPr>
          <w:rFonts w:cs="Times New Roman"/>
        </w:rPr>
        <w:t>1.17</w:t>
      </w:r>
      <w:r>
        <w:rPr>
          <w:rFonts w:ascii="Calibri" w:hAnsi="Calibri" w:cs="Times New Roman"/>
          <w:sz w:val="22"/>
          <w:szCs w:val="22"/>
        </w:rPr>
        <w:tab/>
      </w:r>
      <w:r w:rsidRPr="001F079F">
        <w:rPr>
          <w:rFonts w:cs="Times New Roman"/>
        </w:rPr>
        <w:t>Denominational Service</w:t>
      </w:r>
      <w:r>
        <w:tab/>
      </w:r>
      <w:r>
        <w:fldChar w:fldCharType="begin"/>
      </w:r>
      <w:r>
        <w:instrText xml:space="preserve"> PAGEREF _Toc131691117 \h </w:instrText>
      </w:r>
      <w:r>
        <w:fldChar w:fldCharType="separate"/>
      </w:r>
      <w:r>
        <w:t>5</w:t>
      </w:r>
      <w:r>
        <w:fldChar w:fldCharType="end"/>
      </w:r>
    </w:p>
    <w:p w14:paraId="0A9B1169" w14:textId="4037D90E" w:rsidR="004D6315" w:rsidRDefault="004D6315" w:rsidP="00140B1D">
      <w:pPr>
        <w:pStyle w:val="TOC3"/>
        <w:rPr>
          <w:rFonts w:ascii="Calibri" w:hAnsi="Calibri" w:cs="Times New Roman"/>
          <w:sz w:val="22"/>
          <w:szCs w:val="22"/>
        </w:rPr>
      </w:pPr>
      <w:r w:rsidRPr="001F079F">
        <w:rPr>
          <w:rFonts w:cs="Times New Roman"/>
        </w:rPr>
        <w:t>1.18</w:t>
      </w:r>
      <w:r>
        <w:rPr>
          <w:rFonts w:ascii="Calibri" w:hAnsi="Calibri" w:cs="Times New Roman"/>
          <w:sz w:val="22"/>
          <w:szCs w:val="22"/>
        </w:rPr>
        <w:tab/>
      </w:r>
      <w:r w:rsidRPr="001F079F">
        <w:rPr>
          <w:rFonts w:cs="Times New Roman"/>
        </w:rPr>
        <w:t>Differential Wage Payment</w:t>
      </w:r>
      <w:r>
        <w:tab/>
      </w:r>
      <w:r>
        <w:fldChar w:fldCharType="begin"/>
      </w:r>
      <w:r>
        <w:instrText xml:space="preserve"> PAGEREF _Toc131691118 \h </w:instrText>
      </w:r>
      <w:r>
        <w:fldChar w:fldCharType="separate"/>
      </w:r>
      <w:r>
        <w:t>6</w:t>
      </w:r>
      <w:r>
        <w:fldChar w:fldCharType="end"/>
      </w:r>
    </w:p>
    <w:p w14:paraId="79F7A130" w14:textId="143AA7B8" w:rsidR="004D6315" w:rsidRDefault="004D6315" w:rsidP="00140B1D">
      <w:pPr>
        <w:pStyle w:val="TOC3"/>
        <w:rPr>
          <w:rFonts w:ascii="Calibri" w:hAnsi="Calibri" w:cs="Times New Roman"/>
          <w:sz w:val="22"/>
          <w:szCs w:val="22"/>
        </w:rPr>
      </w:pPr>
      <w:r w:rsidRPr="001F079F">
        <w:rPr>
          <w:rFonts w:cs="Times New Roman"/>
        </w:rPr>
        <w:t>1.19</w:t>
      </w:r>
      <w:r>
        <w:rPr>
          <w:rFonts w:ascii="Calibri" w:hAnsi="Calibri" w:cs="Times New Roman"/>
          <w:sz w:val="22"/>
          <w:szCs w:val="22"/>
        </w:rPr>
        <w:tab/>
      </w:r>
      <w:r w:rsidRPr="001F079F">
        <w:rPr>
          <w:rFonts w:cs="Times New Roman"/>
        </w:rPr>
        <w:t>Disability/Disabled</w:t>
      </w:r>
      <w:r>
        <w:tab/>
      </w:r>
      <w:r>
        <w:fldChar w:fldCharType="begin"/>
      </w:r>
      <w:r>
        <w:instrText xml:space="preserve"> PAGEREF _Toc131691119 \h </w:instrText>
      </w:r>
      <w:r>
        <w:fldChar w:fldCharType="separate"/>
      </w:r>
      <w:r>
        <w:t>6</w:t>
      </w:r>
      <w:r>
        <w:fldChar w:fldCharType="end"/>
      </w:r>
    </w:p>
    <w:p w14:paraId="2BEFA98C" w14:textId="6385CF0B" w:rsidR="004D6315" w:rsidRDefault="004D6315" w:rsidP="00140B1D">
      <w:pPr>
        <w:pStyle w:val="TOC3"/>
        <w:rPr>
          <w:rFonts w:ascii="Calibri" w:hAnsi="Calibri" w:cs="Times New Roman"/>
          <w:sz w:val="22"/>
          <w:szCs w:val="22"/>
        </w:rPr>
      </w:pPr>
      <w:r w:rsidRPr="001F079F">
        <w:rPr>
          <w:rFonts w:cs="Times New Roman"/>
        </w:rPr>
        <w:t>1.20</w:t>
      </w:r>
      <w:r>
        <w:rPr>
          <w:rFonts w:ascii="Calibri" w:hAnsi="Calibri" w:cs="Times New Roman"/>
          <w:sz w:val="22"/>
          <w:szCs w:val="22"/>
        </w:rPr>
        <w:tab/>
      </w:r>
      <w:r w:rsidRPr="001F079F">
        <w:rPr>
          <w:rFonts w:cs="Times New Roman"/>
        </w:rPr>
        <w:t>DOL</w:t>
      </w:r>
      <w:r>
        <w:tab/>
      </w:r>
      <w:r>
        <w:fldChar w:fldCharType="begin"/>
      </w:r>
      <w:r>
        <w:instrText xml:space="preserve"> PAGEREF _Toc131691120 \h </w:instrText>
      </w:r>
      <w:r>
        <w:fldChar w:fldCharType="separate"/>
      </w:r>
      <w:r>
        <w:t>6</w:t>
      </w:r>
      <w:r>
        <w:fldChar w:fldCharType="end"/>
      </w:r>
    </w:p>
    <w:p w14:paraId="2448241F" w14:textId="74EE49C4" w:rsidR="004D6315" w:rsidRDefault="004D6315" w:rsidP="00140B1D">
      <w:pPr>
        <w:pStyle w:val="TOC3"/>
        <w:rPr>
          <w:rFonts w:ascii="Calibri" w:hAnsi="Calibri" w:cs="Times New Roman"/>
          <w:sz w:val="22"/>
          <w:szCs w:val="22"/>
        </w:rPr>
      </w:pPr>
      <w:r w:rsidRPr="001F079F">
        <w:rPr>
          <w:rFonts w:cs="Times New Roman"/>
        </w:rPr>
        <w:t>1.21</w:t>
      </w:r>
      <w:r>
        <w:rPr>
          <w:rFonts w:ascii="Calibri" w:hAnsi="Calibri" w:cs="Times New Roman"/>
          <w:sz w:val="22"/>
          <w:szCs w:val="22"/>
        </w:rPr>
        <w:tab/>
      </w:r>
      <w:r w:rsidRPr="001F079F">
        <w:rPr>
          <w:rFonts w:cs="Times New Roman"/>
        </w:rPr>
        <w:t>Earnings</w:t>
      </w:r>
      <w:r>
        <w:tab/>
      </w:r>
      <w:r>
        <w:fldChar w:fldCharType="begin"/>
      </w:r>
      <w:r>
        <w:instrText xml:space="preserve"> PAGEREF _Toc131691121 \h </w:instrText>
      </w:r>
      <w:r>
        <w:fldChar w:fldCharType="separate"/>
      </w:r>
      <w:r>
        <w:t>6</w:t>
      </w:r>
      <w:r>
        <w:fldChar w:fldCharType="end"/>
      </w:r>
    </w:p>
    <w:p w14:paraId="7E9E7EF1" w14:textId="756ABDB7" w:rsidR="004D6315" w:rsidRDefault="004D6315" w:rsidP="00140B1D">
      <w:pPr>
        <w:pStyle w:val="TOC3"/>
        <w:rPr>
          <w:rFonts w:ascii="Calibri" w:hAnsi="Calibri" w:cs="Times New Roman"/>
          <w:sz w:val="22"/>
          <w:szCs w:val="22"/>
        </w:rPr>
      </w:pPr>
      <w:r w:rsidRPr="001F079F">
        <w:rPr>
          <w:rFonts w:cs="Times New Roman"/>
        </w:rPr>
        <w:t>1.22</w:t>
      </w:r>
      <w:r>
        <w:rPr>
          <w:rFonts w:ascii="Calibri" w:hAnsi="Calibri" w:cs="Times New Roman"/>
          <w:sz w:val="22"/>
          <w:szCs w:val="22"/>
        </w:rPr>
        <w:tab/>
      </w:r>
      <w:r w:rsidRPr="001F079F">
        <w:rPr>
          <w:rFonts w:cs="Times New Roman"/>
        </w:rPr>
        <w:t>Educational Organization</w:t>
      </w:r>
      <w:r>
        <w:tab/>
      </w:r>
      <w:r>
        <w:fldChar w:fldCharType="begin"/>
      </w:r>
      <w:r>
        <w:instrText xml:space="preserve"> PAGEREF _Toc131691122 \h </w:instrText>
      </w:r>
      <w:r>
        <w:fldChar w:fldCharType="separate"/>
      </w:r>
      <w:r>
        <w:t>6</w:t>
      </w:r>
      <w:r>
        <w:fldChar w:fldCharType="end"/>
      </w:r>
    </w:p>
    <w:p w14:paraId="2178E0E8" w14:textId="07D43B17" w:rsidR="004D6315" w:rsidRDefault="004D6315" w:rsidP="00140B1D">
      <w:pPr>
        <w:pStyle w:val="TOC3"/>
        <w:rPr>
          <w:rFonts w:ascii="Calibri" w:hAnsi="Calibri" w:cs="Times New Roman"/>
          <w:sz w:val="22"/>
          <w:szCs w:val="22"/>
        </w:rPr>
      </w:pPr>
      <w:r w:rsidRPr="001F079F">
        <w:rPr>
          <w:rFonts w:cs="Times New Roman"/>
        </w:rPr>
        <w:t>1.23</w:t>
      </w:r>
      <w:r>
        <w:rPr>
          <w:rFonts w:ascii="Calibri" w:hAnsi="Calibri" w:cs="Times New Roman"/>
          <w:sz w:val="22"/>
          <w:szCs w:val="22"/>
        </w:rPr>
        <w:tab/>
      </w:r>
      <w:r w:rsidRPr="001F079F">
        <w:rPr>
          <w:rFonts w:cs="Times New Roman"/>
        </w:rPr>
        <w:t>Effective Date</w:t>
      </w:r>
      <w:r>
        <w:tab/>
      </w:r>
      <w:r>
        <w:fldChar w:fldCharType="begin"/>
      </w:r>
      <w:r>
        <w:instrText xml:space="preserve"> PAGEREF _Toc131691123 \h </w:instrText>
      </w:r>
      <w:r>
        <w:fldChar w:fldCharType="separate"/>
      </w:r>
      <w:r>
        <w:t>6</w:t>
      </w:r>
      <w:r>
        <w:fldChar w:fldCharType="end"/>
      </w:r>
    </w:p>
    <w:p w14:paraId="3558F9C7" w14:textId="2FE488B3" w:rsidR="004D6315" w:rsidRDefault="004D6315" w:rsidP="00140B1D">
      <w:pPr>
        <w:pStyle w:val="TOC3"/>
        <w:rPr>
          <w:rFonts w:ascii="Calibri" w:hAnsi="Calibri" w:cs="Times New Roman"/>
          <w:sz w:val="22"/>
          <w:szCs w:val="22"/>
        </w:rPr>
      </w:pPr>
      <w:r w:rsidRPr="001F079F">
        <w:rPr>
          <w:rFonts w:cs="Times New Roman"/>
        </w:rPr>
        <w:t>1.24</w:t>
      </w:r>
      <w:r>
        <w:rPr>
          <w:rFonts w:ascii="Calibri" w:hAnsi="Calibri" w:cs="Times New Roman"/>
          <w:sz w:val="22"/>
          <w:szCs w:val="22"/>
        </w:rPr>
        <w:tab/>
      </w:r>
      <w:r w:rsidRPr="001F079F">
        <w:rPr>
          <w:rFonts w:cs="Times New Roman"/>
        </w:rPr>
        <w:t>Elective Deferrals</w:t>
      </w:r>
      <w:r>
        <w:tab/>
      </w:r>
      <w:r>
        <w:fldChar w:fldCharType="begin"/>
      </w:r>
      <w:r>
        <w:instrText xml:space="preserve"> PAGEREF _Toc131691124 \h </w:instrText>
      </w:r>
      <w:r>
        <w:fldChar w:fldCharType="separate"/>
      </w:r>
      <w:r>
        <w:t>6</w:t>
      </w:r>
      <w:r>
        <w:fldChar w:fldCharType="end"/>
      </w:r>
    </w:p>
    <w:p w14:paraId="31730470" w14:textId="38F6050A" w:rsidR="004D6315" w:rsidRDefault="004D6315" w:rsidP="00140B1D">
      <w:pPr>
        <w:pStyle w:val="TOC3"/>
        <w:rPr>
          <w:rFonts w:ascii="Calibri" w:hAnsi="Calibri" w:cs="Times New Roman"/>
          <w:sz w:val="22"/>
          <w:szCs w:val="22"/>
        </w:rPr>
      </w:pPr>
      <w:r w:rsidRPr="001F079F">
        <w:rPr>
          <w:rFonts w:cs="Times New Roman"/>
        </w:rPr>
        <w:t>1.25</w:t>
      </w:r>
      <w:r>
        <w:rPr>
          <w:rFonts w:ascii="Calibri" w:hAnsi="Calibri" w:cs="Times New Roman"/>
          <w:sz w:val="22"/>
          <w:szCs w:val="22"/>
        </w:rPr>
        <w:tab/>
      </w:r>
      <w:r w:rsidRPr="001F079F">
        <w:rPr>
          <w:rFonts w:cs="Times New Roman"/>
        </w:rPr>
        <w:t>Eligible Employee</w:t>
      </w:r>
      <w:r>
        <w:tab/>
      </w:r>
      <w:r>
        <w:fldChar w:fldCharType="begin"/>
      </w:r>
      <w:r>
        <w:instrText xml:space="preserve"> PAGEREF _Toc131691125 \h </w:instrText>
      </w:r>
      <w:r>
        <w:fldChar w:fldCharType="separate"/>
      </w:r>
      <w:r>
        <w:t>6</w:t>
      </w:r>
      <w:r>
        <w:fldChar w:fldCharType="end"/>
      </w:r>
    </w:p>
    <w:p w14:paraId="247DF88F" w14:textId="249CDCA5" w:rsidR="004D6315" w:rsidRDefault="004D6315" w:rsidP="00140B1D">
      <w:pPr>
        <w:pStyle w:val="TOC3"/>
        <w:rPr>
          <w:rFonts w:ascii="Calibri" w:hAnsi="Calibri" w:cs="Times New Roman"/>
          <w:sz w:val="22"/>
          <w:szCs w:val="22"/>
        </w:rPr>
      </w:pPr>
      <w:r w:rsidRPr="001F079F">
        <w:rPr>
          <w:rFonts w:cs="Times New Roman"/>
        </w:rPr>
        <w:t>1.26</w:t>
      </w:r>
      <w:r>
        <w:rPr>
          <w:rFonts w:ascii="Calibri" w:hAnsi="Calibri" w:cs="Times New Roman"/>
          <w:sz w:val="22"/>
          <w:szCs w:val="22"/>
        </w:rPr>
        <w:tab/>
      </w:r>
      <w:r w:rsidRPr="001F079F">
        <w:rPr>
          <w:rFonts w:cs="Times New Roman"/>
        </w:rPr>
        <w:t>Eligible Employer</w:t>
      </w:r>
      <w:r>
        <w:tab/>
      </w:r>
      <w:r>
        <w:fldChar w:fldCharType="begin"/>
      </w:r>
      <w:r>
        <w:instrText xml:space="preserve"> PAGEREF _Toc131691126 \h </w:instrText>
      </w:r>
      <w:r>
        <w:fldChar w:fldCharType="separate"/>
      </w:r>
      <w:r>
        <w:t>6</w:t>
      </w:r>
      <w:r>
        <w:fldChar w:fldCharType="end"/>
      </w:r>
    </w:p>
    <w:p w14:paraId="0FB53E73" w14:textId="755194AA" w:rsidR="004D6315" w:rsidRDefault="004D6315" w:rsidP="00140B1D">
      <w:pPr>
        <w:pStyle w:val="TOC3"/>
        <w:rPr>
          <w:rFonts w:ascii="Calibri" w:hAnsi="Calibri" w:cs="Times New Roman"/>
          <w:sz w:val="22"/>
          <w:szCs w:val="22"/>
        </w:rPr>
      </w:pPr>
      <w:r w:rsidRPr="001F079F">
        <w:rPr>
          <w:rFonts w:cs="Times New Roman"/>
        </w:rPr>
        <w:t>1.27</w:t>
      </w:r>
      <w:r>
        <w:rPr>
          <w:rFonts w:ascii="Calibri" w:hAnsi="Calibri" w:cs="Times New Roman"/>
          <w:sz w:val="22"/>
          <w:szCs w:val="22"/>
        </w:rPr>
        <w:tab/>
      </w:r>
      <w:r w:rsidRPr="001F079F">
        <w:rPr>
          <w:rFonts w:cs="Times New Roman"/>
        </w:rPr>
        <w:t>Employee</w:t>
      </w:r>
      <w:r>
        <w:tab/>
      </w:r>
      <w:r>
        <w:fldChar w:fldCharType="begin"/>
      </w:r>
      <w:r>
        <w:instrText xml:space="preserve"> PAGEREF _Toc131691127 \h </w:instrText>
      </w:r>
      <w:r>
        <w:fldChar w:fldCharType="separate"/>
      </w:r>
      <w:r>
        <w:t>7</w:t>
      </w:r>
      <w:r>
        <w:fldChar w:fldCharType="end"/>
      </w:r>
    </w:p>
    <w:p w14:paraId="3729739B" w14:textId="67FA969E" w:rsidR="004D6315" w:rsidRDefault="004D6315" w:rsidP="00140B1D">
      <w:pPr>
        <w:pStyle w:val="TOC3"/>
        <w:rPr>
          <w:rFonts w:ascii="Calibri" w:hAnsi="Calibri" w:cs="Times New Roman"/>
          <w:sz w:val="22"/>
          <w:szCs w:val="22"/>
        </w:rPr>
      </w:pPr>
      <w:r w:rsidRPr="001F079F">
        <w:rPr>
          <w:rFonts w:cs="Times New Roman"/>
        </w:rPr>
        <w:t>1.28</w:t>
      </w:r>
      <w:r>
        <w:rPr>
          <w:rFonts w:ascii="Calibri" w:hAnsi="Calibri" w:cs="Times New Roman"/>
          <w:sz w:val="22"/>
          <w:szCs w:val="22"/>
        </w:rPr>
        <w:tab/>
      </w:r>
      <w:r w:rsidRPr="001F079F">
        <w:rPr>
          <w:rFonts w:cs="Times New Roman"/>
        </w:rPr>
        <w:t>Employee Contribution</w:t>
      </w:r>
      <w:r>
        <w:tab/>
      </w:r>
      <w:r>
        <w:fldChar w:fldCharType="begin"/>
      </w:r>
      <w:r>
        <w:instrText xml:space="preserve"> PAGEREF _Toc131691128 \h </w:instrText>
      </w:r>
      <w:r>
        <w:fldChar w:fldCharType="separate"/>
      </w:r>
      <w:r>
        <w:t>7</w:t>
      </w:r>
      <w:r>
        <w:fldChar w:fldCharType="end"/>
      </w:r>
    </w:p>
    <w:p w14:paraId="4C44D321" w14:textId="25D996D6" w:rsidR="004D6315" w:rsidRDefault="004D6315" w:rsidP="00140B1D">
      <w:pPr>
        <w:pStyle w:val="TOC3"/>
        <w:rPr>
          <w:rFonts w:ascii="Calibri" w:hAnsi="Calibri" w:cs="Times New Roman"/>
          <w:sz w:val="22"/>
          <w:szCs w:val="22"/>
        </w:rPr>
      </w:pPr>
      <w:r w:rsidRPr="001F079F">
        <w:rPr>
          <w:rFonts w:cs="Times New Roman"/>
        </w:rPr>
        <w:t>1.29</w:t>
      </w:r>
      <w:r>
        <w:rPr>
          <w:rFonts w:ascii="Calibri" w:hAnsi="Calibri" w:cs="Times New Roman"/>
          <w:sz w:val="22"/>
          <w:szCs w:val="22"/>
        </w:rPr>
        <w:tab/>
      </w:r>
      <w:r w:rsidRPr="001F079F">
        <w:rPr>
          <w:rFonts w:cs="Times New Roman"/>
        </w:rPr>
        <w:t>Employer</w:t>
      </w:r>
      <w:r>
        <w:tab/>
      </w:r>
      <w:r>
        <w:fldChar w:fldCharType="begin"/>
      </w:r>
      <w:r>
        <w:instrText xml:space="preserve"> PAGEREF _Toc131691129 \h </w:instrText>
      </w:r>
      <w:r>
        <w:fldChar w:fldCharType="separate"/>
      </w:r>
      <w:r>
        <w:t>7</w:t>
      </w:r>
      <w:r>
        <w:fldChar w:fldCharType="end"/>
      </w:r>
    </w:p>
    <w:p w14:paraId="07648051" w14:textId="05F46D01" w:rsidR="004D6315" w:rsidRDefault="004D6315" w:rsidP="00140B1D">
      <w:pPr>
        <w:pStyle w:val="TOC3"/>
        <w:rPr>
          <w:rFonts w:ascii="Calibri" w:hAnsi="Calibri" w:cs="Times New Roman"/>
          <w:sz w:val="22"/>
          <w:szCs w:val="22"/>
        </w:rPr>
      </w:pPr>
      <w:r w:rsidRPr="001F079F">
        <w:rPr>
          <w:rFonts w:cs="Times New Roman"/>
        </w:rPr>
        <w:t>1.30</w:t>
      </w:r>
      <w:r>
        <w:rPr>
          <w:rFonts w:ascii="Calibri" w:hAnsi="Calibri" w:cs="Times New Roman"/>
          <w:sz w:val="22"/>
          <w:szCs w:val="22"/>
        </w:rPr>
        <w:tab/>
      </w:r>
      <w:r w:rsidRPr="001F079F">
        <w:rPr>
          <w:rFonts w:cs="Times New Roman"/>
        </w:rPr>
        <w:t>Employer Contribution</w:t>
      </w:r>
      <w:r>
        <w:tab/>
      </w:r>
      <w:r>
        <w:fldChar w:fldCharType="begin"/>
      </w:r>
      <w:r>
        <w:instrText xml:space="preserve"> PAGEREF _Toc131691130 \h </w:instrText>
      </w:r>
      <w:r>
        <w:fldChar w:fldCharType="separate"/>
      </w:r>
      <w:r>
        <w:t>7</w:t>
      </w:r>
      <w:r>
        <w:fldChar w:fldCharType="end"/>
      </w:r>
    </w:p>
    <w:p w14:paraId="359B6969" w14:textId="6F361B6A" w:rsidR="004D6315" w:rsidRDefault="004D6315" w:rsidP="00140B1D">
      <w:pPr>
        <w:pStyle w:val="TOC3"/>
        <w:rPr>
          <w:rFonts w:ascii="Calibri" w:hAnsi="Calibri" w:cs="Times New Roman"/>
          <w:sz w:val="22"/>
          <w:szCs w:val="22"/>
        </w:rPr>
      </w:pPr>
      <w:r w:rsidRPr="001F079F">
        <w:rPr>
          <w:rFonts w:cs="Times New Roman"/>
        </w:rPr>
        <w:t>1.31</w:t>
      </w:r>
      <w:r>
        <w:rPr>
          <w:rFonts w:ascii="Calibri" w:hAnsi="Calibri" w:cs="Times New Roman"/>
          <w:sz w:val="22"/>
          <w:szCs w:val="22"/>
        </w:rPr>
        <w:tab/>
      </w:r>
      <w:r w:rsidRPr="001F079F">
        <w:rPr>
          <w:rFonts w:cs="Times New Roman"/>
        </w:rPr>
        <w:t>Entry Date</w:t>
      </w:r>
      <w:r>
        <w:tab/>
      </w:r>
      <w:r>
        <w:fldChar w:fldCharType="begin"/>
      </w:r>
      <w:r>
        <w:instrText xml:space="preserve"> PAGEREF _Toc131691131 \h </w:instrText>
      </w:r>
      <w:r>
        <w:fldChar w:fldCharType="separate"/>
      </w:r>
      <w:r>
        <w:t>7</w:t>
      </w:r>
      <w:r>
        <w:fldChar w:fldCharType="end"/>
      </w:r>
    </w:p>
    <w:p w14:paraId="2627ADA6" w14:textId="3BD28142" w:rsidR="004D6315" w:rsidRDefault="004D6315" w:rsidP="00140B1D">
      <w:pPr>
        <w:pStyle w:val="TOC3"/>
        <w:rPr>
          <w:rFonts w:ascii="Calibri" w:hAnsi="Calibri" w:cs="Times New Roman"/>
          <w:sz w:val="22"/>
          <w:szCs w:val="22"/>
        </w:rPr>
      </w:pPr>
      <w:r w:rsidRPr="001F079F">
        <w:rPr>
          <w:rFonts w:cs="Times New Roman"/>
        </w:rPr>
        <w:t>1.32</w:t>
      </w:r>
      <w:r>
        <w:rPr>
          <w:rFonts w:ascii="Calibri" w:hAnsi="Calibri" w:cs="Times New Roman"/>
          <w:sz w:val="22"/>
          <w:szCs w:val="22"/>
        </w:rPr>
        <w:tab/>
      </w:r>
      <w:r w:rsidRPr="001F079F">
        <w:rPr>
          <w:rFonts w:cs="Times New Roman"/>
        </w:rPr>
        <w:t>EPCRS</w:t>
      </w:r>
      <w:r>
        <w:tab/>
      </w:r>
      <w:r>
        <w:fldChar w:fldCharType="begin"/>
      </w:r>
      <w:r>
        <w:instrText xml:space="preserve"> PAGEREF _Toc131691132 \h </w:instrText>
      </w:r>
      <w:r>
        <w:fldChar w:fldCharType="separate"/>
      </w:r>
      <w:r>
        <w:t>7</w:t>
      </w:r>
      <w:r>
        <w:fldChar w:fldCharType="end"/>
      </w:r>
    </w:p>
    <w:p w14:paraId="5B3D7E3D" w14:textId="2B4BCC10" w:rsidR="004D6315" w:rsidRDefault="004D6315" w:rsidP="00140B1D">
      <w:pPr>
        <w:pStyle w:val="TOC3"/>
        <w:rPr>
          <w:rFonts w:ascii="Calibri" w:hAnsi="Calibri" w:cs="Times New Roman"/>
          <w:sz w:val="22"/>
          <w:szCs w:val="22"/>
        </w:rPr>
      </w:pPr>
      <w:r w:rsidRPr="001F079F">
        <w:rPr>
          <w:rFonts w:cs="Times New Roman"/>
        </w:rPr>
        <w:t>1.33</w:t>
      </w:r>
      <w:r>
        <w:rPr>
          <w:rFonts w:ascii="Calibri" w:hAnsi="Calibri" w:cs="Times New Roman"/>
          <w:sz w:val="22"/>
          <w:szCs w:val="22"/>
        </w:rPr>
        <w:tab/>
      </w:r>
      <w:r w:rsidRPr="001F079F">
        <w:rPr>
          <w:rFonts w:cs="Times New Roman"/>
        </w:rPr>
        <w:t>ERISA</w:t>
      </w:r>
      <w:r>
        <w:tab/>
      </w:r>
      <w:r>
        <w:fldChar w:fldCharType="begin"/>
      </w:r>
      <w:r>
        <w:instrText xml:space="preserve"> PAGEREF _Toc131691133 \h </w:instrText>
      </w:r>
      <w:r>
        <w:fldChar w:fldCharType="separate"/>
      </w:r>
      <w:r>
        <w:t>8</w:t>
      </w:r>
      <w:r>
        <w:fldChar w:fldCharType="end"/>
      </w:r>
    </w:p>
    <w:p w14:paraId="6120C832" w14:textId="1FF2D74F" w:rsidR="004D6315" w:rsidRDefault="004D6315" w:rsidP="00140B1D">
      <w:pPr>
        <w:pStyle w:val="TOC3"/>
        <w:rPr>
          <w:rFonts w:ascii="Calibri" w:hAnsi="Calibri" w:cs="Times New Roman"/>
          <w:sz w:val="22"/>
          <w:szCs w:val="22"/>
        </w:rPr>
      </w:pPr>
      <w:r w:rsidRPr="001F079F">
        <w:rPr>
          <w:rFonts w:cs="Times New Roman"/>
        </w:rPr>
        <w:t>1.34</w:t>
      </w:r>
      <w:r>
        <w:rPr>
          <w:rFonts w:ascii="Calibri" w:hAnsi="Calibri" w:cs="Times New Roman"/>
          <w:sz w:val="22"/>
          <w:szCs w:val="22"/>
        </w:rPr>
        <w:tab/>
      </w:r>
      <w:r w:rsidRPr="001F079F">
        <w:rPr>
          <w:rFonts w:cs="Times New Roman"/>
        </w:rPr>
        <w:t>ERISA Plan</w:t>
      </w:r>
      <w:r>
        <w:tab/>
      </w:r>
      <w:r>
        <w:fldChar w:fldCharType="begin"/>
      </w:r>
      <w:r>
        <w:instrText xml:space="preserve"> PAGEREF _Toc131691134 \h </w:instrText>
      </w:r>
      <w:r>
        <w:fldChar w:fldCharType="separate"/>
      </w:r>
      <w:r>
        <w:t>8</w:t>
      </w:r>
      <w:r>
        <w:fldChar w:fldCharType="end"/>
      </w:r>
    </w:p>
    <w:p w14:paraId="41ACFE6E" w14:textId="2F164FBC" w:rsidR="004D6315" w:rsidRDefault="004D6315" w:rsidP="00140B1D">
      <w:pPr>
        <w:pStyle w:val="TOC3"/>
        <w:rPr>
          <w:rFonts w:ascii="Calibri" w:hAnsi="Calibri" w:cs="Times New Roman"/>
          <w:sz w:val="22"/>
          <w:szCs w:val="22"/>
        </w:rPr>
      </w:pPr>
      <w:r w:rsidRPr="001F079F">
        <w:rPr>
          <w:rFonts w:cs="Times New Roman"/>
        </w:rPr>
        <w:t>1.35</w:t>
      </w:r>
      <w:r>
        <w:rPr>
          <w:rFonts w:ascii="Calibri" w:hAnsi="Calibri" w:cs="Times New Roman"/>
          <w:sz w:val="22"/>
          <w:szCs w:val="22"/>
        </w:rPr>
        <w:tab/>
      </w:r>
      <w:r w:rsidRPr="001F079F">
        <w:rPr>
          <w:rFonts w:cs="Times New Roman"/>
        </w:rPr>
        <w:t>Excluded Employee</w:t>
      </w:r>
      <w:r>
        <w:tab/>
      </w:r>
      <w:r>
        <w:fldChar w:fldCharType="begin"/>
      </w:r>
      <w:r>
        <w:instrText xml:space="preserve"> PAGEREF _Toc131691135 \h </w:instrText>
      </w:r>
      <w:r>
        <w:fldChar w:fldCharType="separate"/>
      </w:r>
      <w:r>
        <w:t>8</w:t>
      </w:r>
      <w:r>
        <w:fldChar w:fldCharType="end"/>
      </w:r>
    </w:p>
    <w:p w14:paraId="24A99AC1" w14:textId="6F2D8AE0" w:rsidR="004D6315" w:rsidRDefault="004D6315" w:rsidP="00140B1D">
      <w:pPr>
        <w:pStyle w:val="TOC3"/>
        <w:rPr>
          <w:rFonts w:ascii="Calibri" w:hAnsi="Calibri" w:cs="Times New Roman"/>
          <w:sz w:val="22"/>
          <w:szCs w:val="22"/>
        </w:rPr>
      </w:pPr>
      <w:r w:rsidRPr="001F079F">
        <w:rPr>
          <w:rFonts w:cs="Times New Roman"/>
        </w:rPr>
        <w:t>1.36</w:t>
      </w:r>
      <w:r>
        <w:rPr>
          <w:rFonts w:ascii="Calibri" w:hAnsi="Calibri" w:cs="Times New Roman"/>
          <w:sz w:val="22"/>
          <w:szCs w:val="22"/>
        </w:rPr>
        <w:tab/>
      </w:r>
      <w:r w:rsidRPr="001F079F">
        <w:rPr>
          <w:rFonts w:cs="Times New Roman"/>
        </w:rPr>
        <w:t>401(m) Plan</w:t>
      </w:r>
      <w:r>
        <w:tab/>
      </w:r>
      <w:r>
        <w:fldChar w:fldCharType="begin"/>
      </w:r>
      <w:r>
        <w:instrText xml:space="preserve"> PAGEREF _Toc131691136 \h </w:instrText>
      </w:r>
      <w:r>
        <w:fldChar w:fldCharType="separate"/>
      </w:r>
      <w:r>
        <w:t>9</w:t>
      </w:r>
      <w:r>
        <w:fldChar w:fldCharType="end"/>
      </w:r>
    </w:p>
    <w:p w14:paraId="19A29AF5" w14:textId="21FF8172" w:rsidR="004D6315" w:rsidRDefault="004D6315" w:rsidP="00140B1D">
      <w:pPr>
        <w:pStyle w:val="TOC3"/>
        <w:rPr>
          <w:rFonts w:ascii="Calibri" w:hAnsi="Calibri" w:cs="Times New Roman"/>
          <w:sz w:val="22"/>
          <w:szCs w:val="22"/>
        </w:rPr>
      </w:pPr>
      <w:r w:rsidRPr="001F079F">
        <w:rPr>
          <w:rFonts w:cs="Times New Roman"/>
        </w:rPr>
        <w:t>1.37</w:t>
      </w:r>
      <w:r>
        <w:rPr>
          <w:rFonts w:ascii="Calibri" w:hAnsi="Calibri" w:cs="Times New Roman"/>
          <w:sz w:val="22"/>
          <w:szCs w:val="22"/>
        </w:rPr>
        <w:tab/>
      </w:r>
      <w:r w:rsidRPr="001F079F">
        <w:rPr>
          <w:rFonts w:cs="Times New Roman"/>
        </w:rPr>
        <w:t>403(b) Plan</w:t>
      </w:r>
      <w:r>
        <w:tab/>
      </w:r>
      <w:r>
        <w:fldChar w:fldCharType="begin"/>
      </w:r>
      <w:r>
        <w:instrText xml:space="preserve"> PAGEREF _Toc131691137 \h </w:instrText>
      </w:r>
      <w:r>
        <w:fldChar w:fldCharType="separate"/>
      </w:r>
      <w:r>
        <w:t>9</w:t>
      </w:r>
      <w:r>
        <w:fldChar w:fldCharType="end"/>
      </w:r>
    </w:p>
    <w:p w14:paraId="0E1F6F5D" w14:textId="1542EB5D" w:rsidR="004D6315" w:rsidRDefault="004D6315" w:rsidP="00140B1D">
      <w:pPr>
        <w:pStyle w:val="TOC3"/>
        <w:rPr>
          <w:rFonts w:ascii="Calibri" w:hAnsi="Calibri" w:cs="Times New Roman"/>
          <w:sz w:val="22"/>
          <w:szCs w:val="22"/>
        </w:rPr>
      </w:pPr>
      <w:r w:rsidRPr="001F079F">
        <w:rPr>
          <w:rFonts w:cs="Times New Roman"/>
        </w:rPr>
        <w:t>1.38</w:t>
      </w:r>
      <w:r>
        <w:rPr>
          <w:rFonts w:ascii="Calibri" w:hAnsi="Calibri" w:cs="Times New Roman"/>
          <w:sz w:val="22"/>
          <w:szCs w:val="22"/>
        </w:rPr>
        <w:tab/>
      </w:r>
      <w:r w:rsidRPr="001F079F">
        <w:rPr>
          <w:rFonts w:cs="Times New Roman"/>
        </w:rPr>
        <w:t>[Reserved]</w:t>
      </w:r>
      <w:r>
        <w:tab/>
      </w:r>
      <w:r>
        <w:fldChar w:fldCharType="begin"/>
      </w:r>
      <w:r>
        <w:instrText xml:space="preserve"> PAGEREF _Toc131691138 \h </w:instrText>
      </w:r>
      <w:r>
        <w:fldChar w:fldCharType="separate"/>
      </w:r>
      <w:r>
        <w:t>9</w:t>
      </w:r>
      <w:r>
        <w:fldChar w:fldCharType="end"/>
      </w:r>
    </w:p>
    <w:p w14:paraId="67000BC3" w14:textId="65F0F5D4" w:rsidR="004D6315" w:rsidRDefault="004D6315" w:rsidP="00140B1D">
      <w:pPr>
        <w:pStyle w:val="TOC3"/>
        <w:rPr>
          <w:rFonts w:ascii="Calibri" w:hAnsi="Calibri" w:cs="Times New Roman"/>
          <w:sz w:val="22"/>
          <w:szCs w:val="22"/>
        </w:rPr>
      </w:pPr>
      <w:r w:rsidRPr="001F079F">
        <w:rPr>
          <w:rFonts w:cs="Times New Roman"/>
        </w:rPr>
        <w:t>1.39</w:t>
      </w:r>
      <w:r>
        <w:rPr>
          <w:rFonts w:ascii="Calibri" w:hAnsi="Calibri" w:cs="Times New Roman"/>
          <w:sz w:val="22"/>
          <w:szCs w:val="22"/>
        </w:rPr>
        <w:tab/>
      </w:r>
      <w:r w:rsidRPr="001F079F">
        <w:rPr>
          <w:rFonts w:cs="Times New Roman"/>
        </w:rPr>
        <w:t>HCE</w:t>
      </w:r>
      <w:r w:rsidR="00140B1D">
        <w:rPr>
          <w:rFonts w:cs="Times New Roman"/>
        </w:rPr>
        <w:t>/NHCE</w:t>
      </w:r>
      <w:r>
        <w:tab/>
      </w:r>
      <w:r>
        <w:fldChar w:fldCharType="begin"/>
      </w:r>
      <w:r>
        <w:instrText xml:space="preserve"> PAGEREF _Toc131691139 \h </w:instrText>
      </w:r>
      <w:r>
        <w:fldChar w:fldCharType="separate"/>
      </w:r>
      <w:r>
        <w:t>9</w:t>
      </w:r>
      <w:r>
        <w:fldChar w:fldCharType="end"/>
      </w:r>
    </w:p>
    <w:p w14:paraId="07D034E6" w14:textId="475F4CF7" w:rsidR="004D6315" w:rsidRDefault="004D6315" w:rsidP="00140B1D">
      <w:pPr>
        <w:pStyle w:val="TOC3"/>
        <w:rPr>
          <w:rFonts w:ascii="Calibri" w:hAnsi="Calibri" w:cs="Times New Roman"/>
          <w:sz w:val="22"/>
          <w:szCs w:val="22"/>
        </w:rPr>
      </w:pPr>
      <w:r w:rsidRPr="001F079F">
        <w:rPr>
          <w:rFonts w:cs="Times New Roman"/>
        </w:rPr>
        <w:t>1.40</w:t>
      </w:r>
      <w:r>
        <w:rPr>
          <w:rFonts w:ascii="Calibri" w:hAnsi="Calibri" w:cs="Times New Roman"/>
          <w:sz w:val="22"/>
          <w:szCs w:val="22"/>
        </w:rPr>
        <w:tab/>
      </w:r>
      <w:r w:rsidRPr="001F079F">
        <w:rPr>
          <w:rFonts w:cs="Times New Roman"/>
        </w:rPr>
        <w:t>Hour of Service</w:t>
      </w:r>
      <w:r>
        <w:tab/>
      </w:r>
      <w:r>
        <w:fldChar w:fldCharType="begin"/>
      </w:r>
      <w:r>
        <w:instrText xml:space="preserve"> PAGEREF _Toc131691140 \h </w:instrText>
      </w:r>
      <w:r>
        <w:fldChar w:fldCharType="separate"/>
      </w:r>
      <w:r>
        <w:t>9</w:t>
      </w:r>
      <w:r>
        <w:fldChar w:fldCharType="end"/>
      </w:r>
    </w:p>
    <w:p w14:paraId="598A1519" w14:textId="4DDCA1BF" w:rsidR="004D6315" w:rsidRDefault="004D6315" w:rsidP="00140B1D">
      <w:pPr>
        <w:pStyle w:val="TOC3"/>
        <w:rPr>
          <w:rFonts w:ascii="Calibri" w:hAnsi="Calibri" w:cs="Times New Roman"/>
          <w:sz w:val="22"/>
          <w:szCs w:val="22"/>
        </w:rPr>
      </w:pPr>
      <w:r w:rsidRPr="001F079F">
        <w:rPr>
          <w:rFonts w:cs="Times New Roman"/>
        </w:rPr>
        <w:t>1.41</w:t>
      </w:r>
      <w:r>
        <w:rPr>
          <w:rFonts w:ascii="Calibri" w:hAnsi="Calibri" w:cs="Times New Roman"/>
          <w:sz w:val="22"/>
          <w:szCs w:val="22"/>
        </w:rPr>
        <w:tab/>
      </w:r>
      <w:r w:rsidRPr="001F079F">
        <w:rPr>
          <w:rFonts w:cs="Times New Roman"/>
        </w:rPr>
        <w:t>[Reserved]</w:t>
      </w:r>
      <w:r>
        <w:tab/>
      </w:r>
      <w:r>
        <w:fldChar w:fldCharType="begin"/>
      </w:r>
      <w:r>
        <w:instrText xml:space="preserve"> PAGEREF _Toc131691141 \h </w:instrText>
      </w:r>
      <w:r>
        <w:fldChar w:fldCharType="separate"/>
      </w:r>
      <w:r>
        <w:t>10</w:t>
      </w:r>
      <w:r>
        <w:fldChar w:fldCharType="end"/>
      </w:r>
    </w:p>
    <w:p w14:paraId="21584D1B" w14:textId="64750189" w:rsidR="004D6315" w:rsidRDefault="004D6315" w:rsidP="00140B1D">
      <w:pPr>
        <w:pStyle w:val="TOC3"/>
        <w:rPr>
          <w:rFonts w:ascii="Calibri" w:hAnsi="Calibri" w:cs="Times New Roman"/>
          <w:sz w:val="22"/>
          <w:szCs w:val="22"/>
        </w:rPr>
      </w:pPr>
      <w:r w:rsidRPr="001F079F">
        <w:t>1.42</w:t>
      </w:r>
      <w:r>
        <w:rPr>
          <w:rFonts w:ascii="Calibri" w:hAnsi="Calibri" w:cs="Times New Roman"/>
          <w:sz w:val="22"/>
          <w:szCs w:val="22"/>
        </w:rPr>
        <w:tab/>
      </w:r>
      <w:r w:rsidRPr="001F079F">
        <w:t>Investment Arrangement/Investment Arrangement Documentation</w:t>
      </w:r>
      <w:r>
        <w:tab/>
      </w:r>
      <w:r>
        <w:fldChar w:fldCharType="begin"/>
      </w:r>
      <w:r>
        <w:instrText xml:space="preserve"> PAGEREF _Toc131691142 \h </w:instrText>
      </w:r>
      <w:r>
        <w:fldChar w:fldCharType="separate"/>
      </w:r>
      <w:r>
        <w:t>10</w:t>
      </w:r>
      <w:r>
        <w:fldChar w:fldCharType="end"/>
      </w:r>
    </w:p>
    <w:p w14:paraId="5392C34C" w14:textId="5CC19806" w:rsidR="004D6315" w:rsidRDefault="004D6315" w:rsidP="00140B1D">
      <w:pPr>
        <w:pStyle w:val="TOC3"/>
        <w:rPr>
          <w:rFonts w:ascii="Calibri" w:hAnsi="Calibri" w:cs="Times New Roman"/>
          <w:sz w:val="22"/>
          <w:szCs w:val="22"/>
        </w:rPr>
      </w:pPr>
      <w:r w:rsidRPr="001F079F">
        <w:rPr>
          <w:rFonts w:cs="Times New Roman"/>
        </w:rPr>
        <w:t>1.43</w:t>
      </w:r>
      <w:r>
        <w:rPr>
          <w:rFonts w:ascii="Calibri" w:hAnsi="Calibri" w:cs="Times New Roman"/>
          <w:sz w:val="22"/>
          <w:szCs w:val="22"/>
        </w:rPr>
        <w:tab/>
      </w:r>
      <w:r w:rsidRPr="001F079F">
        <w:rPr>
          <w:rFonts w:cs="Times New Roman"/>
        </w:rPr>
        <w:t>IRS</w:t>
      </w:r>
      <w:r>
        <w:tab/>
      </w:r>
      <w:r>
        <w:fldChar w:fldCharType="begin"/>
      </w:r>
      <w:r>
        <w:instrText xml:space="preserve"> PAGEREF _Toc131691143 \h </w:instrText>
      </w:r>
      <w:r>
        <w:fldChar w:fldCharType="separate"/>
      </w:r>
      <w:r>
        <w:t>10</w:t>
      </w:r>
      <w:r>
        <w:fldChar w:fldCharType="end"/>
      </w:r>
    </w:p>
    <w:p w14:paraId="405B272E" w14:textId="105F7761" w:rsidR="004D6315" w:rsidRDefault="004D6315" w:rsidP="00140B1D">
      <w:pPr>
        <w:pStyle w:val="TOC3"/>
        <w:rPr>
          <w:rFonts w:ascii="Calibri" w:hAnsi="Calibri" w:cs="Times New Roman"/>
          <w:sz w:val="22"/>
          <w:szCs w:val="22"/>
        </w:rPr>
      </w:pPr>
      <w:r w:rsidRPr="001F079F">
        <w:rPr>
          <w:rFonts w:cs="Times New Roman"/>
        </w:rPr>
        <w:t>1.44</w:t>
      </w:r>
      <w:r>
        <w:rPr>
          <w:rFonts w:ascii="Calibri" w:hAnsi="Calibri" w:cs="Times New Roman"/>
          <w:sz w:val="22"/>
          <w:szCs w:val="22"/>
        </w:rPr>
        <w:tab/>
      </w:r>
      <w:r w:rsidRPr="001F079F">
        <w:rPr>
          <w:rFonts w:cs="Times New Roman"/>
        </w:rPr>
        <w:t>Leased Employee</w:t>
      </w:r>
      <w:r>
        <w:tab/>
      </w:r>
      <w:r>
        <w:fldChar w:fldCharType="begin"/>
      </w:r>
      <w:r>
        <w:instrText xml:space="preserve"> PAGEREF _Toc131691144 \h </w:instrText>
      </w:r>
      <w:r>
        <w:fldChar w:fldCharType="separate"/>
      </w:r>
      <w:r>
        <w:t>10</w:t>
      </w:r>
      <w:r>
        <w:fldChar w:fldCharType="end"/>
      </w:r>
    </w:p>
    <w:p w14:paraId="03FAF11F" w14:textId="57E5A555" w:rsidR="004D6315" w:rsidRDefault="004D6315" w:rsidP="00140B1D">
      <w:pPr>
        <w:pStyle w:val="TOC3"/>
        <w:rPr>
          <w:rFonts w:ascii="Calibri" w:hAnsi="Calibri" w:cs="Times New Roman"/>
          <w:sz w:val="22"/>
          <w:szCs w:val="22"/>
        </w:rPr>
      </w:pPr>
      <w:r w:rsidRPr="001F079F">
        <w:rPr>
          <w:rFonts w:cs="Times New Roman"/>
        </w:rPr>
        <w:t>1.45</w:t>
      </w:r>
      <w:r>
        <w:rPr>
          <w:rFonts w:ascii="Calibri" w:hAnsi="Calibri" w:cs="Times New Roman"/>
          <w:sz w:val="22"/>
          <w:szCs w:val="22"/>
        </w:rPr>
        <w:tab/>
      </w:r>
      <w:r w:rsidRPr="001F079F">
        <w:rPr>
          <w:rFonts w:cs="Times New Roman"/>
        </w:rPr>
        <w:t>Limitation Year</w:t>
      </w:r>
      <w:r>
        <w:tab/>
      </w:r>
      <w:r>
        <w:fldChar w:fldCharType="begin"/>
      </w:r>
      <w:r>
        <w:instrText xml:space="preserve"> PAGEREF _Toc131691145 \h </w:instrText>
      </w:r>
      <w:r>
        <w:fldChar w:fldCharType="separate"/>
      </w:r>
      <w:r>
        <w:t>11</w:t>
      </w:r>
      <w:r>
        <w:fldChar w:fldCharType="end"/>
      </w:r>
    </w:p>
    <w:p w14:paraId="4D00EAD5" w14:textId="1A054121" w:rsidR="004D6315" w:rsidRDefault="004D6315" w:rsidP="00140B1D">
      <w:pPr>
        <w:pStyle w:val="TOC3"/>
        <w:rPr>
          <w:rFonts w:ascii="Calibri" w:hAnsi="Calibri" w:cs="Times New Roman"/>
          <w:sz w:val="22"/>
          <w:szCs w:val="22"/>
        </w:rPr>
      </w:pPr>
      <w:r w:rsidRPr="001F079F">
        <w:t>1.46</w:t>
      </w:r>
      <w:r>
        <w:rPr>
          <w:rFonts w:ascii="Calibri" w:hAnsi="Calibri" w:cs="Times New Roman"/>
          <w:sz w:val="22"/>
          <w:szCs w:val="22"/>
        </w:rPr>
        <w:tab/>
      </w:r>
      <w:r w:rsidRPr="001F079F">
        <w:t>Mandatory Employee Contributions</w:t>
      </w:r>
      <w:r>
        <w:tab/>
      </w:r>
      <w:r>
        <w:fldChar w:fldCharType="begin"/>
      </w:r>
      <w:r>
        <w:instrText xml:space="preserve"> PAGEREF _Toc131691146 \h </w:instrText>
      </w:r>
      <w:r>
        <w:fldChar w:fldCharType="separate"/>
      </w:r>
      <w:r>
        <w:t>11</w:t>
      </w:r>
      <w:r>
        <w:fldChar w:fldCharType="end"/>
      </w:r>
    </w:p>
    <w:p w14:paraId="373DCC8A" w14:textId="76A5FA2C" w:rsidR="004D6315" w:rsidRDefault="004D6315" w:rsidP="00140B1D">
      <w:pPr>
        <w:pStyle w:val="TOC3"/>
        <w:rPr>
          <w:rFonts w:ascii="Calibri" w:hAnsi="Calibri" w:cs="Times New Roman"/>
          <w:sz w:val="22"/>
          <w:szCs w:val="22"/>
        </w:rPr>
      </w:pPr>
      <w:r w:rsidRPr="001F079F">
        <w:rPr>
          <w:rFonts w:cs="Times New Roman"/>
        </w:rPr>
        <w:t>1.47</w:t>
      </w:r>
      <w:r>
        <w:rPr>
          <w:rFonts w:ascii="Calibri" w:hAnsi="Calibri" w:cs="Times New Roman"/>
          <w:sz w:val="22"/>
          <w:szCs w:val="22"/>
        </w:rPr>
        <w:tab/>
      </w:r>
      <w:r w:rsidRPr="001F079F">
        <w:rPr>
          <w:rFonts w:cs="Times New Roman"/>
        </w:rPr>
        <w:t>Matching Contribution</w:t>
      </w:r>
      <w:r>
        <w:tab/>
      </w:r>
      <w:r>
        <w:fldChar w:fldCharType="begin"/>
      </w:r>
      <w:r>
        <w:instrText xml:space="preserve"> PAGEREF _Toc131691147 \h </w:instrText>
      </w:r>
      <w:r>
        <w:fldChar w:fldCharType="separate"/>
      </w:r>
      <w:r>
        <w:t>11</w:t>
      </w:r>
      <w:r>
        <w:fldChar w:fldCharType="end"/>
      </w:r>
    </w:p>
    <w:p w14:paraId="58DC97D5" w14:textId="22557DAC" w:rsidR="004D6315" w:rsidRDefault="004D6315" w:rsidP="00140B1D">
      <w:pPr>
        <w:pStyle w:val="TOC3"/>
        <w:rPr>
          <w:rFonts w:ascii="Calibri" w:hAnsi="Calibri" w:cs="Times New Roman"/>
          <w:sz w:val="22"/>
          <w:szCs w:val="22"/>
        </w:rPr>
      </w:pPr>
      <w:r w:rsidRPr="001F079F">
        <w:rPr>
          <w:rFonts w:cs="Times New Roman"/>
        </w:rPr>
        <w:t>1.48</w:t>
      </w:r>
      <w:r>
        <w:rPr>
          <w:rFonts w:ascii="Calibri" w:hAnsi="Calibri" w:cs="Times New Roman"/>
          <w:sz w:val="22"/>
          <w:szCs w:val="22"/>
        </w:rPr>
        <w:tab/>
      </w:r>
      <w:r w:rsidRPr="001F079F">
        <w:rPr>
          <w:rFonts w:cs="Times New Roman"/>
        </w:rPr>
        <w:t>Nonelective Contribution</w:t>
      </w:r>
      <w:r>
        <w:tab/>
      </w:r>
      <w:r>
        <w:fldChar w:fldCharType="begin"/>
      </w:r>
      <w:r>
        <w:instrText xml:space="preserve"> PAGEREF _Toc131691148 \h </w:instrText>
      </w:r>
      <w:r>
        <w:fldChar w:fldCharType="separate"/>
      </w:r>
      <w:r>
        <w:t>11</w:t>
      </w:r>
      <w:r>
        <w:fldChar w:fldCharType="end"/>
      </w:r>
    </w:p>
    <w:p w14:paraId="21B9AE15" w14:textId="22A182ED" w:rsidR="004D6315" w:rsidRDefault="004D6315" w:rsidP="00140B1D">
      <w:pPr>
        <w:pStyle w:val="TOC3"/>
        <w:rPr>
          <w:rFonts w:ascii="Calibri" w:hAnsi="Calibri" w:cs="Times New Roman"/>
          <w:sz w:val="22"/>
          <w:szCs w:val="22"/>
        </w:rPr>
      </w:pPr>
      <w:r w:rsidRPr="001F079F">
        <w:rPr>
          <w:rFonts w:cs="Times New Roman"/>
        </w:rPr>
        <w:t>1.49</w:t>
      </w:r>
      <w:r>
        <w:rPr>
          <w:rFonts w:ascii="Calibri" w:hAnsi="Calibri" w:cs="Times New Roman"/>
          <w:sz w:val="22"/>
          <w:szCs w:val="22"/>
        </w:rPr>
        <w:tab/>
      </w:r>
      <w:r w:rsidR="00E44EDD">
        <w:rPr>
          <w:rFonts w:cs="Times New Roman"/>
        </w:rPr>
        <w:t>Opinion Letter</w:t>
      </w:r>
      <w:r>
        <w:tab/>
      </w:r>
      <w:r>
        <w:fldChar w:fldCharType="begin"/>
      </w:r>
      <w:r>
        <w:instrText xml:space="preserve"> PAGEREF _Toc131691149 \h </w:instrText>
      </w:r>
      <w:r>
        <w:fldChar w:fldCharType="separate"/>
      </w:r>
      <w:r>
        <w:t>11</w:t>
      </w:r>
      <w:r>
        <w:fldChar w:fldCharType="end"/>
      </w:r>
    </w:p>
    <w:p w14:paraId="6B581E17" w14:textId="4CAFD6FF" w:rsidR="004D6315" w:rsidRDefault="004D6315" w:rsidP="00140B1D">
      <w:pPr>
        <w:pStyle w:val="TOC3"/>
        <w:rPr>
          <w:rFonts w:ascii="Calibri" w:hAnsi="Calibri" w:cs="Times New Roman"/>
          <w:sz w:val="22"/>
          <w:szCs w:val="22"/>
        </w:rPr>
      </w:pPr>
      <w:r w:rsidRPr="001F079F">
        <w:rPr>
          <w:rFonts w:cs="Times New Roman"/>
        </w:rPr>
        <w:t>1.50</w:t>
      </w:r>
      <w:r>
        <w:rPr>
          <w:rFonts w:ascii="Calibri" w:hAnsi="Calibri" w:cs="Times New Roman"/>
          <w:sz w:val="22"/>
          <w:szCs w:val="22"/>
        </w:rPr>
        <w:tab/>
      </w:r>
      <w:r w:rsidRPr="001F079F">
        <w:rPr>
          <w:rFonts w:cs="Times New Roman"/>
        </w:rPr>
        <w:t>Participant</w:t>
      </w:r>
      <w:r>
        <w:tab/>
      </w:r>
      <w:r>
        <w:fldChar w:fldCharType="begin"/>
      </w:r>
      <w:r>
        <w:instrText xml:space="preserve"> PAGEREF _Toc131691150 \h </w:instrText>
      </w:r>
      <w:r>
        <w:fldChar w:fldCharType="separate"/>
      </w:r>
      <w:r>
        <w:t>11</w:t>
      </w:r>
      <w:r>
        <w:fldChar w:fldCharType="end"/>
      </w:r>
    </w:p>
    <w:p w14:paraId="2E87369E" w14:textId="110684D9" w:rsidR="004D6315" w:rsidRDefault="004D6315" w:rsidP="00140B1D">
      <w:pPr>
        <w:pStyle w:val="TOC3"/>
        <w:rPr>
          <w:rFonts w:ascii="Calibri" w:hAnsi="Calibri" w:cs="Times New Roman"/>
          <w:sz w:val="22"/>
          <w:szCs w:val="22"/>
        </w:rPr>
      </w:pPr>
      <w:r w:rsidRPr="001F079F">
        <w:rPr>
          <w:rFonts w:cs="Times New Roman"/>
        </w:rPr>
        <w:t>1.51</w:t>
      </w:r>
      <w:r>
        <w:rPr>
          <w:rFonts w:ascii="Calibri" w:hAnsi="Calibri" w:cs="Times New Roman"/>
          <w:sz w:val="22"/>
          <w:szCs w:val="22"/>
        </w:rPr>
        <w:tab/>
      </w:r>
      <w:r w:rsidRPr="001F079F">
        <w:rPr>
          <w:rFonts w:cs="Times New Roman"/>
        </w:rPr>
        <w:t>Participation Agreement</w:t>
      </w:r>
      <w:r>
        <w:tab/>
      </w:r>
      <w:r>
        <w:fldChar w:fldCharType="begin"/>
      </w:r>
      <w:r>
        <w:instrText xml:space="preserve"> PAGEREF _Toc131691151 \h </w:instrText>
      </w:r>
      <w:r>
        <w:fldChar w:fldCharType="separate"/>
      </w:r>
      <w:r>
        <w:t>12</w:t>
      </w:r>
      <w:r>
        <w:fldChar w:fldCharType="end"/>
      </w:r>
    </w:p>
    <w:p w14:paraId="1447125C" w14:textId="669505CB" w:rsidR="004D6315" w:rsidRDefault="004D6315" w:rsidP="00140B1D">
      <w:pPr>
        <w:pStyle w:val="TOC3"/>
        <w:rPr>
          <w:rFonts w:ascii="Calibri" w:hAnsi="Calibri" w:cs="Times New Roman"/>
          <w:sz w:val="22"/>
          <w:szCs w:val="22"/>
        </w:rPr>
      </w:pPr>
      <w:r w:rsidRPr="001F079F">
        <w:rPr>
          <w:rFonts w:cs="Times New Roman"/>
        </w:rPr>
        <w:t>1.52</w:t>
      </w:r>
      <w:r>
        <w:rPr>
          <w:rFonts w:ascii="Calibri" w:hAnsi="Calibri" w:cs="Times New Roman"/>
          <w:sz w:val="22"/>
          <w:szCs w:val="22"/>
        </w:rPr>
        <w:tab/>
      </w:r>
      <w:r w:rsidRPr="001F079F">
        <w:rPr>
          <w:rFonts w:cs="Times New Roman"/>
        </w:rPr>
        <w:t>Plan</w:t>
      </w:r>
      <w:r>
        <w:tab/>
      </w:r>
      <w:r>
        <w:fldChar w:fldCharType="begin"/>
      </w:r>
      <w:r>
        <w:instrText xml:space="preserve"> PAGEREF _Toc131691152 \h </w:instrText>
      </w:r>
      <w:r>
        <w:fldChar w:fldCharType="separate"/>
      </w:r>
      <w:r>
        <w:t>12</w:t>
      </w:r>
      <w:r>
        <w:fldChar w:fldCharType="end"/>
      </w:r>
    </w:p>
    <w:p w14:paraId="0598076D" w14:textId="14AFB513" w:rsidR="004D6315" w:rsidRDefault="004D6315" w:rsidP="00140B1D">
      <w:pPr>
        <w:pStyle w:val="TOC3"/>
        <w:rPr>
          <w:rFonts w:ascii="Calibri" w:hAnsi="Calibri" w:cs="Times New Roman"/>
          <w:sz w:val="22"/>
          <w:szCs w:val="22"/>
        </w:rPr>
      </w:pPr>
      <w:r w:rsidRPr="001F079F">
        <w:rPr>
          <w:rFonts w:cs="Times New Roman"/>
        </w:rPr>
        <w:t>1.53</w:t>
      </w:r>
      <w:r>
        <w:rPr>
          <w:rFonts w:ascii="Calibri" w:hAnsi="Calibri" w:cs="Times New Roman"/>
          <w:sz w:val="22"/>
          <w:szCs w:val="22"/>
        </w:rPr>
        <w:tab/>
      </w:r>
      <w:r w:rsidRPr="001F079F">
        <w:rPr>
          <w:rFonts w:cs="Times New Roman"/>
        </w:rPr>
        <w:t>Plan Administrator</w:t>
      </w:r>
      <w:r>
        <w:tab/>
      </w:r>
      <w:r>
        <w:fldChar w:fldCharType="begin"/>
      </w:r>
      <w:r>
        <w:instrText xml:space="preserve"> PAGEREF _Toc131691153 \h </w:instrText>
      </w:r>
      <w:r>
        <w:fldChar w:fldCharType="separate"/>
      </w:r>
      <w:r>
        <w:t>12</w:t>
      </w:r>
      <w:r>
        <w:fldChar w:fldCharType="end"/>
      </w:r>
    </w:p>
    <w:p w14:paraId="34619653" w14:textId="72D31606" w:rsidR="004D6315" w:rsidRDefault="004D6315" w:rsidP="00140B1D">
      <w:pPr>
        <w:pStyle w:val="TOC3"/>
        <w:rPr>
          <w:rFonts w:ascii="Calibri" w:hAnsi="Calibri" w:cs="Times New Roman"/>
          <w:sz w:val="22"/>
          <w:szCs w:val="22"/>
        </w:rPr>
      </w:pPr>
      <w:r w:rsidRPr="001F079F">
        <w:rPr>
          <w:rFonts w:cs="Times New Roman"/>
        </w:rPr>
        <w:t>1.54</w:t>
      </w:r>
      <w:r>
        <w:rPr>
          <w:rFonts w:ascii="Calibri" w:hAnsi="Calibri" w:cs="Times New Roman"/>
          <w:sz w:val="22"/>
          <w:szCs w:val="22"/>
        </w:rPr>
        <w:tab/>
      </w:r>
      <w:r w:rsidRPr="001F079F">
        <w:rPr>
          <w:rFonts w:cs="Times New Roman"/>
        </w:rPr>
        <w:t>Plan Year</w:t>
      </w:r>
      <w:r>
        <w:tab/>
      </w:r>
      <w:r>
        <w:fldChar w:fldCharType="begin"/>
      </w:r>
      <w:r>
        <w:instrText xml:space="preserve"> PAGEREF _Toc131691154 \h </w:instrText>
      </w:r>
      <w:r>
        <w:fldChar w:fldCharType="separate"/>
      </w:r>
      <w:r>
        <w:t>12</w:t>
      </w:r>
      <w:r>
        <w:fldChar w:fldCharType="end"/>
      </w:r>
    </w:p>
    <w:p w14:paraId="1ED0AAB2" w14:textId="0CAC4192" w:rsidR="004D6315" w:rsidRDefault="004D6315" w:rsidP="00140B1D">
      <w:pPr>
        <w:pStyle w:val="TOC3"/>
        <w:rPr>
          <w:rFonts w:ascii="Calibri" w:hAnsi="Calibri" w:cs="Times New Roman"/>
          <w:sz w:val="22"/>
          <w:szCs w:val="22"/>
        </w:rPr>
      </w:pPr>
      <w:r w:rsidRPr="001F079F">
        <w:rPr>
          <w:rFonts w:cs="Times New Roman"/>
        </w:rPr>
        <w:t>1.55</w:t>
      </w:r>
      <w:r>
        <w:rPr>
          <w:rFonts w:ascii="Calibri" w:hAnsi="Calibri" w:cs="Times New Roman"/>
          <w:sz w:val="22"/>
          <w:szCs w:val="22"/>
        </w:rPr>
        <w:tab/>
      </w:r>
      <w:r w:rsidRPr="001F079F">
        <w:rPr>
          <w:rFonts w:cs="Times New Roman"/>
        </w:rPr>
        <w:t>Protected Benefit</w:t>
      </w:r>
      <w:r>
        <w:tab/>
      </w:r>
      <w:r>
        <w:fldChar w:fldCharType="begin"/>
      </w:r>
      <w:r>
        <w:instrText xml:space="preserve"> PAGEREF _Toc131691155 \h </w:instrText>
      </w:r>
      <w:r>
        <w:fldChar w:fldCharType="separate"/>
      </w:r>
      <w:r>
        <w:t>12</w:t>
      </w:r>
      <w:r>
        <w:fldChar w:fldCharType="end"/>
      </w:r>
    </w:p>
    <w:p w14:paraId="46313F83" w14:textId="1F9B1A1C" w:rsidR="004D6315" w:rsidRDefault="004D6315" w:rsidP="00140B1D">
      <w:pPr>
        <w:pStyle w:val="TOC3"/>
        <w:rPr>
          <w:rFonts w:ascii="Calibri" w:hAnsi="Calibri" w:cs="Times New Roman"/>
          <w:sz w:val="22"/>
          <w:szCs w:val="22"/>
        </w:rPr>
      </w:pPr>
      <w:r w:rsidRPr="001F079F">
        <w:rPr>
          <w:rFonts w:cs="Times New Roman"/>
        </w:rPr>
        <w:t>1.56</w:t>
      </w:r>
      <w:r>
        <w:rPr>
          <w:rFonts w:ascii="Calibri" w:hAnsi="Calibri" w:cs="Times New Roman"/>
          <w:sz w:val="22"/>
          <w:szCs w:val="22"/>
        </w:rPr>
        <w:tab/>
      </w:r>
      <w:r w:rsidR="00894CC2">
        <w:rPr>
          <w:rFonts w:cs="Times New Roman"/>
        </w:rPr>
        <w:t>Provider</w:t>
      </w:r>
      <w:r>
        <w:tab/>
      </w:r>
      <w:r>
        <w:fldChar w:fldCharType="begin"/>
      </w:r>
      <w:r>
        <w:instrText xml:space="preserve"> PAGEREF _Toc131691156 \h </w:instrText>
      </w:r>
      <w:r>
        <w:fldChar w:fldCharType="separate"/>
      </w:r>
      <w:r>
        <w:t>12</w:t>
      </w:r>
      <w:r>
        <w:fldChar w:fldCharType="end"/>
      </w:r>
    </w:p>
    <w:p w14:paraId="6A5E5E0D" w14:textId="19C107A9" w:rsidR="004D6315" w:rsidRDefault="004D6315" w:rsidP="00140B1D">
      <w:pPr>
        <w:pStyle w:val="TOC3"/>
        <w:rPr>
          <w:rFonts w:ascii="Calibri" w:hAnsi="Calibri" w:cs="Times New Roman"/>
          <w:sz w:val="22"/>
          <w:szCs w:val="22"/>
        </w:rPr>
      </w:pPr>
      <w:r w:rsidRPr="001F079F">
        <w:rPr>
          <w:rFonts w:cs="Times New Roman"/>
        </w:rPr>
        <w:t>1.57</w:t>
      </w:r>
      <w:r>
        <w:rPr>
          <w:rFonts w:ascii="Calibri" w:hAnsi="Calibri" w:cs="Times New Roman"/>
          <w:sz w:val="22"/>
          <w:szCs w:val="22"/>
        </w:rPr>
        <w:tab/>
      </w:r>
      <w:r w:rsidRPr="001F079F">
        <w:rPr>
          <w:rFonts w:cs="Times New Roman"/>
        </w:rPr>
        <w:t>[Reserved]</w:t>
      </w:r>
      <w:r>
        <w:tab/>
      </w:r>
      <w:r>
        <w:fldChar w:fldCharType="begin"/>
      </w:r>
      <w:r>
        <w:instrText xml:space="preserve"> PAGEREF _Toc131691157 \h </w:instrText>
      </w:r>
      <w:r>
        <w:fldChar w:fldCharType="separate"/>
      </w:r>
      <w:r>
        <w:t>12</w:t>
      </w:r>
      <w:r>
        <w:fldChar w:fldCharType="end"/>
      </w:r>
    </w:p>
    <w:p w14:paraId="414B1448" w14:textId="75181E49" w:rsidR="004D6315" w:rsidRDefault="004D6315" w:rsidP="00140B1D">
      <w:pPr>
        <w:pStyle w:val="TOC3"/>
        <w:rPr>
          <w:rFonts w:ascii="Calibri" w:hAnsi="Calibri" w:cs="Times New Roman"/>
          <w:sz w:val="22"/>
          <w:szCs w:val="22"/>
        </w:rPr>
      </w:pPr>
      <w:r w:rsidRPr="001F079F">
        <w:rPr>
          <w:rFonts w:cs="Times New Roman"/>
        </w:rPr>
        <w:t>1.58</w:t>
      </w:r>
      <w:r>
        <w:rPr>
          <w:rFonts w:ascii="Calibri" w:hAnsi="Calibri" w:cs="Times New Roman"/>
          <w:sz w:val="22"/>
          <w:szCs w:val="22"/>
        </w:rPr>
        <w:tab/>
      </w:r>
      <w:r w:rsidRPr="001F079F">
        <w:rPr>
          <w:rFonts w:cs="Times New Roman"/>
        </w:rPr>
        <w:t>QDRO</w:t>
      </w:r>
      <w:r>
        <w:tab/>
      </w:r>
      <w:r>
        <w:fldChar w:fldCharType="begin"/>
      </w:r>
      <w:r>
        <w:instrText xml:space="preserve"> PAGEREF _Toc131691158 \h </w:instrText>
      </w:r>
      <w:r>
        <w:fldChar w:fldCharType="separate"/>
      </w:r>
      <w:r>
        <w:t>12</w:t>
      </w:r>
      <w:r>
        <w:fldChar w:fldCharType="end"/>
      </w:r>
    </w:p>
    <w:p w14:paraId="7855D5C9" w14:textId="4EC043A3" w:rsidR="004D6315" w:rsidRDefault="004D6315" w:rsidP="00140B1D">
      <w:pPr>
        <w:pStyle w:val="TOC3"/>
        <w:rPr>
          <w:rFonts w:ascii="Calibri" w:hAnsi="Calibri" w:cs="Times New Roman"/>
          <w:sz w:val="22"/>
          <w:szCs w:val="22"/>
        </w:rPr>
      </w:pPr>
      <w:r w:rsidRPr="001F079F">
        <w:rPr>
          <w:rFonts w:cs="Times New Roman"/>
        </w:rPr>
        <w:t>1.59</w:t>
      </w:r>
      <w:r>
        <w:rPr>
          <w:rFonts w:ascii="Calibri" w:hAnsi="Calibri" w:cs="Times New Roman"/>
          <w:sz w:val="22"/>
          <w:szCs w:val="22"/>
        </w:rPr>
        <w:tab/>
      </w:r>
      <w:r w:rsidRPr="001F079F">
        <w:rPr>
          <w:rFonts w:cs="Times New Roman"/>
        </w:rPr>
        <w:t>Qualified Military Service</w:t>
      </w:r>
      <w:r>
        <w:tab/>
      </w:r>
      <w:r>
        <w:fldChar w:fldCharType="begin"/>
      </w:r>
      <w:r>
        <w:instrText xml:space="preserve"> PAGEREF _Toc131691159 \h </w:instrText>
      </w:r>
      <w:r>
        <w:fldChar w:fldCharType="separate"/>
      </w:r>
      <w:r>
        <w:t>12</w:t>
      </w:r>
      <w:r>
        <w:fldChar w:fldCharType="end"/>
      </w:r>
    </w:p>
    <w:p w14:paraId="0FF772BD" w14:textId="07752368" w:rsidR="004D6315" w:rsidRDefault="004D6315" w:rsidP="00140B1D">
      <w:pPr>
        <w:pStyle w:val="TOC3"/>
        <w:rPr>
          <w:rFonts w:ascii="Calibri" w:hAnsi="Calibri" w:cs="Times New Roman"/>
          <w:sz w:val="22"/>
          <w:szCs w:val="22"/>
        </w:rPr>
      </w:pPr>
      <w:r w:rsidRPr="001F079F">
        <w:rPr>
          <w:rFonts w:cs="Times New Roman"/>
        </w:rPr>
        <w:lastRenderedPageBreak/>
        <w:t>1.60</w:t>
      </w:r>
      <w:r>
        <w:rPr>
          <w:rFonts w:ascii="Calibri" w:hAnsi="Calibri" w:cs="Times New Roman"/>
          <w:sz w:val="22"/>
          <w:szCs w:val="22"/>
        </w:rPr>
        <w:tab/>
      </w:r>
      <w:r w:rsidRPr="001F079F">
        <w:rPr>
          <w:rFonts w:cs="Times New Roman"/>
        </w:rPr>
        <w:t>Restated Plan</w:t>
      </w:r>
      <w:r>
        <w:tab/>
      </w:r>
      <w:r>
        <w:fldChar w:fldCharType="begin"/>
      </w:r>
      <w:r>
        <w:instrText xml:space="preserve"> PAGEREF _Toc131691160 \h </w:instrText>
      </w:r>
      <w:r>
        <w:fldChar w:fldCharType="separate"/>
      </w:r>
      <w:r>
        <w:t>12</w:t>
      </w:r>
      <w:r>
        <w:fldChar w:fldCharType="end"/>
      </w:r>
    </w:p>
    <w:p w14:paraId="22F973BC" w14:textId="2C515B4D" w:rsidR="004D6315" w:rsidRDefault="004D6315" w:rsidP="00140B1D">
      <w:pPr>
        <w:pStyle w:val="TOC3"/>
        <w:rPr>
          <w:rFonts w:ascii="Calibri" w:hAnsi="Calibri" w:cs="Times New Roman"/>
          <w:sz w:val="22"/>
          <w:szCs w:val="22"/>
        </w:rPr>
      </w:pPr>
      <w:r>
        <w:t>1.61</w:t>
      </w:r>
      <w:r>
        <w:rPr>
          <w:rFonts w:ascii="Calibri" w:hAnsi="Calibri" w:cs="Times New Roman"/>
          <w:sz w:val="22"/>
          <w:szCs w:val="22"/>
        </w:rPr>
        <w:tab/>
      </w:r>
      <w:r>
        <w:t>Retirement Income Account (RIA)</w:t>
      </w:r>
      <w:r>
        <w:tab/>
      </w:r>
      <w:r>
        <w:fldChar w:fldCharType="begin"/>
      </w:r>
      <w:r>
        <w:instrText xml:space="preserve"> PAGEREF _Toc131691161 \h </w:instrText>
      </w:r>
      <w:r>
        <w:fldChar w:fldCharType="separate"/>
      </w:r>
      <w:r>
        <w:t>13</w:t>
      </w:r>
      <w:r>
        <w:fldChar w:fldCharType="end"/>
      </w:r>
    </w:p>
    <w:p w14:paraId="56D9BA2E" w14:textId="7055502E" w:rsidR="004D6315" w:rsidRDefault="004D6315" w:rsidP="00140B1D">
      <w:pPr>
        <w:pStyle w:val="TOC3"/>
        <w:rPr>
          <w:rFonts w:ascii="Calibri" w:hAnsi="Calibri" w:cs="Times New Roman"/>
          <w:sz w:val="22"/>
          <w:szCs w:val="22"/>
        </w:rPr>
      </w:pPr>
      <w:r w:rsidRPr="001F079F">
        <w:rPr>
          <w:rFonts w:cs="Times New Roman"/>
        </w:rPr>
        <w:t>1.62</w:t>
      </w:r>
      <w:r>
        <w:rPr>
          <w:rFonts w:ascii="Calibri" w:hAnsi="Calibri" w:cs="Times New Roman"/>
          <w:sz w:val="22"/>
          <w:szCs w:val="22"/>
        </w:rPr>
        <w:tab/>
      </w:r>
      <w:r w:rsidRPr="001F079F">
        <w:rPr>
          <w:rFonts w:cs="Times New Roman"/>
        </w:rPr>
        <w:t>Rollover Contribution</w:t>
      </w:r>
      <w:r>
        <w:tab/>
      </w:r>
      <w:r>
        <w:fldChar w:fldCharType="begin"/>
      </w:r>
      <w:r>
        <w:instrText xml:space="preserve"> PAGEREF _Toc131691162 \h </w:instrText>
      </w:r>
      <w:r>
        <w:fldChar w:fldCharType="separate"/>
      </w:r>
      <w:r>
        <w:t>13</w:t>
      </w:r>
      <w:r>
        <w:fldChar w:fldCharType="end"/>
      </w:r>
    </w:p>
    <w:p w14:paraId="79C84A1A" w14:textId="055D8B8C" w:rsidR="004D6315" w:rsidRDefault="004D6315" w:rsidP="00140B1D">
      <w:pPr>
        <w:pStyle w:val="TOC3"/>
        <w:rPr>
          <w:rFonts w:ascii="Calibri" w:hAnsi="Calibri" w:cs="Times New Roman"/>
          <w:sz w:val="22"/>
          <w:szCs w:val="22"/>
        </w:rPr>
      </w:pPr>
      <w:r w:rsidRPr="001F079F">
        <w:t>1.63</w:t>
      </w:r>
      <w:r>
        <w:rPr>
          <w:rFonts w:ascii="Calibri" w:hAnsi="Calibri" w:cs="Times New Roman"/>
          <w:sz w:val="22"/>
          <w:szCs w:val="22"/>
        </w:rPr>
        <w:tab/>
      </w:r>
      <w:r w:rsidRPr="001F079F">
        <w:t>Safe Harbor Contribution/Additional Matching Contribution</w:t>
      </w:r>
      <w:r>
        <w:tab/>
      </w:r>
      <w:r>
        <w:fldChar w:fldCharType="begin"/>
      </w:r>
      <w:r>
        <w:instrText xml:space="preserve"> PAGEREF _Toc131691163 \h </w:instrText>
      </w:r>
      <w:r>
        <w:fldChar w:fldCharType="separate"/>
      </w:r>
      <w:r>
        <w:t>13</w:t>
      </w:r>
      <w:r>
        <w:fldChar w:fldCharType="end"/>
      </w:r>
    </w:p>
    <w:p w14:paraId="13CFCE05" w14:textId="5C37931D" w:rsidR="004D6315" w:rsidRDefault="004D6315" w:rsidP="00140B1D">
      <w:pPr>
        <w:pStyle w:val="TOC3"/>
        <w:rPr>
          <w:rFonts w:ascii="Calibri" w:hAnsi="Calibri" w:cs="Times New Roman"/>
          <w:sz w:val="22"/>
          <w:szCs w:val="22"/>
        </w:rPr>
      </w:pPr>
      <w:r w:rsidRPr="001F079F">
        <w:rPr>
          <w:rFonts w:cs="Times New Roman"/>
        </w:rPr>
        <w:t>1.64</w:t>
      </w:r>
      <w:r>
        <w:rPr>
          <w:rFonts w:ascii="Calibri" w:hAnsi="Calibri" w:cs="Times New Roman"/>
          <w:sz w:val="22"/>
          <w:szCs w:val="22"/>
        </w:rPr>
        <w:tab/>
      </w:r>
      <w:r w:rsidRPr="001F079F">
        <w:rPr>
          <w:rFonts w:cs="Times New Roman"/>
        </w:rPr>
        <w:t>Salary Reduction Agreement</w:t>
      </w:r>
      <w:r>
        <w:tab/>
      </w:r>
      <w:r>
        <w:fldChar w:fldCharType="begin"/>
      </w:r>
      <w:r>
        <w:instrText xml:space="preserve"> PAGEREF _Toc131691164 \h </w:instrText>
      </w:r>
      <w:r>
        <w:fldChar w:fldCharType="separate"/>
      </w:r>
      <w:r>
        <w:t>13</w:t>
      </w:r>
      <w:r>
        <w:fldChar w:fldCharType="end"/>
      </w:r>
    </w:p>
    <w:p w14:paraId="261F51FC" w14:textId="1AC99CB2" w:rsidR="004D6315" w:rsidRDefault="004D6315" w:rsidP="00140B1D">
      <w:pPr>
        <w:pStyle w:val="TOC3"/>
        <w:rPr>
          <w:rFonts w:ascii="Calibri" w:hAnsi="Calibri" w:cs="Times New Roman"/>
          <w:sz w:val="22"/>
          <w:szCs w:val="22"/>
        </w:rPr>
      </w:pPr>
      <w:r w:rsidRPr="001F079F">
        <w:t>1.65</w:t>
      </w:r>
      <w:r>
        <w:rPr>
          <w:rFonts w:ascii="Calibri" w:hAnsi="Calibri" w:cs="Times New Roman"/>
          <w:sz w:val="22"/>
          <w:szCs w:val="22"/>
        </w:rPr>
        <w:tab/>
      </w:r>
      <w:r w:rsidRPr="001F079F">
        <w:t>Separation from Service/Severance from Employment</w:t>
      </w:r>
      <w:r>
        <w:tab/>
      </w:r>
      <w:r>
        <w:fldChar w:fldCharType="begin"/>
      </w:r>
      <w:r>
        <w:instrText xml:space="preserve"> PAGEREF _Toc131691165 \h </w:instrText>
      </w:r>
      <w:r>
        <w:fldChar w:fldCharType="separate"/>
      </w:r>
      <w:r>
        <w:t>13</w:t>
      </w:r>
      <w:r>
        <w:fldChar w:fldCharType="end"/>
      </w:r>
    </w:p>
    <w:p w14:paraId="1A9904EB" w14:textId="5D7C954A" w:rsidR="004D6315" w:rsidRDefault="004D6315" w:rsidP="00140B1D">
      <w:pPr>
        <w:pStyle w:val="TOC3"/>
        <w:rPr>
          <w:rFonts w:ascii="Calibri" w:hAnsi="Calibri" w:cs="Times New Roman"/>
          <w:sz w:val="22"/>
          <w:szCs w:val="22"/>
        </w:rPr>
      </w:pPr>
      <w:r w:rsidRPr="001F079F">
        <w:rPr>
          <w:rFonts w:cs="Times New Roman"/>
        </w:rPr>
        <w:t>1.66</w:t>
      </w:r>
      <w:r>
        <w:rPr>
          <w:rFonts w:ascii="Calibri" w:hAnsi="Calibri" w:cs="Times New Roman"/>
          <w:sz w:val="22"/>
          <w:szCs w:val="22"/>
        </w:rPr>
        <w:tab/>
      </w:r>
      <w:r w:rsidRPr="001F079F">
        <w:rPr>
          <w:rFonts w:cs="Times New Roman"/>
        </w:rPr>
        <w:t>Service</w:t>
      </w:r>
      <w:r>
        <w:tab/>
      </w:r>
      <w:r>
        <w:fldChar w:fldCharType="begin"/>
      </w:r>
      <w:r>
        <w:instrText xml:space="preserve"> PAGEREF _Toc131691166 \h </w:instrText>
      </w:r>
      <w:r>
        <w:fldChar w:fldCharType="separate"/>
      </w:r>
      <w:r>
        <w:t>13</w:t>
      </w:r>
      <w:r>
        <w:fldChar w:fldCharType="end"/>
      </w:r>
    </w:p>
    <w:p w14:paraId="7B5E7313" w14:textId="155FFBCB" w:rsidR="004D6315" w:rsidRDefault="004D6315" w:rsidP="00140B1D">
      <w:pPr>
        <w:pStyle w:val="TOC3"/>
        <w:rPr>
          <w:rFonts w:ascii="Calibri" w:hAnsi="Calibri" w:cs="Times New Roman"/>
          <w:sz w:val="22"/>
          <w:szCs w:val="22"/>
        </w:rPr>
      </w:pPr>
      <w:r w:rsidRPr="001F079F">
        <w:rPr>
          <w:rFonts w:cs="Times New Roman"/>
        </w:rPr>
        <w:t>1.67</w:t>
      </w:r>
      <w:r>
        <w:rPr>
          <w:rFonts w:ascii="Calibri" w:hAnsi="Calibri" w:cs="Times New Roman"/>
          <w:sz w:val="22"/>
          <w:szCs w:val="22"/>
        </w:rPr>
        <w:tab/>
      </w:r>
      <w:r w:rsidRPr="001F079F">
        <w:rPr>
          <w:rFonts w:cs="Times New Roman"/>
        </w:rPr>
        <w:t>State</w:t>
      </w:r>
      <w:r>
        <w:tab/>
      </w:r>
      <w:r>
        <w:fldChar w:fldCharType="begin"/>
      </w:r>
      <w:r>
        <w:instrText xml:space="preserve"> PAGEREF _Toc131691167 \h </w:instrText>
      </w:r>
      <w:r>
        <w:fldChar w:fldCharType="separate"/>
      </w:r>
      <w:r>
        <w:t>13</w:t>
      </w:r>
      <w:r>
        <w:fldChar w:fldCharType="end"/>
      </w:r>
    </w:p>
    <w:p w14:paraId="71719995" w14:textId="7B92D5DE" w:rsidR="004D6315" w:rsidRDefault="004D6315" w:rsidP="00140B1D">
      <w:pPr>
        <w:pStyle w:val="TOC3"/>
        <w:rPr>
          <w:rFonts w:ascii="Calibri" w:hAnsi="Calibri" w:cs="Times New Roman"/>
          <w:sz w:val="22"/>
          <w:szCs w:val="22"/>
        </w:rPr>
      </w:pPr>
      <w:r w:rsidRPr="001F079F">
        <w:rPr>
          <w:rFonts w:cs="Times New Roman"/>
        </w:rPr>
        <w:t>1.68</w:t>
      </w:r>
      <w:r>
        <w:rPr>
          <w:rFonts w:ascii="Calibri" w:hAnsi="Calibri" w:cs="Times New Roman"/>
          <w:sz w:val="22"/>
          <w:szCs w:val="22"/>
        </w:rPr>
        <w:tab/>
      </w:r>
      <w:r w:rsidRPr="001F079F">
        <w:rPr>
          <w:rFonts w:cs="Times New Roman"/>
        </w:rPr>
        <w:t>Successor Plan</w:t>
      </w:r>
      <w:r>
        <w:tab/>
      </w:r>
      <w:r>
        <w:fldChar w:fldCharType="begin"/>
      </w:r>
      <w:r>
        <w:instrText xml:space="preserve"> PAGEREF _Toc131691168 \h </w:instrText>
      </w:r>
      <w:r>
        <w:fldChar w:fldCharType="separate"/>
      </w:r>
      <w:r>
        <w:t>13</w:t>
      </w:r>
      <w:r>
        <w:fldChar w:fldCharType="end"/>
      </w:r>
    </w:p>
    <w:p w14:paraId="2E1DE8BC" w14:textId="3B54D80A" w:rsidR="004D6315" w:rsidRDefault="004D6315" w:rsidP="00140B1D">
      <w:pPr>
        <w:pStyle w:val="TOC3"/>
        <w:rPr>
          <w:rFonts w:ascii="Calibri" w:hAnsi="Calibri" w:cs="Times New Roman"/>
          <w:sz w:val="22"/>
          <w:szCs w:val="22"/>
        </w:rPr>
      </w:pPr>
      <w:r w:rsidRPr="001F079F">
        <w:rPr>
          <w:rFonts w:cs="Times New Roman"/>
        </w:rPr>
        <w:t>1.69</w:t>
      </w:r>
      <w:r>
        <w:rPr>
          <w:rFonts w:ascii="Calibri" w:hAnsi="Calibri" w:cs="Times New Roman"/>
          <w:sz w:val="22"/>
          <w:szCs w:val="22"/>
        </w:rPr>
        <w:tab/>
      </w:r>
      <w:r w:rsidRPr="001F079F">
        <w:rPr>
          <w:rFonts w:cs="Times New Roman"/>
        </w:rPr>
        <w:t>Taxable Year</w:t>
      </w:r>
      <w:r>
        <w:tab/>
      </w:r>
      <w:r>
        <w:fldChar w:fldCharType="begin"/>
      </w:r>
      <w:r>
        <w:instrText xml:space="preserve"> PAGEREF _Toc131691169 \h </w:instrText>
      </w:r>
      <w:r>
        <w:fldChar w:fldCharType="separate"/>
      </w:r>
      <w:r>
        <w:t>13</w:t>
      </w:r>
      <w:r>
        <w:fldChar w:fldCharType="end"/>
      </w:r>
    </w:p>
    <w:p w14:paraId="4C7634A9" w14:textId="2C48FA79" w:rsidR="004D6315" w:rsidRDefault="004D6315" w:rsidP="00140B1D">
      <w:pPr>
        <w:pStyle w:val="TOC3"/>
        <w:rPr>
          <w:rFonts w:ascii="Calibri" w:hAnsi="Calibri" w:cs="Times New Roman"/>
          <w:sz w:val="22"/>
          <w:szCs w:val="22"/>
        </w:rPr>
      </w:pPr>
      <w:r w:rsidRPr="001F079F">
        <w:rPr>
          <w:rFonts w:cs="Times New Roman"/>
        </w:rPr>
        <w:t>1.70</w:t>
      </w:r>
      <w:r>
        <w:rPr>
          <w:rFonts w:ascii="Calibri" w:hAnsi="Calibri" w:cs="Times New Roman"/>
          <w:sz w:val="22"/>
          <w:szCs w:val="22"/>
        </w:rPr>
        <w:tab/>
      </w:r>
      <w:r w:rsidRPr="001F079F">
        <w:rPr>
          <w:rFonts w:cs="Times New Roman"/>
        </w:rPr>
        <w:t>Vested</w:t>
      </w:r>
      <w:r>
        <w:tab/>
      </w:r>
      <w:r>
        <w:fldChar w:fldCharType="begin"/>
      </w:r>
      <w:r>
        <w:instrText xml:space="preserve"> PAGEREF _Toc131691170 \h </w:instrText>
      </w:r>
      <w:r>
        <w:fldChar w:fldCharType="separate"/>
      </w:r>
      <w:r>
        <w:t>14</w:t>
      </w:r>
      <w:r>
        <w:fldChar w:fldCharType="end"/>
      </w:r>
    </w:p>
    <w:p w14:paraId="6DCF125B" w14:textId="7CE02DD7" w:rsidR="004D6315" w:rsidRDefault="004D6315" w:rsidP="00140B1D">
      <w:pPr>
        <w:pStyle w:val="TOC3"/>
        <w:rPr>
          <w:rFonts w:ascii="Calibri" w:hAnsi="Calibri" w:cs="Times New Roman"/>
          <w:sz w:val="22"/>
          <w:szCs w:val="22"/>
        </w:rPr>
      </w:pPr>
      <w:r w:rsidRPr="001F079F">
        <w:rPr>
          <w:rFonts w:cs="Times New Roman"/>
        </w:rPr>
        <w:t>1.71</w:t>
      </w:r>
      <w:r>
        <w:rPr>
          <w:rFonts w:ascii="Calibri" w:hAnsi="Calibri" w:cs="Times New Roman"/>
          <w:sz w:val="22"/>
          <w:szCs w:val="22"/>
        </w:rPr>
        <w:tab/>
      </w:r>
      <w:r w:rsidRPr="001F079F">
        <w:rPr>
          <w:rFonts w:cs="Times New Roman"/>
        </w:rPr>
        <w:t>USERRA</w:t>
      </w:r>
      <w:r>
        <w:tab/>
      </w:r>
      <w:r>
        <w:fldChar w:fldCharType="begin"/>
      </w:r>
      <w:r>
        <w:instrText xml:space="preserve"> PAGEREF _Toc131691171 \h </w:instrText>
      </w:r>
      <w:r>
        <w:fldChar w:fldCharType="separate"/>
      </w:r>
      <w:r>
        <w:t>14</w:t>
      </w:r>
      <w:r>
        <w:fldChar w:fldCharType="end"/>
      </w:r>
    </w:p>
    <w:p w14:paraId="3C001A88" w14:textId="397628EC" w:rsidR="004D6315" w:rsidRDefault="004D6315" w:rsidP="00140B1D">
      <w:pPr>
        <w:pStyle w:val="TOC3"/>
        <w:rPr>
          <w:rFonts w:ascii="Calibri" w:hAnsi="Calibri" w:cs="Times New Roman"/>
          <w:sz w:val="22"/>
          <w:szCs w:val="22"/>
        </w:rPr>
      </w:pPr>
      <w:r w:rsidRPr="001F079F">
        <w:rPr>
          <w:rFonts w:cs="Times New Roman"/>
        </w:rPr>
        <w:t>1.72</w:t>
      </w:r>
      <w:r>
        <w:rPr>
          <w:rFonts w:ascii="Calibri" w:hAnsi="Calibri" w:cs="Times New Roman"/>
          <w:sz w:val="22"/>
          <w:szCs w:val="22"/>
        </w:rPr>
        <w:tab/>
      </w:r>
      <w:r w:rsidRPr="001F079F">
        <w:rPr>
          <w:rFonts w:cs="Times New Roman"/>
        </w:rPr>
        <w:t>Vendor</w:t>
      </w:r>
      <w:r>
        <w:tab/>
      </w:r>
      <w:r>
        <w:fldChar w:fldCharType="begin"/>
      </w:r>
      <w:r>
        <w:instrText xml:space="preserve"> PAGEREF _Toc131691172 \h </w:instrText>
      </w:r>
      <w:r>
        <w:fldChar w:fldCharType="separate"/>
      </w:r>
      <w:r>
        <w:t>14</w:t>
      </w:r>
      <w:r>
        <w:fldChar w:fldCharType="end"/>
      </w:r>
    </w:p>
    <w:p w14:paraId="6B06956A" w14:textId="6CE2934F" w:rsidR="004D6315" w:rsidRDefault="004D6315" w:rsidP="00140B1D">
      <w:pPr>
        <w:pStyle w:val="TOC3"/>
        <w:rPr>
          <w:rFonts w:ascii="Calibri" w:hAnsi="Calibri" w:cs="Times New Roman"/>
          <w:sz w:val="22"/>
          <w:szCs w:val="22"/>
        </w:rPr>
      </w:pPr>
      <w:r w:rsidRPr="001F079F">
        <w:rPr>
          <w:rFonts w:cs="Times New Roman"/>
        </w:rPr>
        <w:t>1.73</w:t>
      </w:r>
      <w:r>
        <w:rPr>
          <w:rFonts w:ascii="Calibri" w:hAnsi="Calibri" w:cs="Times New Roman"/>
          <w:sz w:val="22"/>
          <w:szCs w:val="22"/>
        </w:rPr>
        <w:tab/>
      </w:r>
      <w:r w:rsidRPr="001F079F">
        <w:rPr>
          <w:rFonts w:cs="Times New Roman"/>
        </w:rPr>
        <w:t>Year of 403(b) Service</w:t>
      </w:r>
      <w:r>
        <w:tab/>
      </w:r>
      <w:r>
        <w:fldChar w:fldCharType="begin"/>
      </w:r>
      <w:r>
        <w:instrText xml:space="preserve"> PAGEREF _Toc131691173 \h </w:instrText>
      </w:r>
      <w:r>
        <w:fldChar w:fldCharType="separate"/>
      </w:r>
      <w:r>
        <w:t>14</w:t>
      </w:r>
      <w:r>
        <w:fldChar w:fldCharType="end"/>
      </w:r>
    </w:p>
    <w:p w14:paraId="769F04AE" w14:textId="77777777" w:rsidR="004D6315" w:rsidRDefault="004D6315">
      <w:pPr>
        <w:pStyle w:val="TOC1"/>
        <w:rPr>
          <w:rFonts w:ascii="Calibri" w:hAnsi="Calibri" w:cs="Times New Roman"/>
          <w:sz w:val="22"/>
          <w:szCs w:val="22"/>
        </w:rPr>
      </w:pPr>
      <w:r w:rsidRPr="001F079F">
        <w:rPr>
          <w:rFonts w:cs="Times New Roman"/>
          <w:b/>
        </w:rPr>
        <w:t>ARTICLE 2. ELIGIBILITY AND PARTICIPATION</w:t>
      </w:r>
    </w:p>
    <w:p w14:paraId="4D838D1B" w14:textId="07261618" w:rsidR="004D6315" w:rsidRDefault="004D6315" w:rsidP="00140B1D">
      <w:pPr>
        <w:pStyle w:val="TOC3"/>
        <w:rPr>
          <w:rFonts w:ascii="Calibri" w:hAnsi="Calibri" w:cs="Times New Roman"/>
          <w:sz w:val="22"/>
          <w:szCs w:val="22"/>
        </w:rPr>
      </w:pPr>
      <w:r w:rsidRPr="001F079F">
        <w:rPr>
          <w:rFonts w:cs="Times New Roman"/>
        </w:rPr>
        <w:t>2.01</w:t>
      </w:r>
      <w:r>
        <w:rPr>
          <w:rFonts w:ascii="Calibri" w:hAnsi="Calibri" w:cs="Times New Roman"/>
          <w:sz w:val="22"/>
          <w:szCs w:val="22"/>
        </w:rPr>
        <w:tab/>
      </w:r>
      <w:r w:rsidRPr="001F079F">
        <w:rPr>
          <w:rFonts w:cs="Times New Roman"/>
        </w:rPr>
        <w:t>ELIGIBILITY</w:t>
      </w:r>
      <w:r>
        <w:tab/>
      </w:r>
      <w:r>
        <w:fldChar w:fldCharType="begin"/>
      </w:r>
      <w:r>
        <w:instrText xml:space="preserve"> PAGEREF _Toc131691175 \h </w:instrText>
      </w:r>
      <w:r>
        <w:fldChar w:fldCharType="separate"/>
      </w:r>
      <w:r>
        <w:t>15</w:t>
      </w:r>
      <w:r>
        <w:fldChar w:fldCharType="end"/>
      </w:r>
    </w:p>
    <w:p w14:paraId="4AC9356D" w14:textId="1378DFAC" w:rsidR="004D6315" w:rsidRDefault="004D6315" w:rsidP="00140B1D">
      <w:pPr>
        <w:pStyle w:val="TOC3"/>
        <w:rPr>
          <w:rFonts w:ascii="Calibri" w:hAnsi="Calibri" w:cs="Times New Roman"/>
          <w:sz w:val="22"/>
          <w:szCs w:val="22"/>
        </w:rPr>
      </w:pPr>
      <w:r w:rsidRPr="001F079F">
        <w:t>2.02</w:t>
      </w:r>
      <w:r>
        <w:rPr>
          <w:rFonts w:ascii="Calibri" w:hAnsi="Calibri" w:cs="Times New Roman"/>
          <w:sz w:val="22"/>
          <w:szCs w:val="22"/>
        </w:rPr>
        <w:tab/>
      </w:r>
      <w:r w:rsidRPr="001F079F">
        <w:t>APPLICATION OF SERVICE CONDITIONS</w:t>
      </w:r>
      <w:r>
        <w:tab/>
      </w:r>
      <w:r>
        <w:fldChar w:fldCharType="begin"/>
      </w:r>
      <w:r>
        <w:instrText xml:space="preserve"> PAGEREF _Toc131691176 \h </w:instrText>
      </w:r>
      <w:r>
        <w:fldChar w:fldCharType="separate"/>
      </w:r>
      <w:r>
        <w:t>15</w:t>
      </w:r>
      <w:r>
        <w:fldChar w:fldCharType="end"/>
      </w:r>
    </w:p>
    <w:p w14:paraId="241370AA" w14:textId="32F7A0ED" w:rsidR="004D6315" w:rsidRDefault="004D6315" w:rsidP="00140B1D">
      <w:pPr>
        <w:pStyle w:val="TOC3"/>
        <w:rPr>
          <w:rFonts w:ascii="Calibri" w:hAnsi="Calibri" w:cs="Times New Roman"/>
          <w:sz w:val="22"/>
          <w:szCs w:val="22"/>
        </w:rPr>
      </w:pPr>
      <w:r w:rsidRPr="001F079F">
        <w:t>2.03</w:t>
      </w:r>
      <w:r>
        <w:rPr>
          <w:rFonts w:ascii="Calibri" w:hAnsi="Calibri" w:cs="Times New Roman"/>
          <w:sz w:val="22"/>
          <w:szCs w:val="22"/>
        </w:rPr>
        <w:tab/>
      </w:r>
      <w:r w:rsidRPr="001F079F">
        <w:t xml:space="preserve">BREAK IN SERVICE </w:t>
      </w:r>
      <w:r w:rsidRPr="001F079F">
        <w:noBreakHyphen/>
        <w:t xml:space="preserve"> PARTICIPATION</w:t>
      </w:r>
      <w:r>
        <w:tab/>
      </w:r>
      <w:r>
        <w:fldChar w:fldCharType="begin"/>
      </w:r>
      <w:r>
        <w:instrText xml:space="preserve"> PAGEREF _Toc131691177 \h </w:instrText>
      </w:r>
      <w:r>
        <w:fldChar w:fldCharType="separate"/>
      </w:r>
      <w:r>
        <w:t>16</w:t>
      </w:r>
      <w:r>
        <w:fldChar w:fldCharType="end"/>
      </w:r>
    </w:p>
    <w:p w14:paraId="18D5E9F9" w14:textId="17E0391B" w:rsidR="004D6315" w:rsidRDefault="004D6315" w:rsidP="00140B1D">
      <w:pPr>
        <w:pStyle w:val="TOC3"/>
        <w:rPr>
          <w:rFonts w:ascii="Calibri" w:hAnsi="Calibri" w:cs="Times New Roman"/>
          <w:sz w:val="22"/>
          <w:szCs w:val="22"/>
        </w:rPr>
      </w:pPr>
      <w:r w:rsidRPr="001F079F">
        <w:t>2.04</w:t>
      </w:r>
      <w:r>
        <w:rPr>
          <w:rFonts w:ascii="Calibri" w:hAnsi="Calibri" w:cs="Times New Roman"/>
          <w:sz w:val="22"/>
          <w:szCs w:val="22"/>
        </w:rPr>
        <w:tab/>
      </w:r>
      <w:r w:rsidRPr="001F079F">
        <w:t>PARTICIPATION UPON RE</w:t>
      </w:r>
      <w:r w:rsidRPr="001F079F">
        <w:noBreakHyphen/>
        <w:t>EMPLOYMENT</w:t>
      </w:r>
      <w:r>
        <w:tab/>
      </w:r>
      <w:r>
        <w:fldChar w:fldCharType="begin"/>
      </w:r>
      <w:r>
        <w:instrText xml:space="preserve"> PAGEREF _Toc131691178 \h </w:instrText>
      </w:r>
      <w:r>
        <w:fldChar w:fldCharType="separate"/>
      </w:r>
      <w:r>
        <w:t>17</w:t>
      </w:r>
      <w:r>
        <w:fldChar w:fldCharType="end"/>
      </w:r>
    </w:p>
    <w:p w14:paraId="617DC27B" w14:textId="0CB13824" w:rsidR="004D6315" w:rsidRDefault="004D6315" w:rsidP="00140B1D">
      <w:pPr>
        <w:pStyle w:val="TOC3"/>
        <w:rPr>
          <w:rFonts w:ascii="Calibri" w:hAnsi="Calibri"/>
          <w:sz w:val="22"/>
          <w:szCs w:val="22"/>
        </w:rPr>
      </w:pPr>
      <w:r w:rsidRPr="001F079F">
        <w:t>2.05</w:t>
      </w:r>
      <w:r>
        <w:rPr>
          <w:rFonts w:ascii="Calibri" w:hAnsi="Calibri"/>
          <w:sz w:val="22"/>
          <w:szCs w:val="22"/>
        </w:rPr>
        <w:tab/>
      </w:r>
      <w:r w:rsidRPr="001F079F">
        <w:t>CHANGE IN EMPLOYMENT STATUS</w:t>
      </w:r>
      <w:r>
        <w:tab/>
      </w:r>
      <w:r>
        <w:fldChar w:fldCharType="begin"/>
      </w:r>
      <w:r>
        <w:instrText xml:space="preserve"> PAGEREF _Toc131691179 \h </w:instrText>
      </w:r>
      <w:r>
        <w:fldChar w:fldCharType="separate"/>
      </w:r>
      <w:r>
        <w:t>17</w:t>
      </w:r>
      <w:r>
        <w:fldChar w:fldCharType="end"/>
      </w:r>
    </w:p>
    <w:p w14:paraId="309ADE66" w14:textId="369C7204" w:rsidR="004D6315" w:rsidRDefault="004D6315" w:rsidP="00140B1D">
      <w:pPr>
        <w:pStyle w:val="TOC3"/>
        <w:rPr>
          <w:rFonts w:ascii="Calibri" w:hAnsi="Calibri"/>
          <w:sz w:val="22"/>
          <w:szCs w:val="22"/>
        </w:rPr>
      </w:pPr>
      <w:r w:rsidRPr="001F079F">
        <w:t>2.06</w:t>
      </w:r>
      <w:r>
        <w:rPr>
          <w:rFonts w:ascii="Calibri" w:hAnsi="Calibri"/>
          <w:sz w:val="22"/>
          <w:szCs w:val="22"/>
        </w:rPr>
        <w:tab/>
      </w:r>
      <w:r w:rsidRPr="001F079F">
        <w:t>TERMINATION OF PARTICIPATION</w:t>
      </w:r>
      <w:r>
        <w:tab/>
      </w:r>
      <w:r>
        <w:fldChar w:fldCharType="begin"/>
      </w:r>
      <w:r>
        <w:instrText xml:space="preserve"> PAGEREF _Toc131691180 \h </w:instrText>
      </w:r>
      <w:r>
        <w:fldChar w:fldCharType="separate"/>
      </w:r>
      <w:r>
        <w:t>17</w:t>
      </w:r>
      <w:r>
        <w:fldChar w:fldCharType="end"/>
      </w:r>
    </w:p>
    <w:p w14:paraId="4052B03E" w14:textId="77777777" w:rsidR="004D6315" w:rsidRDefault="004D6315">
      <w:pPr>
        <w:pStyle w:val="TOC1"/>
        <w:rPr>
          <w:rFonts w:ascii="Calibri" w:hAnsi="Calibri" w:cs="Times New Roman"/>
          <w:sz w:val="22"/>
          <w:szCs w:val="22"/>
        </w:rPr>
      </w:pPr>
      <w:r w:rsidRPr="001F079F">
        <w:rPr>
          <w:rFonts w:cs="Times New Roman"/>
          <w:b/>
        </w:rPr>
        <w:t>ARTICLE 3. PLAN CONTRIBUTIONS AND FORFEITURES</w:t>
      </w:r>
    </w:p>
    <w:p w14:paraId="3F401569" w14:textId="70BC6CEA" w:rsidR="004D6315" w:rsidRDefault="004D6315" w:rsidP="00140B1D">
      <w:pPr>
        <w:pStyle w:val="TOC3"/>
        <w:rPr>
          <w:rFonts w:ascii="Calibri" w:hAnsi="Calibri" w:cs="Times New Roman"/>
          <w:sz w:val="22"/>
          <w:szCs w:val="22"/>
        </w:rPr>
      </w:pPr>
      <w:r w:rsidRPr="001F079F">
        <w:rPr>
          <w:rFonts w:cs="Times New Roman"/>
        </w:rPr>
        <w:t>3.01</w:t>
      </w:r>
      <w:r>
        <w:rPr>
          <w:rFonts w:ascii="Calibri" w:hAnsi="Calibri" w:cs="Times New Roman"/>
          <w:sz w:val="22"/>
          <w:szCs w:val="22"/>
        </w:rPr>
        <w:tab/>
      </w:r>
      <w:r w:rsidRPr="001F079F">
        <w:rPr>
          <w:rFonts w:cs="Times New Roman"/>
        </w:rPr>
        <w:t>CONTRIBUTION TYPES</w:t>
      </w:r>
      <w:r>
        <w:tab/>
      </w:r>
      <w:r>
        <w:fldChar w:fldCharType="begin"/>
      </w:r>
      <w:r>
        <w:instrText xml:space="preserve"> PAGEREF _Toc131691182 \h </w:instrText>
      </w:r>
      <w:r>
        <w:fldChar w:fldCharType="separate"/>
      </w:r>
      <w:r>
        <w:t>18</w:t>
      </w:r>
      <w:r>
        <w:fldChar w:fldCharType="end"/>
      </w:r>
    </w:p>
    <w:p w14:paraId="188243A6" w14:textId="37C472BF" w:rsidR="004D6315" w:rsidRDefault="004D6315" w:rsidP="00140B1D">
      <w:pPr>
        <w:pStyle w:val="TOC3"/>
        <w:rPr>
          <w:rFonts w:ascii="Calibri" w:hAnsi="Calibri" w:cs="Times New Roman"/>
          <w:sz w:val="22"/>
          <w:szCs w:val="22"/>
        </w:rPr>
      </w:pPr>
      <w:r w:rsidRPr="001F079F">
        <w:rPr>
          <w:rFonts w:cs="Times New Roman"/>
        </w:rPr>
        <w:t>3.02</w:t>
      </w:r>
      <w:r>
        <w:rPr>
          <w:rFonts w:ascii="Calibri" w:hAnsi="Calibri" w:cs="Times New Roman"/>
          <w:sz w:val="22"/>
          <w:szCs w:val="22"/>
        </w:rPr>
        <w:tab/>
      </w:r>
      <w:r w:rsidRPr="001F079F">
        <w:rPr>
          <w:rFonts w:cs="Times New Roman"/>
        </w:rPr>
        <w:t>ELECTIVE DEFERRALS</w:t>
      </w:r>
      <w:r>
        <w:tab/>
      </w:r>
      <w:r>
        <w:fldChar w:fldCharType="begin"/>
      </w:r>
      <w:r>
        <w:instrText xml:space="preserve"> PAGEREF _Toc131691183 \h </w:instrText>
      </w:r>
      <w:r>
        <w:fldChar w:fldCharType="separate"/>
      </w:r>
      <w:r>
        <w:t>18</w:t>
      </w:r>
      <w:r>
        <w:fldChar w:fldCharType="end"/>
      </w:r>
    </w:p>
    <w:p w14:paraId="5869FD5D" w14:textId="6F9F3E12" w:rsidR="004D6315" w:rsidRDefault="004D6315" w:rsidP="00140B1D">
      <w:pPr>
        <w:pStyle w:val="TOC3"/>
        <w:rPr>
          <w:rFonts w:ascii="Calibri" w:hAnsi="Calibri" w:cs="Times New Roman"/>
          <w:sz w:val="22"/>
          <w:szCs w:val="22"/>
        </w:rPr>
      </w:pPr>
      <w:r w:rsidRPr="001F079F">
        <w:rPr>
          <w:rFonts w:cs="Times New Roman"/>
        </w:rPr>
        <w:t>3.03</w:t>
      </w:r>
      <w:r>
        <w:rPr>
          <w:rFonts w:ascii="Calibri" w:hAnsi="Calibri" w:cs="Times New Roman"/>
          <w:sz w:val="22"/>
          <w:szCs w:val="22"/>
        </w:rPr>
        <w:tab/>
      </w:r>
      <w:r w:rsidRPr="001F079F">
        <w:rPr>
          <w:rFonts w:cs="Times New Roman"/>
        </w:rPr>
        <w:t>MATCHING CONTRIBUTIONS</w:t>
      </w:r>
      <w:r>
        <w:tab/>
      </w:r>
      <w:r>
        <w:fldChar w:fldCharType="begin"/>
      </w:r>
      <w:r>
        <w:instrText xml:space="preserve"> PAGEREF _Toc131691184 \h </w:instrText>
      </w:r>
      <w:r>
        <w:fldChar w:fldCharType="separate"/>
      </w:r>
      <w:r>
        <w:t>24</w:t>
      </w:r>
      <w:r>
        <w:fldChar w:fldCharType="end"/>
      </w:r>
    </w:p>
    <w:p w14:paraId="7529AC41" w14:textId="64342474" w:rsidR="004D6315" w:rsidRDefault="004D6315" w:rsidP="00140B1D">
      <w:pPr>
        <w:pStyle w:val="TOC3"/>
        <w:rPr>
          <w:rFonts w:ascii="Calibri" w:hAnsi="Calibri" w:cs="Times New Roman"/>
          <w:sz w:val="22"/>
          <w:szCs w:val="22"/>
        </w:rPr>
      </w:pPr>
      <w:r w:rsidRPr="001F079F">
        <w:rPr>
          <w:rFonts w:cs="Times New Roman"/>
        </w:rPr>
        <w:t>3.04</w:t>
      </w:r>
      <w:r>
        <w:rPr>
          <w:rFonts w:ascii="Calibri" w:hAnsi="Calibri" w:cs="Times New Roman"/>
          <w:sz w:val="22"/>
          <w:szCs w:val="22"/>
        </w:rPr>
        <w:tab/>
      </w:r>
      <w:r w:rsidRPr="001F079F">
        <w:rPr>
          <w:rFonts w:cs="Times New Roman"/>
        </w:rPr>
        <w:t>NONELECTIVE CONTRIBUTIONS</w:t>
      </w:r>
      <w:r>
        <w:tab/>
      </w:r>
      <w:r>
        <w:fldChar w:fldCharType="begin"/>
      </w:r>
      <w:r>
        <w:instrText xml:space="preserve"> PAGEREF _Toc131691185 \h </w:instrText>
      </w:r>
      <w:r>
        <w:fldChar w:fldCharType="separate"/>
      </w:r>
      <w:r>
        <w:t>25</w:t>
      </w:r>
      <w:r>
        <w:fldChar w:fldCharType="end"/>
      </w:r>
    </w:p>
    <w:p w14:paraId="5AC220CA" w14:textId="06F73CE4" w:rsidR="004D6315" w:rsidRDefault="004D6315" w:rsidP="00140B1D">
      <w:pPr>
        <w:pStyle w:val="TOC3"/>
        <w:rPr>
          <w:rFonts w:ascii="Calibri" w:hAnsi="Calibri" w:cs="Times New Roman"/>
          <w:sz w:val="22"/>
          <w:szCs w:val="22"/>
        </w:rPr>
      </w:pPr>
      <w:r w:rsidRPr="001F079F">
        <w:t>3.05</w:t>
      </w:r>
      <w:r>
        <w:rPr>
          <w:rFonts w:ascii="Calibri" w:hAnsi="Calibri" w:cs="Times New Roman"/>
          <w:sz w:val="22"/>
          <w:szCs w:val="22"/>
        </w:rPr>
        <w:tab/>
      </w:r>
      <w:r w:rsidRPr="001F079F">
        <w:t>SAFE HARBOR 403(b) CONTRIBUTIONS</w:t>
      </w:r>
      <w:r>
        <w:tab/>
      </w:r>
      <w:r>
        <w:fldChar w:fldCharType="begin"/>
      </w:r>
      <w:r>
        <w:instrText xml:space="preserve"> PAGEREF _Toc131691186 \h </w:instrText>
      </w:r>
      <w:r>
        <w:fldChar w:fldCharType="separate"/>
      </w:r>
      <w:r>
        <w:t>28</w:t>
      </w:r>
      <w:r>
        <w:fldChar w:fldCharType="end"/>
      </w:r>
    </w:p>
    <w:p w14:paraId="6470C3DE" w14:textId="5FCD0FA5" w:rsidR="004D6315" w:rsidRDefault="004D6315" w:rsidP="00140B1D">
      <w:pPr>
        <w:pStyle w:val="TOC3"/>
        <w:rPr>
          <w:rFonts w:ascii="Calibri" w:hAnsi="Calibri" w:cs="Times New Roman"/>
          <w:sz w:val="22"/>
          <w:szCs w:val="22"/>
        </w:rPr>
      </w:pPr>
      <w:r w:rsidRPr="001F079F">
        <w:rPr>
          <w:rFonts w:cs="Times New Roman"/>
        </w:rPr>
        <w:t>3.06</w:t>
      </w:r>
      <w:r>
        <w:rPr>
          <w:rFonts w:ascii="Calibri" w:hAnsi="Calibri" w:cs="Times New Roman"/>
          <w:sz w:val="22"/>
          <w:szCs w:val="22"/>
        </w:rPr>
        <w:tab/>
      </w:r>
      <w:r w:rsidRPr="001F079F">
        <w:rPr>
          <w:rFonts w:cs="Times New Roman"/>
        </w:rPr>
        <w:t>ALLOCATION CONDITIONS</w:t>
      </w:r>
      <w:r>
        <w:tab/>
      </w:r>
      <w:r>
        <w:fldChar w:fldCharType="begin"/>
      </w:r>
      <w:r>
        <w:instrText xml:space="preserve"> PAGEREF _Toc131691187 \h </w:instrText>
      </w:r>
      <w:r>
        <w:fldChar w:fldCharType="separate"/>
      </w:r>
      <w:r>
        <w:t>33</w:t>
      </w:r>
      <w:r>
        <w:fldChar w:fldCharType="end"/>
      </w:r>
    </w:p>
    <w:p w14:paraId="5516F75C" w14:textId="1F523E87" w:rsidR="004D6315" w:rsidRDefault="004D6315" w:rsidP="00140B1D">
      <w:pPr>
        <w:pStyle w:val="TOC3"/>
        <w:rPr>
          <w:rFonts w:ascii="Calibri" w:hAnsi="Calibri" w:cs="Times New Roman"/>
          <w:sz w:val="22"/>
          <w:szCs w:val="22"/>
        </w:rPr>
      </w:pPr>
      <w:r w:rsidRPr="001F079F">
        <w:rPr>
          <w:rFonts w:cs="Times New Roman"/>
        </w:rPr>
        <w:t>3.07</w:t>
      </w:r>
      <w:r>
        <w:rPr>
          <w:rFonts w:ascii="Calibri" w:hAnsi="Calibri" w:cs="Times New Roman"/>
          <w:sz w:val="22"/>
          <w:szCs w:val="22"/>
        </w:rPr>
        <w:tab/>
      </w:r>
      <w:r w:rsidRPr="001F079F">
        <w:rPr>
          <w:rFonts w:cs="Times New Roman"/>
        </w:rPr>
        <w:t>FORFEITURE ALLOCATION</w:t>
      </w:r>
      <w:r>
        <w:tab/>
      </w:r>
      <w:r>
        <w:fldChar w:fldCharType="begin"/>
      </w:r>
      <w:r>
        <w:instrText xml:space="preserve"> PAGEREF _Toc131691188 \h </w:instrText>
      </w:r>
      <w:r>
        <w:fldChar w:fldCharType="separate"/>
      </w:r>
      <w:r>
        <w:t>34</w:t>
      </w:r>
      <w:r>
        <w:fldChar w:fldCharType="end"/>
      </w:r>
    </w:p>
    <w:p w14:paraId="6D1C6AD9" w14:textId="3E781E4F" w:rsidR="004D6315" w:rsidRDefault="004D6315" w:rsidP="00140B1D">
      <w:pPr>
        <w:pStyle w:val="TOC3"/>
        <w:rPr>
          <w:rFonts w:ascii="Calibri" w:hAnsi="Calibri" w:cs="Times New Roman"/>
          <w:sz w:val="22"/>
          <w:szCs w:val="22"/>
        </w:rPr>
      </w:pPr>
      <w:r w:rsidRPr="001F079F">
        <w:rPr>
          <w:rFonts w:cs="Times New Roman"/>
        </w:rPr>
        <w:t>3.08</w:t>
      </w:r>
      <w:r>
        <w:rPr>
          <w:rFonts w:ascii="Calibri" w:hAnsi="Calibri" w:cs="Times New Roman"/>
          <w:sz w:val="22"/>
          <w:szCs w:val="22"/>
        </w:rPr>
        <w:tab/>
      </w:r>
      <w:r w:rsidRPr="001F079F">
        <w:rPr>
          <w:rFonts w:cs="Times New Roman"/>
        </w:rPr>
        <w:t>ROLLOVER CONTRIBUTIONS</w:t>
      </w:r>
      <w:r>
        <w:tab/>
      </w:r>
      <w:r>
        <w:fldChar w:fldCharType="begin"/>
      </w:r>
      <w:r>
        <w:instrText xml:space="preserve"> PAGEREF _Toc131691189 \h </w:instrText>
      </w:r>
      <w:r>
        <w:fldChar w:fldCharType="separate"/>
      </w:r>
      <w:r>
        <w:t>36</w:t>
      </w:r>
      <w:r>
        <w:fldChar w:fldCharType="end"/>
      </w:r>
    </w:p>
    <w:p w14:paraId="763BEC48" w14:textId="7959D212" w:rsidR="004D6315" w:rsidRDefault="004D6315" w:rsidP="00140B1D">
      <w:pPr>
        <w:pStyle w:val="TOC3"/>
        <w:rPr>
          <w:rFonts w:ascii="Calibri" w:hAnsi="Calibri" w:cs="Times New Roman"/>
          <w:sz w:val="22"/>
          <w:szCs w:val="22"/>
        </w:rPr>
      </w:pPr>
      <w:r w:rsidRPr="001F079F">
        <w:rPr>
          <w:rFonts w:cs="Times New Roman"/>
        </w:rPr>
        <w:t>3.09</w:t>
      </w:r>
      <w:r>
        <w:rPr>
          <w:rFonts w:ascii="Calibri" w:hAnsi="Calibri" w:cs="Times New Roman"/>
          <w:sz w:val="22"/>
          <w:szCs w:val="22"/>
        </w:rPr>
        <w:tab/>
      </w:r>
      <w:r w:rsidRPr="001F079F">
        <w:rPr>
          <w:rFonts w:cs="Times New Roman"/>
        </w:rPr>
        <w:t>EMPLOYEE CONTRIBUTIONS</w:t>
      </w:r>
      <w:r>
        <w:tab/>
      </w:r>
      <w:r>
        <w:fldChar w:fldCharType="begin"/>
      </w:r>
      <w:r>
        <w:instrText xml:space="preserve"> PAGEREF _Toc131691190 \h </w:instrText>
      </w:r>
      <w:r>
        <w:fldChar w:fldCharType="separate"/>
      </w:r>
      <w:r>
        <w:t>38</w:t>
      </w:r>
      <w:r>
        <w:fldChar w:fldCharType="end"/>
      </w:r>
    </w:p>
    <w:p w14:paraId="73E48442" w14:textId="3D8812F6" w:rsidR="004D6315" w:rsidRDefault="004D6315" w:rsidP="00140B1D">
      <w:pPr>
        <w:pStyle w:val="TOC3"/>
        <w:rPr>
          <w:rFonts w:ascii="Calibri" w:hAnsi="Calibri" w:cs="Times New Roman"/>
          <w:sz w:val="22"/>
          <w:szCs w:val="22"/>
        </w:rPr>
      </w:pPr>
      <w:r w:rsidRPr="001F079F">
        <w:t>3.10</w:t>
      </w:r>
      <w:r>
        <w:rPr>
          <w:rFonts w:ascii="Calibri" w:hAnsi="Calibri" w:cs="Times New Roman"/>
          <w:sz w:val="22"/>
          <w:szCs w:val="22"/>
        </w:rPr>
        <w:tab/>
      </w:r>
      <w:r w:rsidRPr="001F079F">
        <w:t>USERRA/HEART ACT CONTRIBUTIONS</w:t>
      </w:r>
      <w:r>
        <w:tab/>
      </w:r>
      <w:r>
        <w:fldChar w:fldCharType="begin"/>
      </w:r>
      <w:r>
        <w:instrText xml:space="preserve"> PAGEREF _Toc131691191 \h </w:instrText>
      </w:r>
      <w:r>
        <w:fldChar w:fldCharType="separate"/>
      </w:r>
      <w:r>
        <w:t>38</w:t>
      </w:r>
      <w:r>
        <w:fldChar w:fldCharType="end"/>
      </w:r>
    </w:p>
    <w:p w14:paraId="20B2CCCB" w14:textId="77777777" w:rsidR="004D6315" w:rsidRDefault="004D6315">
      <w:pPr>
        <w:pStyle w:val="TOC1"/>
        <w:rPr>
          <w:rFonts w:ascii="Calibri" w:hAnsi="Calibri" w:cs="Times New Roman"/>
          <w:sz w:val="22"/>
          <w:szCs w:val="22"/>
        </w:rPr>
      </w:pPr>
      <w:r w:rsidRPr="001F079F">
        <w:rPr>
          <w:rFonts w:cs="Times New Roman"/>
          <w:b/>
        </w:rPr>
        <w:t>ARTICLE 4. LIMITATIONS AND TESTING</w:t>
      </w:r>
    </w:p>
    <w:p w14:paraId="0667421E" w14:textId="423C1F54" w:rsidR="004D6315" w:rsidRDefault="004D6315" w:rsidP="00140B1D">
      <w:pPr>
        <w:pStyle w:val="TOC3"/>
        <w:rPr>
          <w:rFonts w:ascii="Calibri" w:hAnsi="Calibri" w:cs="Times New Roman"/>
          <w:sz w:val="22"/>
          <w:szCs w:val="22"/>
        </w:rPr>
      </w:pPr>
      <w:r w:rsidRPr="001F079F">
        <w:rPr>
          <w:rFonts w:cs="Times New Roman"/>
        </w:rPr>
        <w:t>4.01</w:t>
      </w:r>
      <w:r>
        <w:rPr>
          <w:rFonts w:ascii="Calibri" w:hAnsi="Calibri" w:cs="Times New Roman"/>
          <w:sz w:val="22"/>
          <w:szCs w:val="22"/>
        </w:rPr>
        <w:tab/>
      </w:r>
      <w:r w:rsidRPr="001F079F">
        <w:rPr>
          <w:rFonts w:cs="Times New Roman"/>
        </w:rPr>
        <w:t>ANNUAL ADDITIONS LIMIT</w:t>
      </w:r>
      <w:r>
        <w:tab/>
      </w:r>
      <w:r>
        <w:fldChar w:fldCharType="begin"/>
      </w:r>
      <w:r>
        <w:instrText xml:space="preserve"> PAGEREF _Toc131691193 \h </w:instrText>
      </w:r>
      <w:r>
        <w:fldChar w:fldCharType="separate"/>
      </w:r>
      <w:r>
        <w:t>40</w:t>
      </w:r>
      <w:r>
        <w:fldChar w:fldCharType="end"/>
      </w:r>
    </w:p>
    <w:p w14:paraId="42603F7B" w14:textId="187A7382" w:rsidR="004D6315" w:rsidRDefault="004D6315" w:rsidP="00140B1D">
      <w:pPr>
        <w:pStyle w:val="TOC3"/>
        <w:rPr>
          <w:rFonts w:ascii="Calibri" w:hAnsi="Calibri" w:cs="Times New Roman"/>
          <w:sz w:val="22"/>
          <w:szCs w:val="22"/>
        </w:rPr>
      </w:pPr>
      <w:r w:rsidRPr="001F079F">
        <w:t>4.02</w:t>
      </w:r>
      <w:r>
        <w:rPr>
          <w:rFonts w:ascii="Calibri" w:hAnsi="Calibri" w:cs="Times New Roman"/>
          <w:sz w:val="22"/>
          <w:szCs w:val="22"/>
        </w:rPr>
        <w:tab/>
      </w:r>
      <w:r w:rsidRPr="001F079F">
        <w:t>ANNUAL ADDITIONS LIMIT CODE §415 AGGREGATED PLANS</w:t>
      </w:r>
      <w:r>
        <w:tab/>
      </w:r>
      <w:r>
        <w:fldChar w:fldCharType="begin"/>
      </w:r>
      <w:r>
        <w:instrText xml:space="preserve"> PAGEREF _Toc131691194 \h </w:instrText>
      </w:r>
      <w:r>
        <w:fldChar w:fldCharType="separate"/>
      </w:r>
      <w:r>
        <w:t>40</w:t>
      </w:r>
      <w:r>
        <w:fldChar w:fldCharType="end"/>
      </w:r>
    </w:p>
    <w:p w14:paraId="01702F93" w14:textId="3A022803" w:rsidR="004D6315" w:rsidRDefault="004D6315" w:rsidP="00140B1D">
      <w:pPr>
        <w:pStyle w:val="TOC3"/>
        <w:rPr>
          <w:rFonts w:ascii="Calibri" w:hAnsi="Calibri" w:cs="Times New Roman"/>
          <w:sz w:val="22"/>
          <w:szCs w:val="22"/>
        </w:rPr>
      </w:pPr>
      <w:r w:rsidRPr="001F079F">
        <w:t>4.03</w:t>
      </w:r>
      <w:r>
        <w:rPr>
          <w:rFonts w:ascii="Calibri" w:hAnsi="Calibri" w:cs="Times New Roman"/>
          <w:sz w:val="22"/>
          <w:szCs w:val="22"/>
        </w:rPr>
        <w:tab/>
      </w:r>
      <w:r w:rsidRPr="001F079F">
        <w:t>DISPOSITION OF EXCESS ANNUAL ADDITIONS</w:t>
      </w:r>
      <w:r>
        <w:tab/>
      </w:r>
      <w:r>
        <w:fldChar w:fldCharType="begin"/>
      </w:r>
      <w:r>
        <w:instrText xml:space="preserve"> PAGEREF _Toc131691195 \h </w:instrText>
      </w:r>
      <w:r>
        <w:fldChar w:fldCharType="separate"/>
      </w:r>
      <w:r>
        <w:t>41</w:t>
      </w:r>
      <w:r>
        <w:fldChar w:fldCharType="end"/>
      </w:r>
    </w:p>
    <w:p w14:paraId="47DDBE5E" w14:textId="3D9D1CD6" w:rsidR="004D6315" w:rsidRDefault="004D6315" w:rsidP="00140B1D">
      <w:pPr>
        <w:pStyle w:val="TOC3"/>
        <w:rPr>
          <w:rFonts w:ascii="Calibri" w:hAnsi="Calibri" w:cs="Times New Roman"/>
          <w:sz w:val="22"/>
          <w:szCs w:val="22"/>
        </w:rPr>
      </w:pPr>
      <w:r w:rsidRPr="001F079F">
        <w:t>4.04</w:t>
      </w:r>
      <w:r>
        <w:rPr>
          <w:rFonts w:ascii="Calibri" w:hAnsi="Calibri" w:cs="Times New Roman"/>
          <w:sz w:val="22"/>
          <w:szCs w:val="22"/>
        </w:rPr>
        <w:tab/>
      </w:r>
      <w:r w:rsidRPr="001F079F">
        <w:t>CONTROLLED EMPLOYER/QUALIFIED DEFINED CONTRIBUTION PLAN</w:t>
      </w:r>
      <w:r>
        <w:tab/>
      </w:r>
      <w:r>
        <w:fldChar w:fldCharType="begin"/>
      </w:r>
      <w:r>
        <w:instrText xml:space="preserve"> PAGEREF _Toc131691196 \h </w:instrText>
      </w:r>
      <w:r>
        <w:fldChar w:fldCharType="separate"/>
      </w:r>
      <w:r>
        <w:t>41</w:t>
      </w:r>
      <w:r>
        <w:fldChar w:fldCharType="end"/>
      </w:r>
    </w:p>
    <w:p w14:paraId="20DCFD2F" w14:textId="59AAFBB9" w:rsidR="004D6315" w:rsidRDefault="004D6315" w:rsidP="00140B1D">
      <w:pPr>
        <w:pStyle w:val="TOC3"/>
        <w:rPr>
          <w:rFonts w:ascii="Calibri" w:hAnsi="Calibri" w:cs="Times New Roman"/>
          <w:sz w:val="22"/>
          <w:szCs w:val="22"/>
        </w:rPr>
      </w:pPr>
      <w:r w:rsidRPr="001F079F">
        <w:t>4.05</w:t>
      </w:r>
      <w:r>
        <w:rPr>
          <w:rFonts w:ascii="Calibri" w:hAnsi="Calibri" w:cs="Times New Roman"/>
          <w:sz w:val="22"/>
          <w:szCs w:val="22"/>
        </w:rPr>
        <w:tab/>
      </w:r>
      <w:r w:rsidRPr="001F079F">
        <w:t>DEFINITIONS: SECTIONS 4.01</w:t>
      </w:r>
      <w:r w:rsidRPr="001F079F">
        <w:noBreakHyphen/>
        <w:t>4.04</w:t>
      </w:r>
      <w:r>
        <w:tab/>
      </w:r>
      <w:r>
        <w:fldChar w:fldCharType="begin"/>
      </w:r>
      <w:r>
        <w:instrText xml:space="preserve"> PAGEREF _Toc131691197 \h </w:instrText>
      </w:r>
      <w:r>
        <w:fldChar w:fldCharType="separate"/>
      </w:r>
      <w:r>
        <w:t>41</w:t>
      </w:r>
      <w:r>
        <w:fldChar w:fldCharType="end"/>
      </w:r>
    </w:p>
    <w:p w14:paraId="58E9BBA1" w14:textId="12A83890" w:rsidR="004D6315" w:rsidRDefault="004D6315" w:rsidP="00140B1D">
      <w:pPr>
        <w:pStyle w:val="TOC3"/>
        <w:rPr>
          <w:rFonts w:ascii="Calibri" w:hAnsi="Calibri" w:cs="Times New Roman"/>
          <w:sz w:val="22"/>
          <w:szCs w:val="22"/>
        </w:rPr>
      </w:pPr>
      <w:r w:rsidRPr="001F079F">
        <w:rPr>
          <w:rFonts w:cs="Times New Roman"/>
        </w:rPr>
        <w:t>4.06</w:t>
      </w:r>
      <w:r>
        <w:rPr>
          <w:rFonts w:ascii="Calibri" w:hAnsi="Calibri" w:cs="Times New Roman"/>
          <w:sz w:val="22"/>
          <w:szCs w:val="22"/>
        </w:rPr>
        <w:tab/>
      </w:r>
      <w:r w:rsidRPr="001F079F">
        <w:rPr>
          <w:rFonts w:cs="Times New Roman"/>
        </w:rPr>
        <w:t>ANNUAL TESTING ELECTIONS</w:t>
      </w:r>
      <w:r>
        <w:tab/>
      </w:r>
      <w:r>
        <w:fldChar w:fldCharType="begin"/>
      </w:r>
      <w:r>
        <w:instrText xml:space="preserve"> PAGEREF _Toc131691198 \h </w:instrText>
      </w:r>
      <w:r>
        <w:fldChar w:fldCharType="separate"/>
      </w:r>
      <w:r>
        <w:t>43</w:t>
      </w:r>
      <w:r>
        <w:fldChar w:fldCharType="end"/>
      </w:r>
    </w:p>
    <w:p w14:paraId="19CFFB3D" w14:textId="007BF4B2" w:rsidR="004D6315" w:rsidRDefault="004D6315" w:rsidP="00140B1D">
      <w:pPr>
        <w:pStyle w:val="TOC3"/>
        <w:rPr>
          <w:rFonts w:ascii="Calibri" w:hAnsi="Calibri" w:cs="Times New Roman"/>
          <w:sz w:val="22"/>
          <w:szCs w:val="22"/>
        </w:rPr>
      </w:pPr>
      <w:r w:rsidRPr="001F079F">
        <w:rPr>
          <w:rFonts w:cs="Times New Roman"/>
        </w:rPr>
        <w:t>4.07</w:t>
      </w:r>
      <w:r>
        <w:rPr>
          <w:rFonts w:ascii="Calibri" w:hAnsi="Calibri" w:cs="Times New Roman"/>
          <w:sz w:val="22"/>
          <w:szCs w:val="22"/>
        </w:rPr>
        <w:tab/>
      </w:r>
      <w:r w:rsidRPr="001F079F">
        <w:rPr>
          <w:rFonts w:cs="Times New Roman"/>
        </w:rPr>
        <w:t>TESTING BASED ON BENEFITS</w:t>
      </w:r>
      <w:r>
        <w:tab/>
      </w:r>
      <w:r>
        <w:fldChar w:fldCharType="begin"/>
      </w:r>
      <w:r>
        <w:instrText xml:space="preserve"> PAGEREF _Toc131691199 \h </w:instrText>
      </w:r>
      <w:r>
        <w:fldChar w:fldCharType="separate"/>
      </w:r>
      <w:r>
        <w:t>45</w:t>
      </w:r>
      <w:r>
        <w:fldChar w:fldCharType="end"/>
      </w:r>
    </w:p>
    <w:p w14:paraId="5AE60E47" w14:textId="3979089B" w:rsidR="004D6315" w:rsidRDefault="004D6315" w:rsidP="00140B1D">
      <w:pPr>
        <w:pStyle w:val="TOC3"/>
        <w:rPr>
          <w:rFonts w:ascii="Calibri" w:hAnsi="Calibri" w:cs="Times New Roman"/>
          <w:sz w:val="22"/>
          <w:szCs w:val="22"/>
        </w:rPr>
      </w:pPr>
      <w:r w:rsidRPr="001F079F">
        <w:rPr>
          <w:rFonts w:cs="Times New Roman"/>
        </w:rPr>
        <w:t>4.08</w:t>
      </w:r>
      <w:r>
        <w:rPr>
          <w:rFonts w:ascii="Calibri" w:hAnsi="Calibri" w:cs="Times New Roman"/>
          <w:sz w:val="22"/>
          <w:szCs w:val="22"/>
        </w:rPr>
        <w:tab/>
      </w:r>
      <w:r w:rsidRPr="001F079F">
        <w:rPr>
          <w:rFonts w:cs="Times New Roman"/>
        </w:rPr>
        <w:t>AMENDMENT TO PASS TESTING</w:t>
      </w:r>
      <w:r>
        <w:tab/>
      </w:r>
      <w:r>
        <w:fldChar w:fldCharType="begin"/>
      </w:r>
      <w:r>
        <w:instrText xml:space="preserve"> PAGEREF _Toc131691200 \h </w:instrText>
      </w:r>
      <w:r>
        <w:fldChar w:fldCharType="separate"/>
      </w:r>
      <w:r>
        <w:t>45</w:t>
      </w:r>
      <w:r>
        <w:fldChar w:fldCharType="end"/>
      </w:r>
    </w:p>
    <w:p w14:paraId="46BE9FB2" w14:textId="15505E24" w:rsidR="004D6315" w:rsidRDefault="004D6315" w:rsidP="00140B1D">
      <w:pPr>
        <w:pStyle w:val="TOC3"/>
        <w:rPr>
          <w:rFonts w:ascii="Calibri" w:hAnsi="Calibri" w:cs="Times New Roman"/>
          <w:sz w:val="22"/>
          <w:szCs w:val="22"/>
        </w:rPr>
      </w:pPr>
      <w:r w:rsidRPr="001F079F">
        <w:t>4.09</w:t>
      </w:r>
      <w:r>
        <w:rPr>
          <w:rFonts w:ascii="Calibri" w:hAnsi="Calibri" w:cs="Times New Roman"/>
          <w:sz w:val="22"/>
          <w:szCs w:val="22"/>
        </w:rPr>
        <w:tab/>
      </w:r>
      <w:r w:rsidRPr="001F079F">
        <w:t>APPLICATION OF COMPENSATION LIMIT</w:t>
      </w:r>
      <w:r>
        <w:tab/>
      </w:r>
      <w:r>
        <w:fldChar w:fldCharType="begin"/>
      </w:r>
      <w:r>
        <w:instrText xml:space="preserve"> PAGEREF _Toc131691201 \h </w:instrText>
      </w:r>
      <w:r>
        <w:fldChar w:fldCharType="separate"/>
      </w:r>
      <w:r>
        <w:t>45</w:t>
      </w:r>
      <w:r>
        <w:fldChar w:fldCharType="end"/>
      </w:r>
    </w:p>
    <w:p w14:paraId="1A014AB4" w14:textId="644C59F2" w:rsidR="004D6315" w:rsidRDefault="004D6315" w:rsidP="00140B1D">
      <w:pPr>
        <w:pStyle w:val="TOC3"/>
        <w:rPr>
          <w:rFonts w:ascii="Calibri" w:hAnsi="Calibri" w:cs="Times New Roman"/>
          <w:sz w:val="22"/>
          <w:szCs w:val="22"/>
        </w:rPr>
      </w:pPr>
      <w:r w:rsidRPr="001F079F">
        <w:rPr>
          <w:rFonts w:cs="Times New Roman"/>
        </w:rPr>
        <w:t>4.10</w:t>
      </w:r>
      <w:r>
        <w:rPr>
          <w:rFonts w:ascii="Calibri" w:hAnsi="Calibri" w:cs="Times New Roman"/>
          <w:sz w:val="22"/>
          <w:szCs w:val="22"/>
        </w:rPr>
        <w:tab/>
      </w:r>
      <w:r w:rsidRPr="001F079F">
        <w:rPr>
          <w:rFonts w:cs="Times New Roman"/>
        </w:rPr>
        <w:t>403(b) TESTING</w:t>
      </w:r>
      <w:r>
        <w:tab/>
      </w:r>
      <w:r>
        <w:fldChar w:fldCharType="begin"/>
      </w:r>
      <w:r>
        <w:instrText xml:space="preserve"> PAGEREF _Toc131691202 \h </w:instrText>
      </w:r>
      <w:r>
        <w:fldChar w:fldCharType="separate"/>
      </w:r>
      <w:r>
        <w:t>46</w:t>
      </w:r>
      <w:r>
        <w:fldChar w:fldCharType="end"/>
      </w:r>
    </w:p>
    <w:p w14:paraId="3E9BA977" w14:textId="73A44642" w:rsidR="004D6315" w:rsidRDefault="004D6315" w:rsidP="00140B1D">
      <w:pPr>
        <w:pStyle w:val="TOC3"/>
        <w:rPr>
          <w:rFonts w:ascii="Calibri" w:hAnsi="Calibri" w:cs="Times New Roman"/>
          <w:sz w:val="22"/>
          <w:szCs w:val="22"/>
        </w:rPr>
      </w:pPr>
      <w:r w:rsidRPr="001F079F">
        <w:t>4.11</w:t>
      </w:r>
      <w:r>
        <w:rPr>
          <w:rFonts w:ascii="Calibri" w:hAnsi="Calibri" w:cs="Times New Roman"/>
          <w:sz w:val="22"/>
          <w:szCs w:val="22"/>
        </w:rPr>
        <w:tab/>
      </w:r>
      <w:r w:rsidRPr="001F079F">
        <w:t>DEFINITIONS:</w:t>
      </w:r>
      <w:r w:rsidRPr="001F079F">
        <w:rPr>
          <w:b/>
        </w:rPr>
        <w:t xml:space="preserve"> </w:t>
      </w:r>
      <w:r w:rsidRPr="001F079F">
        <w:t>SECTIONS 4.06</w:t>
      </w:r>
      <w:r w:rsidRPr="001F079F">
        <w:noBreakHyphen/>
        <w:t>4.10</w:t>
      </w:r>
      <w:r>
        <w:tab/>
      </w:r>
      <w:r>
        <w:fldChar w:fldCharType="begin"/>
      </w:r>
      <w:r>
        <w:instrText xml:space="preserve"> PAGEREF _Toc131691203 \h </w:instrText>
      </w:r>
      <w:r>
        <w:fldChar w:fldCharType="separate"/>
      </w:r>
      <w:r>
        <w:t>49</w:t>
      </w:r>
      <w:r>
        <w:fldChar w:fldCharType="end"/>
      </w:r>
    </w:p>
    <w:p w14:paraId="74C11E68" w14:textId="77777777" w:rsidR="004D6315" w:rsidRDefault="004D6315">
      <w:pPr>
        <w:pStyle w:val="TOC1"/>
        <w:rPr>
          <w:rFonts w:ascii="Calibri" w:hAnsi="Calibri" w:cs="Times New Roman"/>
          <w:sz w:val="22"/>
          <w:szCs w:val="22"/>
        </w:rPr>
      </w:pPr>
      <w:r w:rsidRPr="001F079F">
        <w:rPr>
          <w:rFonts w:cs="Times New Roman"/>
          <w:b/>
        </w:rPr>
        <w:t>ARTICLE 5. VESTING</w:t>
      </w:r>
    </w:p>
    <w:p w14:paraId="2FB8765E" w14:textId="7286C9E7" w:rsidR="004D6315" w:rsidRDefault="004D6315" w:rsidP="00140B1D">
      <w:pPr>
        <w:pStyle w:val="TOC3"/>
        <w:rPr>
          <w:rFonts w:ascii="Calibri" w:hAnsi="Calibri"/>
          <w:sz w:val="22"/>
          <w:szCs w:val="22"/>
        </w:rPr>
      </w:pPr>
      <w:r w:rsidRPr="001F079F">
        <w:t>5.01</w:t>
      </w:r>
      <w:r>
        <w:rPr>
          <w:rFonts w:ascii="Calibri" w:hAnsi="Calibri"/>
          <w:sz w:val="22"/>
          <w:szCs w:val="22"/>
        </w:rPr>
        <w:tab/>
      </w:r>
      <w:r w:rsidRPr="001F079F">
        <w:t>NORMAL/EARLY RETIREMENT AGE</w:t>
      </w:r>
      <w:r>
        <w:tab/>
      </w:r>
      <w:r>
        <w:fldChar w:fldCharType="begin"/>
      </w:r>
      <w:r>
        <w:instrText xml:space="preserve"> PAGEREF _Toc131691205 \h </w:instrText>
      </w:r>
      <w:r>
        <w:fldChar w:fldCharType="separate"/>
      </w:r>
      <w:r>
        <w:t>51</w:t>
      </w:r>
      <w:r>
        <w:fldChar w:fldCharType="end"/>
      </w:r>
    </w:p>
    <w:p w14:paraId="52A1ADEB" w14:textId="36CC36EC" w:rsidR="004D6315" w:rsidRDefault="004D6315" w:rsidP="00140B1D">
      <w:pPr>
        <w:pStyle w:val="TOC3"/>
        <w:rPr>
          <w:rFonts w:ascii="Calibri" w:hAnsi="Calibri" w:cs="Times New Roman"/>
          <w:sz w:val="22"/>
          <w:szCs w:val="22"/>
        </w:rPr>
      </w:pPr>
      <w:r w:rsidRPr="001F079F">
        <w:t>5.02</w:t>
      </w:r>
      <w:r>
        <w:rPr>
          <w:rFonts w:ascii="Calibri" w:hAnsi="Calibri" w:cs="Times New Roman"/>
          <w:sz w:val="22"/>
          <w:szCs w:val="22"/>
        </w:rPr>
        <w:tab/>
      </w:r>
      <w:r w:rsidRPr="001F079F">
        <w:t>PARTICIPANT DEATH OR DISABILITY</w:t>
      </w:r>
      <w:r>
        <w:tab/>
      </w:r>
      <w:r>
        <w:fldChar w:fldCharType="begin"/>
      </w:r>
      <w:r>
        <w:instrText xml:space="preserve"> PAGEREF _Toc131691206 \h </w:instrText>
      </w:r>
      <w:r>
        <w:fldChar w:fldCharType="separate"/>
      </w:r>
      <w:r>
        <w:t>51</w:t>
      </w:r>
      <w:r>
        <w:fldChar w:fldCharType="end"/>
      </w:r>
    </w:p>
    <w:p w14:paraId="1F99EBF0" w14:textId="57A79A78" w:rsidR="004D6315" w:rsidRDefault="004D6315" w:rsidP="00140B1D">
      <w:pPr>
        <w:pStyle w:val="TOC3"/>
        <w:rPr>
          <w:rFonts w:ascii="Calibri" w:hAnsi="Calibri" w:cs="Times New Roman"/>
          <w:sz w:val="22"/>
          <w:szCs w:val="22"/>
        </w:rPr>
      </w:pPr>
      <w:r w:rsidRPr="001F079F">
        <w:rPr>
          <w:rFonts w:cs="Times New Roman"/>
        </w:rPr>
        <w:t>5.03</w:t>
      </w:r>
      <w:r>
        <w:rPr>
          <w:rFonts w:ascii="Calibri" w:hAnsi="Calibri" w:cs="Times New Roman"/>
          <w:sz w:val="22"/>
          <w:szCs w:val="22"/>
        </w:rPr>
        <w:tab/>
      </w:r>
      <w:r w:rsidRPr="001F079F">
        <w:rPr>
          <w:rFonts w:cs="Times New Roman"/>
        </w:rPr>
        <w:t>VESTING SCHEDULE</w:t>
      </w:r>
      <w:r>
        <w:tab/>
      </w:r>
      <w:r>
        <w:fldChar w:fldCharType="begin"/>
      </w:r>
      <w:r>
        <w:instrText xml:space="preserve"> PAGEREF _Toc131691207 \h </w:instrText>
      </w:r>
      <w:r>
        <w:fldChar w:fldCharType="separate"/>
      </w:r>
      <w:r>
        <w:t>51</w:t>
      </w:r>
      <w:r>
        <w:fldChar w:fldCharType="end"/>
      </w:r>
    </w:p>
    <w:p w14:paraId="6EFD0850" w14:textId="504A7FEB" w:rsidR="004D6315" w:rsidRDefault="004D6315" w:rsidP="00140B1D">
      <w:pPr>
        <w:pStyle w:val="TOC3"/>
        <w:rPr>
          <w:rFonts w:ascii="Calibri" w:hAnsi="Calibri" w:cs="Times New Roman"/>
          <w:sz w:val="22"/>
          <w:szCs w:val="22"/>
        </w:rPr>
      </w:pPr>
      <w:r w:rsidRPr="001F079F">
        <w:t>5.04</w:t>
      </w:r>
      <w:r>
        <w:rPr>
          <w:rFonts w:ascii="Calibri" w:hAnsi="Calibri" w:cs="Times New Roman"/>
          <w:sz w:val="22"/>
          <w:szCs w:val="22"/>
        </w:rPr>
        <w:tab/>
      </w:r>
      <w:r w:rsidRPr="001F079F">
        <w:t>IMMEDIATE FORFEITURE UPON CASH</w:t>
      </w:r>
      <w:r w:rsidRPr="001F079F">
        <w:noBreakHyphen/>
        <w:t>OUT/POSSIBLE RESTORATION</w:t>
      </w:r>
      <w:r>
        <w:tab/>
      </w:r>
      <w:r>
        <w:fldChar w:fldCharType="begin"/>
      </w:r>
      <w:r>
        <w:instrText xml:space="preserve"> PAGEREF _Toc131691208 \h </w:instrText>
      </w:r>
      <w:r>
        <w:fldChar w:fldCharType="separate"/>
      </w:r>
      <w:r>
        <w:t>52</w:t>
      </w:r>
      <w:r>
        <w:fldChar w:fldCharType="end"/>
      </w:r>
    </w:p>
    <w:p w14:paraId="7C34D2C1" w14:textId="41883174" w:rsidR="004D6315" w:rsidRDefault="004D6315" w:rsidP="00140B1D">
      <w:pPr>
        <w:pStyle w:val="TOC3"/>
        <w:rPr>
          <w:rFonts w:ascii="Calibri" w:hAnsi="Calibri" w:cs="Times New Roman"/>
          <w:sz w:val="22"/>
          <w:szCs w:val="22"/>
        </w:rPr>
      </w:pPr>
      <w:r w:rsidRPr="001F079F">
        <w:rPr>
          <w:rFonts w:cs="Times New Roman"/>
        </w:rPr>
        <w:t>5.05</w:t>
      </w:r>
      <w:r>
        <w:rPr>
          <w:rFonts w:ascii="Calibri" w:hAnsi="Calibri" w:cs="Times New Roman"/>
          <w:sz w:val="22"/>
          <w:szCs w:val="22"/>
        </w:rPr>
        <w:tab/>
      </w:r>
      <w:r w:rsidRPr="001F079F">
        <w:rPr>
          <w:rFonts w:cs="Times New Roman"/>
        </w:rPr>
        <w:t>YEAR OF SERVICE – VESTING</w:t>
      </w:r>
      <w:r>
        <w:tab/>
      </w:r>
      <w:r>
        <w:fldChar w:fldCharType="begin"/>
      </w:r>
      <w:r>
        <w:instrText xml:space="preserve"> PAGEREF _Toc131691209 \h </w:instrText>
      </w:r>
      <w:r>
        <w:fldChar w:fldCharType="separate"/>
      </w:r>
      <w:r>
        <w:t>54</w:t>
      </w:r>
      <w:r>
        <w:fldChar w:fldCharType="end"/>
      </w:r>
    </w:p>
    <w:p w14:paraId="11863352" w14:textId="3C8B44D8" w:rsidR="004D6315" w:rsidRDefault="004D6315" w:rsidP="00140B1D">
      <w:pPr>
        <w:pStyle w:val="TOC3"/>
        <w:rPr>
          <w:rFonts w:ascii="Calibri" w:hAnsi="Calibri" w:cs="Times New Roman"/>
          <w:sz w:val="22"/>
          <w:szCs w:val="22"/>
        </w:rPr>
      </w:pPr>
      <w:r w:rsidRPr="001F079F">
        <w:t>5.06</w:t>
      </w:r>
      <w:r>
        <w:rPr>
          <w:rFonts w:ascii="Calibri" w:hAnsi="Calibri" w:cs="Times New Roman"/>
          <w:sz w:val="22"/>
          <w:szCs w:val="22"/>
        </w:rPr>
        <w:tab/>
      </w:r>
      <w:r w:rsidRPr="001F079F">
        <w:t>BREAK IN SERVICE AND FORFEITURE BREAK IN SERVICE – VESTING</w:t>
      </w:r>
      <w:r>
        <w:tab/>
      </w:r>
      <w:r>
        <w:fldChar w:fldCharType="begin"/>
      </w:r>
      <w:r>
        <w:instrText xml:space="preserve"> PAGEREF _Toc131691210 \h </w:instrText>
      </w:r>
      <w:r>
        <w:fldChar w:fldCharType="separate"/>
      </w:r>
      <w:r>
        <w:t>54</w:t>
      </w:r>
      <w:r>
        <w:fldChar w:fldCharType="end"/>
      </w:r>
    </w:p>
    <w:p w14:paraId="646B9858" w14:textId="2E16C89B" w:rsidR="004D6315" w:rsidRDefault="004D6315" w:rsidP="00140B1D">
      <w:pPr>
        <w:pStyle w:val="TOC3"/>
        <w:rPr>
          <w:rFonts w:ascii="Calibri" w:hAnsi="Calibri" w:cs="Times New Roman"/>
          <w:sz w:val="22"/>
          <w:szCs w:val="22"/>
        </w:rPr>
      </w:pPr>
      <w:r w:rsidRPr="001F079F">
        <w:rPr>
          <w:rFonts w:cs="Times New Roman"/>
        </w:rPr>
        <w:t>5.07</w:t>
      </w:r>
      <w:r>
        <w:rPr>
          <w:rFonts w:ascii="Calibri" w:hAnsi="Calibri" w:cs="Times New Roman"/>
          <w:sz w:val="22"/>
          <w:szCs w:val="22"/>
        </w:rPr>
        <w:tab/>
      </w:r>
      <w:r w:rsidRPr="001F079F">
        <w:rPr>
          <w:rFonts w:cs="Times New Roman"/>
        </w:rPr>
        <w:t>FORFEITURE OCCURS</w:t>
      </w:r>
      <w:r>
        <w:tab/>
      </w:r>
      <w:r>
        <w:fldChar w:fldCharType="begin"/>
      </w:r>
      <w:r>
        <w:instrText xml:space="preserve"> PAGEREF _Toc131691211 \h </w:instrText>
      </w:r>
      <w:r>
        <w:fldChar w:fldCharType="separate"/>
      </w:r>
      <w:r>
        <w:t>55</w:t>
      </w:r>
      <w:r>
        <w:fldChar w:fldCharType="end"/>
      </w:r>
    </w:p>
    <w:p w14:paraId="0EC053B8" w14:textId="2F37447C" w:rsidR="004D6315" w:rsidRDefault="004D6315" w:rsidP="00140B1D">
      <w:pPr>
        <w:pStyle w:val="TOC3"/>
        <w:rPr>
          <w:rFonts w:ascii="Calibri" w:hAnsi="Calibri" w:cs="Times New Roman"/>
          <w:sz w:val="22"/>
          <w:szCs w:val="22"/>
        </w:rPr>
      </w:pPr>
      <w:r w:rsidRPr="001F079F">
        <w:t>5.08</w:t>
      </w:r>
      <w:r>
        <w:rPr>
          <w:rFonts w:ascii="Calibri" w:hAnsi="Calibri" w:cs="Times New Roman"/>
          <w:sz w:val="22"/>
          <w:szCs w:val="22"/>
        </w:rPr>
        <w:tab/>
      </w:r>
      <w:r w:rsidRPr="001F079F">
        <w:t>AMENDMENT TO VESTING SCHEDULE</w:t>
      </w:r>
      <w:r>
        <w:tab/>
      </w:r>
      <w:r>
        <w:fldChar w:fldCharType="begin"/>
      </w:r>
      <w:r>
        <w:instrText xml:space="preserve"> PAGEREF _Toc131691212 \h </w:instrText>
      </w:r>
      <w:r>
        <w:fldChar w:fldCharType="separate"/>
      </w:r>
      <w:r>
        <w:t>55</w:t>
      </w:r>
      <w:r>
        <w:fldChar w:fldCharType="end"/>
      </w:r>
    </w:p>
    <w:p w14:paraId="035874F7" w14:textId="69A5AA05" w:rsidR="004D6315" w:rsidRDefault="004D6315" w:rsidP="00140B1D">
      <w:pPr>
        <w:pStyle w:val="TOC3"/>
        <w:rPr>
          <w:rFonts w:ascii="Calibri" w:hAnsi="Calibri" w:cs="Times New Roman"/>
          <w:sz w:val="22"/>
          <w:szCs w:val="22"/>
        </w:rPr>
      </w:pPr>
      <w:r w:rsidRPr="001F079F">
        <w:t>5.09</w:t>
      </w:r>
      <w:r>
        <w:rPr>
          <w:rFonts w:ascii="Calibri" w:hAnsi="Calibri" w:cs="Times New Roman"/>
          <w:sz w:val="22"/>
          <w:szCs w:val="22"/>
        </w:rPr>
        <w:tab/>
      </w:r>
      <w:r w:rsidRPr="001F079F">
        <w:t>TREATMENT OF NONVESTED AMOUNTS</w:t>
      </w:r>
      <w:r>
        <w:tab/>
      </w:r>
      <w:r>
        <w:fldChar w:fldCharType="begin"/>
      </w:r>
      <w:r>
        <w:instrText xml:space="preserve"> PAGEREF _Toc131691213 \h </w:instrText>
      </w:r>
      <w:r>
        <w:fldChar w:fldCharType="separate"/>
      </w:r>
      <w:r>
        <w:t>55</w:t>
      </w:r>
      <w:r>
        <w:fldChar w:fldCharType="end"/>
      </w:r>
    </w:p>
    <w:p w14:paraId="738BE744" w14:textId="02F177E2" w:rsidR="004D6315" w:rsidRDefault="004D6315" w:rsidP="00140B1D">
      <w:pPr>
        <w:pStyle w:val="TOC3"/>
        <w:rPr>
          <w:rFonts w:ascii="Calibri" w:hAnsi="Calibri" w:cs="Times New Roman"/>
          <w:sz w:val="22"/>
          <w:szCs w:val="22"/>
        </w:rPr>
      </w:pPr>
      <w:r w:rsidRPr="001F079F">
        <w:rPr>
          <w:rFonts w:cs="Times New Roman"/>
        </w:rPr>
        <w:t>5.10</w:t>
      </w:r>
      <w:r>
        <w:rPr>
          <w:rFonts w:ascii="Calibri" w:hAnsi="Calibri" w:cs="Times New Roman"/>
          <w:sz w:val="22"/>
          <w:szCs w:val="22"/>
        </w:rPr>
        <w:tab/>
      </w:r>
      <w:r w:rsidRPr="001F079F">
        <w:rPr>
          <w:rFonts w:cs="Times New Roman"/>
        </w:rPr>
        <w:t>EMPLOYEE CONTRIBUTIONS</w:t>
      </w:r>
      <w:r>
        <w:tab/>
      </w:r>
      <w:r>
        <w:fldChar w:fldCharType="begin"/>
      </w:r>
      <w:r>
        <w:instrText xml:space="preserve"> PAGEREF _Toc131691214 \h </w:instrText>
      </w:r>
      <w:r>
        <w:fldChar w:fldCharType="separate"/>
      </w:r>
      <w:r>
        <w:t>55</w:t>
      </w:r>
      <w:r>
        <w:fldChar w:fldCharType="end"/>
      </w:r>
    </w:p>
    <w:p w14:paraId="59341D1A" w14:textId="77777777" w:rsidR="004D6315" w:rsidRDefault="004D6315">
      <w:pPr>
        <w:pStyle w:val="TOC1"/>
        <w:rPr>
          <w:rFonts w:ascii="Calibri" w:hAnsi="Calibri" w:cs="Times New Roman"/>
          <w:sz w:val="22"/>
          <w:szCs w:val="22"/>
        </w:rPr>
      </w:pPr>
      <w:r w:rsidRPr="001F079F">
        <w:rPr>
          <w:rFonts w:cs="Times New Roman"/>
          <w:b/>
        </w:rPr>
        <w:t>ARTICLE 6. DISTRIBUTIONS</w:t>
      </w:r>
    </w:p>
    <w:p w14:paraId="3F4D62F6" w14:textId="28371F68" w:rsidR="004D6315" w:rsidRDefault="004D6315" w:rsidP="00140B1D">
      <w:pPr>
        <w:pStyle w:val="TOC3"/>
        <w:rPr>
          <w:rFonts w:ascii="Calibri" w:hAnsi="Calibri" w:cs="Times New Roman"/>
          <w:sz w:val="22"/>
          <w:szCs w:val="22"/>
        </w:rPr>
      </w:pPr>
      <w:r w:rsidRPr="001F079F">
        <w:rPr>
          <w:rFonts w:cs="Times New Roman"/>
        </w:rPr>
        <w:t>6.01</w:t>
      </w:r>
      <w:r>
        <w:rPr>
          <w:rFonts w:ascii="Calibri" w:hAnsi="Calibri" w:cs="Times New Roman"/>
          <w:sz w:val="22"/>
          <w:szCs w:val="22"/>
        </w:rPr>
        <w:tab/>
      </w:r>
      <w:r w:rsidRPr="001F079F">
        <w:rPr>
          <w:rFonts w:cs="Times New Roman"/>
        </w:rPr>
        <w:t>TIMING OF DISTRIBUTION</w:t>
      </w:r>
      <w:r>
        <w:tab/>
      </w:r>
      <w:r>
        <w:fldChar w:fldCharType="begin"/>
      </w:r>
      <w:r>
        <w:instrText xml:space="preserve"> PAGEREF _Toc131691216 \h </w:instrText>
      </w:r>
      <w:r>
        <w:fldChar w:fldCharType="separate"/>
      </w:r>
      <w:r>
        <w:t>57</w:t>
      </w:r>
      <w:r>
        <w:fldChar w:fldCharType="end"/>
      </w:r>
    </w:p>
    <w:p w14:paraId="16DA3C27" w14:textId="5520EFED" w:rsidR="004D6315" w:rsidRDefault="004D6315" w:rsidP="00140B1D">
      <w:pPr>
        <w:pStyle w:val="TOC3"/>
        <w:rPr>
          <w:rFonts w:ascii="Calibri" w:hAnsi="Calibri" w:cs="Times New Roman"/>
          <w:sz w:val="22"/>
          <w:szCs w:val="22"/>
        </w:rPr>
      </w:pPr>
      <w:r w:rsidRPr="001F079F">
        <w:t>6.02</w:t>
      </w:r>
      <w:r>
        <w:rPr>
          <w:rFonts w:ascii="Calibri" w:hAnsi="Calibri" w:cs="Times New Roman"/>
          <w:sz w:val="22"/>
          <w:szCs w:val="22"/>
        </w:rPr>
        <w:tab/>
      </w:r>
      <w:r w:rsidRPr="001F079F">
        <w:t>REQUIRED MINIMUM DISTRIBUTIONS</w:t>
      </w:r>
      <w:r>
        <w:tab/>
      </w:r>
      <w:r>
        <w:fldChar w:fldCharType="begin"/>
      </w:r>
      <w:r>
        <w:instrText xml:space="preserve"> PAGEREF _Toc131691217 \h </w:instrText>
      </w:r>
      <w:r>
        <w:fldChar w:fldCharType="separate"/>
      </w:r>
      <w:r>
        <w:t>59</w:t>
      </w:r>
      <w:r>
        <w:fldChar w:fldCharType="end"/>
      </w:r>
    </w:p>
    <w:p w14:paraId="4D427444" w14:textId="09CD626F" w:rsidR="004D6315" w:rsidRDefault="004D6315" w:rsidP="00140B1D">
      <w:pPr>
        <w:pStyle w:val="TOC3"/>
        <w:rPr>
          <w:rFonts w:ascii="Calibri" w:hAnsi="Calibri" w:cs="Times New Roman"/>
          <w:sz w:val="22"/>
          <w:szCs w:val="22"/>
        </w:rPr>
      </w:pPr>
      <w:r w:rsidRPr="001F079F">
        <w:rPr>
          <w:rFonts w:cs="Times New Roman"/>
        </w:rPr>
        <w:lastRenderedPageBreak/>
        <w:t>6.03</w:t>
      </w:r>
      <w:r>
        <w:rPr>
          <w:rFonts w:ascii="Calibri" w:hAnsi="Calibri" w:cs="Times New Roman"/>
          <w:sz w:val="22"/>
          <w:szCs w:val="22"/>
        </w:rPr>
        <w:tab/>
      </w:r>
      <w:r w:rsidRPr="001F079F">
        <w:rPr>
          <w:rFonts w:cs="Times New Roman"/>
        </w:rPr>
        <w:t>METHOD OF DISTRIBUTION</w:t>
      </w:r>
      <w:r>
        <w:tab/>
      </w:r>
      <w:r>
        <w:fldChar w:fldCharType="begin"/>
      </w:r>
      <w:r>
        <w:instrText xml:space="preserve"> PAGEREF _Toc131691218 \h </w:instrText>
      </w:r>
      <w:r>
        <w:fldChar w:fldCharType="separate"/>
      </w:r>
      <w:r>
        <w:t>59</w:t>
      </w:r>
      <w:r>
        <w:fldChar w:fldCharType="end"/>
      </w:r>
    </w:p>
    <w:p w14:paraId="09733537" w14:textId="079A6DD9" w:rsidR="004D6315" w:rsidRDefault="004D6315" w:rsidP="00140B1D">
      <w:pPr>
        <w:pStyle w:val="TOC3"/>
        <w:rPr>
          <w:rFonts w:ascii="Calibri" w:hAnsi="Calibri" w:cs="Times New Roman"/>
          <w:sz w:val="22"/>
          <w:szCs w:val="22"/>
        </w:rPr>
      </w:pPr>
      <w:r w:rsidRPr="001F079F">
        <w:t>6.04</w:t>
      </w:r>
      <w:r>
        <w:rPr>
          <w:rFonts w:ascii="Calibri" w:hAnsi="Calibri" w:cs="Times New Roman"/>
          <w:sz w:val="22"/>
          <w:szCs w:val="22"/>
        </w:rPr>
        <w:tab/>
      </w:r>
      <w:r w:rsidRPr="001F079F">
        <w:t>ANNUITY DISTRIBUTIONS TO PARTICIPANTS AND TO SURVIVING SPOUSES</w:t>
      </w:r>
      <w:r>
        <w:tab/>
      </w:r>
      <w:r>
        <w:fldChar w:fldCharType="begin"/>
      </w:r>
      <w:r>
        <w:instrText xml:space="preserve"> PAGEREF _Toc131691219 \h </w:instrText>
      </w:r>
      <w:r>
        <w:fldChar w:fldCharType="separate"/>
      </w:r>
      <w:r>
        <w:t>59</w:t>
      </w:r>
      <w:r>
        <w:fldChar w:fldCharType="end"/>
      </w:r>
    </w:p>
    <w:p w14:paraId="23CD30A9" w14:textId="119321F0" w:rsidR="004D6315" w:rsidRDefault="004D6315" w:rsidP="00140B1D">
      <w:pPr>
        <w:pStyle w:val="TOC3"/>
        <w:rPr>
          <w:rFonts w:ascii="Calibri" w:hAnsi="Calibri" w:cs="Times New Roman"/>
          <w:sz w:val="22"/>
          <w:szCs w:val="22"/>
        </w:rPr>
      </w:pPr>
      <w:r w:rsidRPr="001F079F">
        <w:rPr>
          <w:rFonts w:cs="Times New Roman"/>
        </w:rPr>
        <w:t>6.05</w:t>
      </w:r>
      <w:r>
        <w:rPr>
          <w:rFonts w:ascii="Calibri" w:hAnsi="Calibri" w:cs="Times New Roman"/>
          <w:sz w:val="22"/>
          <w:szCs w:val="22"/>
        </w:rPr>
        <w:tab/>
      </w:r>
      <w:r w:rsidRPr="001F079F">
        <w:rPr>
          <w:rFonts w:cs="Times New Roman"/>
        </w:rPr>
        <w:t>DISTRIBUTIONS UNDER A QDRO</w:t>
      </w:r>
      <w:r>
        <w:tab/>
      </w:r>
      <w:r>
        <w:fldChar w:fldCharType="begin"/>
      </w:r>
      <w:r>
        <w:instrText xml:space="preserve"> PAGEREF _Toc131691220 \h </w:instrText>
      </w:r>
      <w:r>
        <w:fldChar w:fldCharType="separate"/>
      </w:r>
      <w:r>
        <w:t>61</w:t>
      </w:r>
      <w:r>
        <w:fldChar w:fldCharType="end"/>
      </w:r>
    </w:p>
    <w:p w14:paraId="11D08748" w14:textId="06F1975D" w:rsidR="004D6315" w:rsidRDefault="004D6315" w:rsidP="00140B1D">
      <w:pPr>
        <w:pStyle w:val="TOC3"/>
        <w:rPr>
          <w:rFonts w:ascii="Calibri" w:hAnsi="Calibri" w:cs="Times New Roman"/>
          <w:sz w:val="22"/>
          <w:szCs w:val="22"/>
        </w:rPr>
      </w:pPr>
      <w:r w:rsidRPr="001F079F">
        <w:t>6.06</w:t>
      </w:r>
      <w:r>
        <w:rPr>
          <w:rFonts w:ascii="Calibri" w:hAnsi="Calibri" w:cs="Times New Roman"/>
          <w:sz w:val="22"/>
          <w:szCs w:val="22"/>
        </w:rPr>
        <w:tab/>
      </w:r>
      <w:r w:rsidRPr="001F079F">
        <w:t>DEFAULTED LOAN – TIMING OF OFFSET</w:t>
      </w:r>
      <w:r>
        <w:tab/>
      </w:r>
      <w:r>
        <w:fldChar w:fldCharType="begin"/>
      </w:r>
      <w:r>
        <w:instrText xml:space="preserve"> PAGEREF _Toc131691221 \h </w:instrText>
      </w:r>
      <w:r>
        <w:fldChar w:fldCharType="separate"/>
      </w:r>
      <w:r>
        <w:t>62</w:t>
      </w:r>
      <w:r>
        <w:fldChar w:fldCharType="end"/>
      </w:r>
    </w:p>
    <w:p w14:paraId="07E29E5D" w14:textId="3DBBED83" w:rsidR="004D6315" w:rsidRDefault="004D6315" w:rsidP="00140B1D">
      <w:pPr>
        <w:pStyle w:val="TOC3"/>
        <w:rPr>
          <w:rFonts w:ascii="Calibri" w:hAnsi="Calibri" w:cs="Times New Roman"/>
          <w:sz w:val="22"/>
          <w:szCs w:val="22"/>
        </w:rPr>
      </w:pPr>
      <w:r w:rsidRPr="001F079F">
        <w:rPr>
          <w:rFonts w:cs="Times New Roman"/>
        </w:rPr>
        <w:t>6.07</w:t>
      </w:r>
      <w:r>
        <w:rPr>
          <w:rFonts w:ascii="Calibri" w:hAnsi="Calibri" w:cs="Times New Roman"/>
          <w:sz w:val="22"/>
          <w:szCs w:val="22"/>
        </w:rPr>
        <w:tab/>
      </w:r>
      <w:r w:rsidRPr="001F079F">
        <w:rPr>
          <w:rFonts w:cs="Times New Roman"/>
        </w:rPr>
        <w:t>HARDSHIP DISTRIBUTIONS</w:t>
      </w:r>
      <w:r>
        <w:tab/>
      </w:r>
      <w:r>
        <w:fldChar w:fldCharType="begin"/>
      </w:r>
      <w:r>
        <w:instrText xml:space="preserve"> PAGEREF _Toc131691222 \h </w:instrText>
      </w:r>
      <w:r>
        <w:fldChar w:fldCharType="separate"/>
      </w:r>
      <w:r>
        <w:t>63</w:t>
      </w:r>
      <w:r>
        <w:fldChar w:fldCharType="end"/>
      </w:r>
    </w:p>
    <w:p w14:paraId="1BE21B05" w14:textId="7E60C2DB" w:rsidR="004D6315" w:rsidRDefault="004D6315" w:rsidP="00140B1D">
      <w:pPr>
        <w:pStyle w:val="TOC3"/>
        <w:rPr>
          <w:rFonts w:ascii="Calibri" w:hAnsi="Calibri" w:cs="Times New Roman"/>
          <w:sz w:val="22"/>
          <w:szCs w:val="22"/>
        </w:rPr>
      </w:pPr>
      <w:r w:rsidRPr="001F079F">
        <w:t>6.08</w:t>
      </w:r>
      <w:r>
        <w:rPr>
          <w:rFonts w:ascii="Calibri" w:hAnsi="Calibri" w:cs="Times New Roman"/>
          <w:sz w:val="22"/>
          <w:szCs w:val="22"/>
        </w:rPr>
        <w:tab/>
      </w:r>
      <w:r w:rsidRPr="001F079F">
        <w:t>DIRECT ROLLOVER OF ELIGIBLE ROLLOVER DISTRIBUTIONS</w:t>
      </w:r>
      <w:r>
        <w:tab/>
      </w:r>
      <w:r>
        <w:fldChar w:fldCharType="begin"/>
      </w:r>
      <w:r>
        <w:instrText xml:space="preserve"> PAGEREF _Toc131691223 \h </w:instrText>
      </w:r>
      <w:r>
        <w:fldChar w:fldCharType="separate"/>
      </w:r>
      <w:r>
        <w:t>63</w:t>
      </w:r>
      <w:r>
        <w:fldChar w:fldCharType="end"/>
      </w:r>
    </w:p>
    <w:p w14:paraId="4C33625C" w14:textId="007D6E81" w:rsidR="004D6315" w:rsidRDefault="004D6315" w:rsidP="00140B1D">
      <w:pPr>
        <w:pStyle w:val="TOC3"/>
        <w:rPr>
          <w:rFonts w:ascii="Calibri" w:hAnsi="Calibri"/>
          <w:sz w:val="22"/>
          <w:szCs w:val="22"/>
        </w:rPr>
      </w:pPr>
      <w:r w:rsidRPr="001F079F">
        <w:t>6.09</w:t>
      </w:r>
      <w:r>
        <w:rPr>
          <w:rFonts w:ascii="Calibri" w:hAnsi="Calibri"/>
          <w:sz w:val="22"/>
          <w:szCs w:val="22"/>
        </w:rPr>
        <w:tab/>
      </w:r>
      <w:r w:rsidRPr="001F079F">
        <w:t>REPLACEMENT OF $5,000 AMOUNT</w:t>
      </w:r>
      <w:r>
        <w:tab/>
      </w:r>
      <w:r>
        <w:fldChar w:fldCharType="begin"/>
      </w:r>
      <w:r>
        <w:instrText xml:space="preserve"> PAGEREF _Toc131691224 \h </w:instrText>
      </w:r>
      <w:r>
        <w:fldChar w:fldCharType="separate"/>
      </w:r>
      <w:r>
        <w:t>65</w:t>
      </w:r>
      <w:r>
        <w:fldChar w:fldCharType="end"/>
      </w:r>
    </w:p>
    <w:p w14:paraId="6A515190" w14:textId="3360C92C" w:rsidR="004D6315" w:rsidRDefault="004D6315" w:rsidP="00140B1D">
      <w:pPr>
        <w:pStyle w:val="TOC3"/>
        <w:rPr>
          <w:rFonts w:ascii="Calibri" w:hAnsi="Calibri" w:cs="Times New Roman"/>
          <w:sz w:val="22"/>
          <w:szCs w:val="22"/>
        </w:rPr>
      </w:pPr>
      <w:r w:rsidRPr="001F079F">
        <w:rPr>
          <w:rFonts w:cs="Times New Roman"/>
        </w:rPr>
        <w:t>6.10</w:t>
      </w:r>
      <w:r>
        <w:rPr>
          <w:rFonts w:ascii="Calibri" w:hAnsi="Calibri" w:cs="Times New Roman"/>
          <w:sz w:val="22"/>
          <w:szCs w:val="22"/>
        </w:rPr>
        <w:tab/>
      </w:r>
      <w:r w:rsidRPr="001F079F">
        <w:rPr>
          <w:rFonts w:cs="Times New Roman"/>
        </w:rPr>
        <w:t>SEVERANCE FROM EMPLOYMENT</w:t>
      </w:r>
      <w:r>
        <w:tab/>
      </w:r>
      <w:r>
        <w:fldChar w:fldCharType="begin"/>
      </w:r>
      <w:r>
        <w:instrText xml:space="preserve"> PAGEREF _Toc131691225 \h </w:instrText>
      </w:r>
      <w:r>
        <w:fldChar w:fldCharType="separate"/>
      </w:r>
      <w:r>
        <w:t>65</w:t>
      </w:r>
      <w:r>
        <w:fldChar w:fldCharType="end"/>
      </w:r>
    </w:p>
    <w:p w14:paraId="4CB301F7" w14:textId="2DC821DC" w:rsidR="004D6315" w:rsidRDefault="004D6315" w:rsidP="00140B1D">
      <w:pPr>
        <w:pStyle w:val="TOC3"/>
        <w:rPr>
          <w:rFonts w:ascii="Calibri" w:hAnsi="Calibri" w:cs="Times New Roman"/>
          <w:sz w:val="22"/>
          <w:szCs w:val="22"/>
        </w:rPr>
      </w:pPr>
      <w:r w:rsidRPr="001F079F">
        <w:t>6.11</w:t>
      </w:r>
      <w:r>
        <w:rPr>
          <w:rFonts w:ascii="Calibri" w:hAnsi="Calibri" w:cs="Times New Roman"/>
          <w:sz w:val="22"/>
          <w:szCs w:val="22"/>
        </w:rPr>
        <w:tab/>
      </w:r>
      <w:r w:rsidRPr="001F079F">
        <w:t>DEEMED SEVERANCE DISTRIBUTIONS</w:t>
      </w:r>
      <w:r>
        <w:tab/>
      </w:r>
      <w:r>
        <w:fldChar w:fldCharType="begin"/>
      </w:r>
      <w:r>
        <w:instrText xml:space="preserve"> PAGEREF _Toc131691226 \h </w:instrText>
      </w:r>
      <w:r>
        <w:fldChar w:fldCharType="separate"/>
      </w:r>
      <w:r>
        <w:t>65</w:t>
      </w:r>
      <w:r>
        <w:fldChar w:fldCharType="end"/>
      </w:r>
    </w:p>
    <w:p w14:paraId="0A5F35DA" w14:textId="2472856B" w:rsidR="004D6315" w:rsidRDefault="004D6315" w:rsidP="00140B1D">
      <w:pPr>
        <w:pStyle w:val="TOC3"/>
        <w:rPr>
          <w:rFonts w:ascii="Calibri" w:hAnsi="Calibri" w:cs="Times New Roman"/>
          <w:sz w:val="22"/>
          <w:szCs w:val="22"/>
        </w:rPr>
      </w:pPr>
      <w:r w:rsidRPr="001F079F">
        <w:rPr>
          <w:rFonts w:cs="Times New Roman"/>
        </w:rPr>
        <w:t>6.12</w:t>
      </w:r>
      <w:r>
        <w:rPr>
          <w:rFonts w:ascii="Calibri" w:hAnsi="Calibri" w:cs="Times New Roman"/>
          <w:sz w:val="22"/>
          <w:szCs w:val="22"/>
        </w:rPr>
        <w:tab/>
      </w:r>
      <w:r w:rsidR="00FB79F1">
        <w:rPr>
          <w:rFonts w:cs="Times New Roman"/>
        </w:rPr>
        <w:t>[RESERVED]</w:t>
      </w:r>
      <w:r>
        <w:tab/>
      </w:r>
      <w:r>
        <w:fldChar w:fldCharType="begin"/>
      </w:r>
      <w:r>
        <w:instrText xml:space="preserve"> PAGEREF _Toc131691227 \h </w:instrText>
      </w:r>
      <w:r>
        <w:fldChar w:fldCharType="separate"/>
      </w:r>
      <w:r>
        <w:t>65</w:t>
      </w:r>
      <w:r>
        <w:fldChar w:fldCharType="end"/>
      </w:r>
    </w:p>
    <w:p w14:paraId="01A1ACDD" w14:textId="637544A1" w:rsidR="004D6315" w:rsidRDefault="004D6315" w:rsidP="00140B1D">
      <w:pPr>
        <w:pStyle w:val="TOC3"/>
        <w:rPr>
          <w:rFonts w:ascii="Calibri" w:hAnsi="Calibri" w:cs="Times New Roman"/>
          <w:sz w:val="22"/>
          <w:szCs w:val="22"/>
        </w:rPr>
      </w:pPr>
      <w:r w:rsidRPr="001F079F">
        <w:rPr>
          <w:rFonts w:cs="Times New Roman"/>
        </w:rPr>
        <w:t>6.13</w:t>
      </w:r>
      <w:r>
        <w:rPr>
          <w:rFonts w:ascii="Calibri" w:hAnsi="Calibri" w:cs="Times New Roman"/>
          <w:sz w:val="22"/>
          <w:szCs w:val="22"/>
        </w:rPr>
        <w:tab/>
      </w:r>
      <w:r w:rsidRPr="001F079F">
        <w:rPr>
          <w:rFonts w:cs="Times New Roman"/>
        </w:rPr>
        <w:t>QBADs</w:t>
      </w:r>
      <w:r>
        <w:tab/>
      </w:r>
      <w:r>
        <w:fldChar w:fldCharType="begin"/>
      </w:r>
      <w:r>
        <w:instrText xml:space="preserve"> PAGEREF _Toc131691228 \h </w:instrText>
      </w:r>
      <w:r>
        <w:fldChar w:fldCharType="separate"/>
      </w:r>
      <w:r>
        <w:t>65</w:t>
      </w:r>
      <w:r>
        <w:fldChar w:fldCharType="end"/>
      </w:r>
    </w:p>
    <w:p w14:paraId="32714465" w14:textId="61E4BC70" w:rsidR="004D6315" w:rsidRDefault="004D6315" w:rsidP="00140B1D">
      <w:pPr>
        <w:pStyle w:val="TOC3"/>
        <w:rPr>
          <w:rFonts w:ascii="Calibri" w:hAnsi="Calibri" w:cs="Times New Roman"/>
          <w:sz w:val="22"/>
          <w:szCs w:val="22"/>
        </w:rPr>
      </w:pPr>
      <w:r w:rsidRPr="001F079F">
        <w:t>6.14</w:t>
      </w:r>
      <w:r>
        <w:rPr>
          <w:rFonts w:ascii="Calibri" w:hAnsi="Calibri" w:cs="Times New Roman"/>
          <w:sz w:val="22"/>
          <w:szCs w:val="22"/>
        </w:rPr>
        <w:tab/>
      </w:r>
      <w:r w:rsidRPr="001F079F">
        <w:t>DISTRIBUTION OF DISCONTINUED LIFETIME INCOME INVESTMENTS</w:t>
      </w:r>
      <w:r>
        <w:tab/>
      </w:r>
      <w:r>
        <w:fldChar w:fldCharType="begin"/>
      </w:r>
      <w:r>
        <w:instrText xml:space="preserve"> PAGEREF _Toc131691229 \h </w:instrText>
      </w:r>
      <w:r>
        <w:fldChar w:fldCharType="separate"/>
      </w:r>
      <w:r>
        <w:t>65</w:t>
      </w:r>
      <w:r>
        <w:fldChar w:fldCharType="end"/>
      </w:r>
    </w:p>
    <w:p w14:paraId="3E59B3AE" w14:textId="4F2BDCE2" w:rsidR="004D6315" w:rsidRDefault="004D6315" w:rsidP="00140B1D">
      <w:pPr>
        <w:pStyle w:val="TOC3"/>
        <w:rPr>
          <w:rFonts w:ascii="Calibri" w:hAnsi="Calibri" w:cs="Times New Roman"/>
          <w:sz w:val="22"/>
          <w:szCs w:val="22"/>
        </w:rPr>
      </w:pPr>
      <w:r w:rsidRPr="001F079F">
        <w:rPr>
          <w:rFonts w:cs="Times New Roman"/>
        </w:rPr>
        <w:t>6.15</w:t>
      </w:r>
      <w:r>
        <w:rPr>
          <w:rFonts w:ascii="Calibri" w:hAnsi="Calibri" w:cs="Times New Roman"/>
          <w:sz w:val="22"/>
          <w:szCs w:val="22"/>
        </w:rPr>
        <w:tab/>
      </w:r>
      <w:r w:rsidRPr="001F079F">
        <w:rPr>
          <w:rFonts w:cs="Times New Roman"/>
        </w:rPr>
        <w:t>QUALIFIED DISASTER RELIEF</w:t>
      </w:r>
      <w:r>
        <w:tab/>
      </w:r>
      <w:r>
        <w:fldChar w:fldCharType="begin"/>
      </w:r>
      <w:r>
        <w:instrText xml:space="preserve"> PAGEREF _Toc131691230 \h </w:instrText>
      </w:r>
      <w:r>
        <w:fldChar w:fldCharType="separate"/>
      </w:r>
      <w:r>
        <w:t>66</w:t>
      </w:r>
      <w:r>
        <w:fldChar w:fldCharType="end"/>
      </w:r>
    </w:p>
    <w:p w14:paraId="124EE927" w14:textId="77777777" w:rsidR="004D6315" w:rsidRDefault="004D6315">
      <w:pPr>
        <w:pStyle w:val="TOC1"/>
        <w:rPr>
          <w:rFonts w:ascii="Calibri" w:hAnsi="Calibri" w:cs="Times New Roman"/>
          <w:sz w:val="22"/>
          <w:szCs w:val="22"/>
        </w:rPr>
      </w:pPr>
      <w:r w:rsidRPr="001F079F">
        <w:rPr>
          <w:rFonts w:cs="Times New Roman"/>
          <w:b/>
        </w:rPr>
        <w:t>ARTICLE 7. ADMINISTRATIVE PROVISIONS</w:t>
      </w:r>
    </w:p>
    <w:p w14:paraId="78532B2C" w14:textId="0DD28E0D" w:rsidR="004D6315" w:rsidRDefault="004D6315" w:rsidP="00140B1D">
      <w:pPr>
        <w:pStyle w:val="TOC3"/>
        <w:rPr>
          <w:rFonts w:ascii="Calibri" w:hAnsi="Calibri" w:cs="Times New Roman"/>
          <w:sz w:val="22"/>
          <w:szCs w:val="22"/>
        </w:rPr>
      </w:pPr>
      <w:r w:rsidRPr="001F079F">
        <w:t>7.01</w:t>
      </w:r>
      <w:r>
        <w:rPr>
          <w:rFonts w:ascii="Calibri" w:hAnsi="Calibri" w:cs="Times New Roman"/>
          <w:sz w:val="22"/>
          <w:szCs w:val="22"/>
        </w:rPr>
        <w:tab/>
      </w:r>
      <w:r w:rsidRPr="001F079F">
        <w:t>EMPLOYER ADMINISTRATIVE PROVISIONS</w:t>
      </w:r>
      <w:r>
        <w:tab/>
      </w:r>
      <w:r>
        <w:fldChar w:fldCharType="begin"/>
      </w:r>
      <w:r>
        <w:instrText xml:space="preserve"> PAGEREF _Toc131691232 \h </w:instrText>
      </w:r>
      <w:r>
        <w:fldChar w:fldCharType="separate"/>
      </w:r>
      <w:r>
        <w:t>70</w:t>
      </w:r>
      <w:r>
        <w:fldChar w:fldCharType="end"/>
      </w:r>
    </w:p>
    <w:p w14:paraId="29AC250E" w14:textId="7B2DEEA1" w:rsidR="004D6315" w:rsidRDefault="004D6315" w:rsidP="00140B1D">
      <w:pPr>
        <w:pStyle w:val="TOC3"/>
        <w:rPr>
          <w:rFonts w:ascii="Calibri" w:hAnsi="Calibri" w:cs="Times New Roman"/>
          <w:sz w:val="22"/>
          <w:szCs w:val="22"/>
        </w:rPr>
      </w:pPr>
      <w:r w:rsidRPr="001F079F">
        <w:rPr>
          <w:rFonts w:cs="Times New Roman"/>
        </w:rPr>
        <w:t>7.02</w:t>
      </w:r>
      <w:r>
        <w:rPr>
          <w:rFonts w:ascii="Calibri" w:hAnsi="Calibri" w:cs="Times New Roman"/>
          <w:sz w:val="22"/>
          <w:szCs w:val="22"/>
        </w:rPr>
        <w:tab/>
      </w:r>
      <w:r w:rsidRPr="001F079F">
        <w:rPr>
          <w:rFonts w:cs="Times New Roman"/>
        </w:rPr>
        <w:t>PLAN ADMINISTRATOR</w:t>
      </w:r>
      <w:r>
        <w:tab/>
      </w:r>
      <w:r>
        <w:fldChar w:fldCharType="begin"/>
      </w:r>
      <w:r>
        <w:instrText xml:space="preserve"> PAGEREF _Toc131691233 \h </w:instrText>
      </w:r>
      <w:r>
        <w:fldChar w:fldCharType="separate"/>
      </w:r>
      <w:r>
        <w:t>70</w:t>
      </w:r>
      <w:r>
        <w:fldChar w:fldCharType="end"/>
      </w:r>
    </w:p>
    <w:p w14:paraId="4C165D7B" w14:textId="11734722" w:rsidR="004D6315" w:rsidRDefault="004D6315" w:rsidP="00140B1D">
      <w:pPr>
        <w:pStyle w:val="TOC3"/>
        <w:rPr>
          <w:rFonts w:ascii="Calibri" w:hAnsi="Calibri" w:cs="Times New Roman"/>
          <w:sz w:val="22"/>
          <w:szCs w:val="22"/>
        </w:rPr>
      </w:pPr>
      <w:r w:rsidRPr="001F079F">
        <w:rPr>
          <w:rFonts w:cs="Times New Roman"/>
        </w:rPr>
        <w:t>7.03</w:t>
      </w:r>
      <w:r>
        <w:rPr>
          <w:rFonts w:ascii="Calibri" w:hAnsi="Calibri" w:cs="Times New Roman"/>
          <w:sz w:val="22"/>
          <w:szCs w:val="22"/>
        </w:rPr>
        <w:tab/>
      </w:r>
      <w:r w:rsidRPr="001F079F">
        <w:rPr>
          <w:rFonts w:cs="Times New Roman"/>
        </w:rPr>
        <w:t>DIRECTION OF INVESTMENT</w:t>
      </w:r>
      <w:r>
        <w:tab/>
      </w:r>
      <w:r>
        <w:fldChar w:fldCharType="begin"/>
      </w:r>
      <w:r>
        <w:instrText xml:space="preserve"> PAGEREF _Toc131691234 \h </w:instrText>
      </w:r>
      <w:r>
        <w:fldChar w:fldCharType="separate"/>
      </w:r>
      <w:r>
        <w:t>72</w:t>
      </w:r>
      <w:r>
        <w:fldChar w:fldCharType="end"/>
      </w:r>
    </w:p>
    <w:p w14:paraId="110D17E5" w14:textId="5B085F0C" w:rsidR="004D6315" w:rsidRDefault="004D6315" w:rsidP="00140B1D">
      <w:pPr>
        <w:pStyle w:val="TOC3"/>
        <w:rPr>
          <w:rFonts w:ascii="Calibri" w:hAnsi="Calibri" w:cs="Times New Roman"/>
          <w:sz w:val="22"/>
          <w:szCs w:val="22"/>
        </w:rPr>
      </w:pPr>
      <w:r w:rsidRPr="001F079F">
        <w:t>7.04</w:t>
      </w:r>
      <w:r>
        <w:rPr>
          <w:rFonts w:ascii="Calibri" w:hAnsi="Calibri" w:cs="Times New Roman"/>
          <w:sz w:val="22"/>
          <w:szCs w:val="22"/>
        </w:rPr>
        <w:tab/>
      </w:r>
      <w:r w:rsidRPr="001F079F">
        <w:t>ACCOUNT ADMINISTRATION, VALUATION AND EXPENSES</w:t>
      </w:r>
      <w:r>
        <w:tab/>
      </w:r>
      <w:r>
        <w:fldChar w:fldCharType="begin"/>
      </w:r>
      <w:r>
        <w:instrText xml:space="preserve"> PAGEREF _Toc131691235 \h </w:instrText>
      </w:r>
      <w:r>
        <w:fldChar w:fldCharType="separate"/>
      </w:r>
      <w:r>
        <w:t>72</w:t>
      </w:r>
      <w:r>
        <w:fldChar w:fldCharType="end"/>
      </w:r>
    </w:p>
    <w:p w14:paraId="3E5A685C" w14:textId="331BD88D" w:rsidR="004D6315" w:rsidRDefault="004D6315" w:rsidP="00140B1D">
      <w:pPr>
        <w:pStyle w:val="TOC3"/>
        <w:rPr>
          <w:rFonts w:ascii="Calibri" w:hAnsi="Calibri" w:cs="Times New Roman"/>
          <w:sz w:val="22"/>
          <w:szCs w:val="22"/>
        </w:rPr>
      </w:pPr>
      <w:r w:rsidRPr="001F079F">
        <w:t>7.05</w:t>
      </w:r>
      <w:r>
        <w:rPr>
          <w:rFonts w:ascii="Calibri" w:hAnsi="Calibri" w:cs="Times New Roman"/>
          <w:sz w:val="22"/>
          <w:szCs w:val="22"/>
        </w:rPr>
        <w:tab/>
      </w:r>
      <w:r w:rsidRPr="001F079F">
        <w:t>PARTICIPANT ADMINISTRATIVE PROVISIONS</w:t>
      </w:r>
      <w:r>
        <w:tab/>
      </w:r>
      <w:r>
        <w:fldChar w:fldCharType="begin"/>
      </w:r>
      <w:r>
        <w:instrText xml:space="preserve"> PAGEREF _Toc131691236 \h </w:instrText>
      </w:r>
      <w:r>
        <w:fldChar w:fldCharType="separate"/>
      </w:r>
      <w:r>
        <w:t>74</w:t>
      </w:r>
      <w:r>
        <w:fldChar w:fldCharType="end"/>
      </w:r>
    </w:p>
    <w:p w14:paraId="2D6265CB" w14:textId="3AC530F4" w:rsidR="004D6315" w:rsidRDefault="004D6315" w:rsidP="00140B1D">
      <w:pPr>
        <w:pStyle w:val="TOC3"/>
        <w:rPr>
          <w:rFonts w:ascii="Calibri" w:hAnsi="Calibri" w:cs="Times New Roman"/>
          <w:sz w:val="22"/>
          <w:szCs w:val="22"/>
        </w:rPr>
      </w:pPr>
      <w:r w:rsidRPr="001F079F">
        <w:rPr>
          <w:rFonts w:cs="Times New Roman"/>
        </w:rPr>
        <w:t>7.06</w:t>
      </w:r>
      <w:r>
        <w:rPr>
          <w:rFonts w:ascii="Calibri" w:hAnsi="Calibri" w:cs="Times New Roman"/>
          <w:sz w:val="22"/>
          <w:szCs w:val="22"/>
        </w:rPr>
        <w:tab/>
      </w:r>
      <w:r w:rsidRPr="001F079F">
        <w:rPr>
          <w:rFonts w:cs="Times New Roman"/>
        </w:rPr>
        <w:t>PLAN LOANS</w:t>
      </w:r>
      <w:r>
        <w:tab/>
      </w:r>
      <w:r>
        <w:fldChar w:fldCharType="begin"/>
      </w:r>
      <w:r>
        <w:instrText xml:space="preserve"> PAGEREF _Toc131691237 \h </w:instrText>
      </w:r>
      <w:r>
        <w:fldChar w:fldCharType="separate"/>
      </w:r>
      <w:r>
        <w:t>77</w:t>
      </w:r>
      <w:r>
        <w:fldChar w:fldCharType="end"/>
      </w:r>
    </w:p>
    <w:p w14:paraId="32E7E474" w14:textId="791937F7" w:rsidR="004D6315" w:rsidRDefault="004D6315" w:rsidP="00140B1D">
      <w:pPr>
        <w:pStyle w:val="TOC3"/>
        <w:rPr>
          <w:rFonts w:ascii="Calibri" w:hAnsi="Calibri" w:cs="Times New Roman"/>
          <w:sz w:val="22"/>
          <w:szCs w:val="22"/>
        </w:rPr>
      </w:pPr>
      <w:r w:rsidRPr="001F079F">
        <w:rPr>
          <w:rFonts w:cs="Times New Roman"/>
        </w:rPr>
        <w:t>7.07</w:t>
      </w:r>
      <w:r>
        <w:rPr>
          <w:rFonts w:ascii="Calibri" w:hAnsi="Calibri" w:cs="Times New Roman"/>
          <w:sz w:val="22"/>
          <w:szCs w:val="22"/>
        </w:rPr>
        <w:tab/>
      </w:r>
      <w:r w:rsidRPr="001F079F">
        <w:rPr>
          <w:rFonts w:cs="Times New Roman"/>
        </w:rPr>
        <w:t>LOST PARTICIPANTS</w:t>
      </w:r>
      <w:r>
        <w:tab/>
      </w:r>
      <w:r>
        <w:fldChar w:fldCharType="begin"/>
      </w:r>
      <w:r>
        <w:instrText xml:space="preserve"> PAGEREF _Toc131691238 \h </w:instrText>
      </w:r>
      <w:r>
        <w:fldChar w:fldCharType="separate"/>
      </w:r>
      <w:r>
        <w:t>78</w:t>
      </w:r>
      <w:r>
        <w:fldChar w:fldCharType="end"/>
      </w:r>
    </w:p>
    <w:p w14:paraId="05340977" w14:textId="7754BBE0" w:rsidR="004D6315" w:rsidRDefault="004D6315" w:rsidP="00140B1D">
      <w:pPr>
        <w:pStyle w:val="TOC3"/>
        <w:rPr>
          <w:rFonts w:ascii="Calibri" w:hAnsi="Calibri" w:cs="Times New Roman"/>
          <w:sz w:val="22"/>
          <w:szCs w:val="22"/>
        </w:rPr>
      </w:pPr>
      <w:r w:rsidRPr="001F079F">
        <w:rPr>
          <w:rFonts w:cs="Times New Roman"/>
        </w:rPr>
        <w:t>7.08</w:t>
      </w:r>
      <w:r>
        <w:rPr>
          <w:rFonts w:ascii="Calibri" w:hAnsi="Calibri" w:cs="Times New Roman"/>
          <w:sz w:val="22"/>
          <w:szCs w:val="22"/>
        </w:rPr>
        <w:tab/>
      </w:r>
      <w:r w:rsidRPr="001F079F">
        <w:rPr>
          <w:rFonts w:cs="Times New Roman"/>
        </w:rPr>
        <w:t>PLAN CORRECTION</w:t>
      </w:r>
      <w:r>
        <w:tab/>
      </w:r>
      <w:r>
        <w:fldChar w:fldCharType="begin"/>
      </w:r>
      <w:r>
        <w:instrText xml:space="preserve"> PAGEREF _Toc131691239 \h </w:instrText>
      </w:r>
      <w:r>
        <w:fldChar w:fldCharType="separate"/>
      </w:r>
      <w:r>
        <w:t>79</w:t>
      </w:r>
      <w:r>
        <w:fldChar w:fldCharType="end"/>
      </w:r>
    </w:p>
    <w:p w14:paraId="385BCD1C" w14:textId="55CC24F9" w:rsidR="004D6315" w:rsidRDefault="004D6315" w:rsidP="00140B1D">
      <w:pPr>
        <w:pStyle w:val="TOC3"/>
        <w:rPr>
          <w:rFonts w:ascii="Calibri" w:hAnsi="Calibri" w:cs="Times New Roman"/>
          <w:sz w:val="22"/>
          <w:szCs w:val="22"/>
        </w:rPr>
      </w:pPr>
      <w:r w:rsidRPr="001F079F">
        <w:t>7.09</w:t>
      </w:r>
      <w:r>
        <w:rPr>
          <w:rFonts w:ascii="Calibri" w:hAnsi="Calibri" w:cs="Times New Roman"/>
          <w:sz w:val="22"/>
          <w:szCs w:val="22"/>
        </w:rPr>
        <w:tab/>
      </w:r>
      <w:r w:rsidRPr="001F079F">
        <w:t>PLAN COMMUNICATIONS, INTERPRETATION AND CONSTRUCTION</w:t>
      </w:r>
      <w:r>
        <w:tab/>
      </w:r>
      <w:r>
        <w:fldChar w:fldCharType="begin"/>
      </w:r>
      <w:r>
        <w:instrText xml:space="preserve"> PAGEREF _Toc131691240 \h </w:instrText>
      </w:r>
      <w:r>
        <w:fldChar w:fldCharType="separate"/>
      </w:r>
      <w:r>
        <w:t>79</w:t>
      </w:r>
      <w:r>
        <w:fldChar w:fldCharType="end"/>
      </w:r>
    </w:p>
    <w:p w14:paraId="34D86B76" w14:textId="77777777" w:rsidR="004D6315" w:rsidRDefault="004D6315">
      <w:pPr>
        <w:pStyle w:val="TOC1"/>
        <w:rPr>
          <w:rFonts w:ascii="Calibri" w:hAnsi="Calibri" w:cs="Times New Roman"/>
          <w:sz w:val="22"/>
          <w:szCs w:val="22"/>
        </w:rPr>
      </w:pPr>
      <w:r w:rsidRPr="001F079F">
        <w:rPr>
          <w:rFonts w:cs="Times New Roman"/>
          <w:b/>
        </w:rPr>
        <w:t>ARTICLE 8. PLAN FUNDING</w:t>
      </w:r>
    </w:p>
    <w:p w14:paraId="6D9F61DC" w14:textId="7131FCDC" w:rsidR="004D6315" w:rsidRDefault="004D6315" w:rsidP="00140B1D">
      <w:pPr>
        <w:pStyle w:val="TOC3"/>
        <w:rPr>
          <w:rFonts w:ascii="Calibri" w:hAnsi="Calibri" w:cs="Times New Roman"/>
          <w:sz w:val="22"/>
          <w:szCs w:val="22"/>
        </w:rPr>
      </w:pPr>
      <w:r w:rsidRPr="001F079F">
        <w:t>8.01</w:t>
      </w:r>
      <w:r>
        <w:rPr>
          <w:rFonts w:ascii="Calibri" w:hAnsi="Calibri" w:cs="Times New Roman"/>
          <w:sz w:val="22"/>
          <w:szCs w:val="22"/>
        </w:rPr>
        <w:tab/>
      </w:r>
      <w:r w:rsidRPr="001F079F">
        <w:t>INVESTMENT ARRANGEMENTS/INCORPORATION OF TERMS</w:t>
      </w:r>
      <w:r>
        <w:tab/>
      </w:r>
      <w:r>
        <w:fldChar w:fldCharType="begin"/>
      </w:r>
      <w:r>
        <w:instrText xml:space="preserve"> PAGEREF _Toc131691242 \h </w:instrText>
      </w:r>
      <w:r>
        <w:fldChar w:fldCharType="separate"/>
      </w:r>
      <w:r>
        <w:t>81</w:t>
      </w:r>
      <w:r>
        <w:fldChar w:fldCharType="end"/>
      </w:r>
    </w:p>
    <w:p w14:paraId="167A2684" w14:textId="092970AB" w:rsidR="004D6315" w:rsidRDefault="004D6315" w:rsidP="00140B1D">
      <w:pPr>
        <w:pStyle w:val="TOC3"/>
        <w:rPr>
          <w:rFonts w:ascii="Calibri" w:hAnsi="Calibri" w:cs="Times New Roman"/>
          <w:sz w:val="22"/>
          <w:szCs w:val="22"/>
        </w:rPr>
      </w:pPr>
      <w:r w:rsidRPr="001F079F">
        <w:rPr>
          <w:rFonts w:cs="Times New Roman"/>
        </w:rPr>
        <w:t>8.02</w:t>
      </w:r>
      <w:r>
        <w:rPr>
          <w:rFonts w:ascii="Calibri" w:hAnsi="Calibri" w:cs="Times New Roman"/>
          <w:sz w:val="22"/>
          <w:szCs w:val="22"/>
        </w:rPr>
        <w:tab/>
      </w:r>
      <w:r w:rsidRPr="001F079F">
        <w:rPr>
          <w:rFonts w:cs="Times New Roman"/>
        </w:rPr>
        <w:t>CONTRIBUTION TIMING</w:t>
      </w:r>
      <w:r>
        <w:tab/>
      </w:r>
      <w:r>
        <w:fldChar w:fldCharType="begin"/>
      </w:r>
      <w:r>
        <w:instrText xml:space="preserve"> PAGEREF _Toc131691243 \h </w:instrText>
      </w:r>
      <w:r>
        <w:fldChar w:fldCharType="separate"/>
      </w:r>
      <w:r>
        <w:t>81</w:t>
      </w:r>
      <w:r>
        <w:fldChar w:fldCharType="end"/>
      </w:r>
    </w:p>
    <w:p w14:paraId="67245783" w14:textId="0A8E0CDA" w:rsidR="004D6315" w:rsidRDefault="004D6315" w:rsidP="00140B1D">
      <w:pPr>
        <w:pStyle w:val="TOC3"/>
        <w:rPr>
          <w:rFonts w:ascii="Calibri" w:hAnsi="Calibri" w:cs="Times New Roman"/>
          <w:sz w:val="22"/>
          <w:szCs w:val="22"/>
        </w:rPr>
      </w:pPr>
      <w:r w:rsidRPr="001F079F">
        <w:rPr>
          <w:rFonts w:cs="Times New Roman"/>
        </w:rPr>
        <w:t>8.03</w:t>
      </w:r>
      <w:r>
        <w:rPr>
          <w:rFonts w:ascii="Calibri" w:hAnsi="Calibri" w:cs="Times New Roman"/>
          <w:sz w:val="22"/>
          <w:szCs w:val="22"/>
        </w:rPr>
        <w:tab/>
      </w:r>
      <w:r w:rsidRPr="001F079F">
        <w:rPr>
          <w:rFonts w:cs="Times New Roman"/>
        </w:rPr>
        <w:t>[RESERVED]</w:t>
      </w:r>
      <w:r>
        <w:tab/>
      </w:r>
      <w:r>
        <w:fldChar w:fldCharType="begin"/>
      </w:r>
      <w:r>
        <w:instrText xml:space="preserve"> PAGEREF _Toc131691244 \h </w:instrText>
      </w:r>
      <w:r>
        <w:fldChar w:fldCharType="separate"/>
      </w:r>
      <w:r>
        <w:t>81</w:t>
      </w:r>
      <w:r>
        <w:fldChar w:fldCharType="end"/>
      </w:r>
    </w:p>
    <w:p w14:paraId="783E3A51" w14:textId="52E5B068" w:rsidR="004D6315" w:rsidRDefault="004D6315" w:rsidP="00140B1D">
      <w:pPr>
        <w:pStyle w:val="TOC3"/>
        <w:rPr>
          <w:rFonts w:ascii="Calibri" w:hAnsi="Calibri" w:cs="Times New Roman"/>
          <w:sz w:val="22"/>
          <w:szCs w:val="22"/>
        </w:rPr>
      </w:pPr>
      <w:r w:rsidRPr="001F079F">
        <w:rPr>
          <w:rFonts w:cs="Times New Roman"/>
        </w:rPr>
        <w:t>8.04</w:t>
      </w:r>
      <w:r>
        <w:rPr>
          <w:rFonts w:ascii="Calibri" w:hAnsi="Calibri" w:cs="Times New Roman"/>
          <w:sz w:val="22"/>
          <w:szCs w:val="22"/>
        </w:rPr>
        <w:tab/>
      </w:r>
      <w:r w:rsidRPr="001F079F">
        <w:rPr>
          <w:rFonts w:cs="Times New Roman"/>
        </w:rPr>
        <w:t>[RESERVED]</w:t>
      </w:r>
      <w:r>
        <w:tab/>
      </w:r>
      <w:r>
        <w:fldChar w:fldCharType="begin"/>
      </w:r>
      <w:r>
        <w:instrText xml:space="preserve"> PAGEREF _Toc131691245 \h </w:instrText>
      </w:r>
      <w:r>
        <w:fldChar w:fldCharType="separate"/>
      </w:r>
      <w:r>
        <w:t>81</w:t>
      </w:r>
      <w:r>
        <w:fldChar w:fldCharType="end"/>
      </w:r>
    </w:p>
    <w:p w14:paraId="06502DB1" w14:textId="77777777" w:rsidR="004D6315" w:rsidRDefault="004D6315">
      <w:pPr>
        <w:pStyle w:val="TOC1"/>
        <w:rPr>
          <w:rFonts w:ascii="Calibri" w:hAnsi="Calibri" w:cs="Times New Roman"/>
          <w:sz w:val="22"/>
          <w:szCs w:val="22"/>
        </w:rPr>
      </w:pPr>
      <w:r w:rsidRPr="001F079F">
        <w:rPr>
          <w:rFonts w:cs="Times New Roman"/>
          <w:b/>
        </w:rPr>
        <w:t>ARTICLE 9. ADDITIONAL PROVISIONS</w:t>
      </w:r>
    </w:p>
    <w:p w14:paraId="4CF580F1" w14:textId="103C3491" w:rsidR="004D6315" w:rsidRDefault="004D6315" w:rsidP="00140B1D">
      <w:pPr>
        <w:pStyle w:val="TOC3"/>
        <w:rPr>
          <w:rFonts w:ascii="Calibri" w:hAnsi="Calibri" w:cs="Times New Roman"/>
          <w:sz w:val="22"/>
          <w:szCs w:val="22"/>
        </w:rPr>
      </w:pPr>
      <w:r w:rsidRPr="001F079F">
        <w:rPr>
          <w:rFonts w:cs="Times New Roman"/>
        </w:rPr>
        <w:t>9.01</w:t>
      </w:r>
      <w:r>
        <w:rPr>
          <w:rFonts w:ascii="Calibri" w:hAnsi="Calibri" w:cs="Times New Roman"/>
          <w:sz w:val="22"/>
          <w:szCs w:val="22"/>
        </w:rPr>
        <w:tab/>
      </w:r>
      <w:r w:rsidRPr="001F079F">
        <w:rPr>
          <w:rFonts w:cs="Times New Roman"/>
        </w:rPr>
        <w:t>EXCLUSIVE BENEFIT</w:t>
      </w:r>
      <w:r>
        <w:tab/>
      </w:r>
      <w:r>
        <w:fldChar w:fldCharType="begin"/>
      </w:r>
      <w:r>
        <w:instrText xml:space="preserve"> PAGEREF _Toc131691247 \h </w:instrText>
      </w:r>
      <w:r>
        <w:fldChar w:fldCharType="separate"/>
      </w:r>
      <w:r>
        <w:t>82</w:t>
      </w:r>
      <w:r>
        <w:fldChar w:fldCharType="end"/>
      </w:r>
    </w:p>
    <w:p w14:paraId="01608CC0" w14:textId="15E6E7BD" w:rsidR="004D6315" w:rsidRDefault="004D6315" w:rsidP="00140B1D">
      <w:pPr>
        <w:pStyle w:val="TOC3"/>
        <w:rPr>
          <w:rFonts w:ascii="Calibri" w:hAnsi="Calibri" w:cs="Times New Roman"/>
          <w:sz w:val="22"/>
          <w:szCs w:val="22"/>
        </w:rPr>
      </w:pPr>
      <w:r w:rsidRPr="001F079F">
        <w:rPr>
          <w:rFonts w:cs="Times New Roman"/>
        </w:rPr>
        <w:t>9.02</w:t>
      </w:r>
      <w:r>
        <w:rPr>
          <w:rFonts w:ascii="Calibri" w:hAnsi="Calibri" w:cs="Times New Roman"/>
          <w:sz w:val="22"/>
          <w:szCs w:val="22"/>
        </w:rPr>
        <w:tab/>
      </w:r>
      <w:r w:rsidRPr="001F079F">
        <w:rPr>
          <w:rFonts w:cs="Times New Roman"/>
        </w:rPr>
        <w:t>AMENDMENT</w:t>
      </w:r>
      <w:r>
        <w:tab/>
      </w:r>
      <w:r>
        <w:fldChar w:fldCharType="begin"/>
      </w:r>
      <w:r>
        <w:instrText xml:space="preserve"> PAGEREF _Toc131691248 \h </w:instrText>
      </w:r>
      <w:r>
        <w:fldChar w:fldCharType="separate"/>
      </w:r>
      <w:r>
        <w:t>82</w:t>
      </w:r>
      <w:r>
        <w:fldChar w:fldCharType="end"/>
      </w:r>
    </w:p>
    <w:p w14:paraId="70044424" w14:textId="2B58EF01" w:rsidR="004D6315" w:rsidRDefault="004D6315" w:rsidP="00140B1D">
      <w:pPr>
        <w:pStyle w:val="TOC3"/>
        <w:rPr>
          <w:rFonts w:ascii="Calibri" w:hAnsi="Calibri" w:cs="Times New Roman"/>
          <w:sz w:val="22"/>
          <w:szCs w:val="22"/>
        </w:rPr>
      </w:pPr>
      <w:r w:rsidRPr="001F079F">
        <w:t>9.03</w:t>
      </w:r>
      <w:r>
        <w:rPr>
          <w:rFonts w:ascii="Calibri" w:hAnsi="Calibri" w:cs="Times New Roman"/>
          <w:sz w:val="22"/>
          <w:szCs w:val="22"/>
        </w:rPr>
        <w:tab/>
      </w:r>
      <w:r w:rsidRPr="001F079F">
        <w:t>PRE-APPROVED PROVIDER AMENDMENTS</w:t>
      </w:r>
      <w:r>
        <w:tab/>
      </w:r>
      <w:r>
        <w:fldChar w:fldCharType="begin"/>
      </w:r>
      <w:r>
        <w:instrText xml:space="preserve"> PAGEREF _Toc131691249 \h </w:instrText>
      </w:r>
      <w:r>
        <w:fldChar w:fldCharType="separate"/>
      </w:r>
      <w:r>
        <w:t>83</w:t>
      </w:r>
      <w:r>
        <w:fldChar w:fldCharType="end"/>
      </w:r>
    </w:p>
    <w:p w14:paraId="6EB7013A" w14:textId="029328DA" w:rsidR="004D6315" w:rsidRDefault="004D6315" w:rsidP="00140B1D">
      <w:pPr>
        <w:pStyle w:val="TOC3"/>
        <w:rPr>
          <w:rFonts w:ascii="Calibri" w:hAnsi="Calibri" w:cs="Times New Roman"/>
          <w:sz w:val="22"/>
          <w:szCs w:val="22"/>
        </w:rPr>
      </w:pPr>
      <w:r w:rsidRPr="001F079F">
        <w:rPr>
          <w:rFonts w:cs="Times New Roman"/>
        </w:rPr>
        <w:t>9.04</w:t>
      </w:r>
      <w:r>
        <w:rPr>
          <w:rFonts w:ascii="Calibri" w:hAnsi="Calibri" w:cs="Times New Roman"/>
          <w:sz w:val="22"/>
          <w:szCs w:val="22"/>
        </w:rPr>
        <w:tab/>
      </w:r>
      <w:r w:rsidRPr="001F079F">
        <w:rPr>
          <w:rFonts w:cs="Times New Roman"/>
        </w:rPr>
        <w:t>FROZEN PLAN</w:t>
      </w:r>
      <w:r>
        <w:tab/>
      </w:r>
      <w:r>
        <w:fldChar w:fldCharType="begin"/>
      </w:r>
      <w:r>
        <w:instrText xml:space="preserve"> PAGEREF _Toc131691250 \h </w:instrText>
      </w:r>
      <w:r>
        <w:fldChar w:fldCharType="separate"/>
      </w:r>
      <w:r>
        <w:t>83</w:t>
      </w:r>
      <w:r>
        <w:fldChar w:fldCharType="end"/>
      </w:r>
    </w:p>
    <w:p w14:paraId="7DB705E1" w14:textId="4F51ECA7" w:rsidR="004D6315" w:rsidRDefault="004D6315" w:rsidP="00140B1D">
      <w:pPr>
        <w:pStyle w:val="TOC3"/>
        <w:rPr>
          <w:rFonts w:ascii="Calibri" w:hAnsi="Calibri" w:cs="Times New Roman"/>
          <w:sz w:val="22"/>
          <w:szCs w:val="22"/>
        </w:rPr>
      </w:pPr>
      <w:r w:rsidRPr="001F079F">
        <w:rPr>
          <w:rFonts w:cs="Times New Roman"/>
        </w:rPr>
        <w:t>9.05</w:t>
      </w:r>
      <w:r>
        <w:rPr>
          <w:rFonts w:ascii="Calibri" w:hAnsi="Calibri" w:cs="Times New Roman"/>
          <w:sz w:val="22"/>
          <w:szCs w:val="22"/>
        </w:rPr>
        <w:tab/>
      </w:r>
      <w:r w:rsidRPr="001F079F">
        <w:rPr>
          <w:rFonts w:cs="Times New Roman"/>
        </w:rPr>
        <w:t>PLAN TERMINATION</w:t>
      </w:r>
      <w:r>
        <w:tab/>
      </w:r>
      <w:r>
        <w:fldChar w:fldCharType="begin"/>
      </w:r>
      <w:r>
        <w:instrText xml:space="preserve"> PAGEREF _Toc131691251 \h </w:instrText>
      </w:r>
      <w:r>
        <w:fldChar w:fldCharType="separate"/>
      </w:r>
      <w:r>
        <w:t>83</w:t>
      </w:r>
      <w:r>
        <w:fldChar w:fldCharType="end"/>
      </w:r>
    </w:p>
    <w:p w14:paraId="716973A9" w14:textId="3EA0BDD1" w:rsidR="004D6315" w:rsidRDefault="004D6315" w:rsidP="00140B1D">
      <w:pPr>
        <w:pStyle w:val="TOC3"/>
        <w:rPr>
          <w:rFonts w:ascii="Calibri" w:hAnsi="Calibri" w:cs="Times New Roman"/>
          <w:sz w:val="22"/>
          <w:szCs w:val="22"/>
        </w:rPr>
      </w:pPr>
      <w:r w:rsidRPr="001F079F">
        <w:rPr>
          <w:rFonts w:cs="Times New Roman"/>
        </w:rPr>
        <w:t>9.06</w:t>
      </w:r>
      <w:r>
        <w:rPr>
          <w:rFonts w:ascii="Calibri" w:hAnsi="Calibri" w:cs="Times New Roman"/>
          <w:sz w:val="22"/>
          <w:szCs w:val="22"/>
        </w:rPr>
        <w:tab/>
      </w:r>
      <w:r w:rsidRPr="001F079F">
        <w:rPr>
          <w:rFonts w:cs="Times New Roman"/>
        </w:rPr>
        <w:t>MERGER/DIRECT TRANSFER</w:t>
      </w:r>
      <w:r>
        <w:tab/>
      </w:r>
      <w:r>
        <w:fldChar w:fldCharType="begin"/>
      </w:r>
      <w:r>
        <w:instrText xml:space="preserve"> PAGEREF _Toc131691252 \h </w:instrText>
      </w:r>
      <w:r>
        <w:fldChar w:fldCharType="separate"/>
      </w:r>
      <w:r>
        <w:t>85</w:t>
      </w:r>
      <w:r>
        <w:fldChar w:fldCharType="end"/>
      </w:r>
    </w:p>
    <w:p w14:paraId="7586FC06" w14:textId="06718203" w:rsidR="004D6315" w:rsidRDefault="004D6315" w:rsidP="00140B1D">
      <w:pPr>
        <w:pStyle w:val="TOC3"/>
        <w:rPr>
          <w:rFonts w:ascii="Calibri" w:hAnsi="Calibri" w:cs="Times New Roman"/>
          <w:sz w:val="22"/>
          <w:szCs w:val="22"/>
        </w:rPr>
      </w:pPr>
      <w:r w:rsidRPr="001F079F">
        <w:rPr>
          <w:rFonts w:cs="Times New Roman"/>
        </w:rPr>
        <w:t>9.07</w:t>
      </w:r>
      <w:r>
        <w:rPr>
          <w:rFonts w:ascii="Calibri" w:hAnsi="Calibri" w:cs="Times New Roman"/>
          <w:sz w:val="22"/>
          <w:szCs w:val="22"/>
        </w:rPr>
        <w:tab/>
      </w:r>
      <w:r w:rsidRPr="001F079F">
        <w:rPr>
          <w:rFonts w:cs="Times New Roman"/>
        </w:rPr>
        <w:t>INFORMATION SHARING</w:t>
      </w:r>
      <w:r>
        <w:tab/>
      </w:r>
      <w:r>
        <w:fldChar w:fldCharType="begin"/>
      </w:r>
      <w:r>
        <w:instrText xml:space="preserve"> PAGEREF _Toc131691253 \h </w:instrText>
      </w:r>
      <w:r>
        <w:fldChar w:fldCharType="separate"/>
      </w:r>
      <w:r>
        <w:t>86</w:t>
      </w:r>
      <w:r>
        <w:fldChar w:fldCharType="end"/>
      </w:r>
    </w:p>
    <w:p w14:paraId="567F6618" w14:textId="77777777" w:rsidR="004D6315" w:rsidRDefault="004D6315">
      <w:pPr>
        <w:pStyle w:val="TOC1"/>
        <w:rPr>
          <w:rFonts w:ascii="Calibri" w:hAnsi="Calibri" w:cs="Times New Roman"/>
          <w:sz w:val="22"/>
          <w:szCs w:val="22"/>
        </w:rPr>
      </w:pPr>
      <w:r w:rsidRPr="001F079F">
        <w:rPr>
          <w:rFonts w:cs="Times New Roman"/>
          <w:b/>
        </w:rPr>
        <w:t>ARTICLE 10. MULTIPLE EMPLOYER PLAN</w:t>
      </w:r>
    </w:p>
    <w:p w14:paraId="707C808E" w14:textId="1A90DEED" w:rsidR="004D6315" w:rsidRDefault="004D6315" w:rsidP="00140B1D">
      <w:pPr>
        <w:pStyle w:val="TOC3"/>
        <w:rPr>
          <w:rFonts w:ascii="Calibri" w:hAnsi="Calibri"/>
          <w:sz w:val="22"/>
          <w:szCs w:val="22"/>
        </w:rPr>
      </w:pPr>
      <w:r w:rsidRPr="001F079F">
        <w:t>10.01</w:t>
      </w:r>
      <w:r>
        <w:rPr>
          <w:rFonts w:ascii="Calibri" w:hAnsi="Calibri"/>
          <w:sz w:val="22"/>
          <w:szCs w:val="22"/>
        </w:rPr>
        <w:tab/>
      </w:r>
      <w:r w:rsidRPr="001F079F">
        <w:t>ELECTION/OVERRIDING EFFECT</w:t>
      </w:r>
      <w:r>
        <w:tab/>
      </w:r>
      <w:r>
        <w:fldChar w:fldCharType="begin"/>
      </w:r>
      <w:r>
        <w:instrText xml:space="preserve"> PAGEREF _Toc131691255 \h </w:instrText>
      </w:r>
      <w:r>
        <w:fldChar w:fldCharType="separate"/>
      </w:r>
      <w:r>
        <w:t>87</w:t>
      </w:r>
      <w:r>
        <w:fldChar w:fldCharType="end"/>
      </w:r>
    </w:p>
    <w:p w14:paraId="735CBF9E" w14:textId="60B9F745" w:rsidR="004D6315" w:rsidRDefault="004D6315" w:rsidP="00140B1D">
      <w:pPr>
        <w:pStyle w:val="TOC3"/>
        <w:rPr>
          <w:rFonts w:ascii="Calibri" w:hAnsi="Calibri" w:cs="Times New Roman"/>
          <w:sz w:val="22"/>
          <w:szCs w:val="22"/>
        </w:rPr>
      </w:pPr>
      <w:r w:rsidRPr="001F079F">
        <w:rPr>
          <w:rFonts w:cs="Times New Roman"/>
        </w:rPr>
        <w:t>10.02</w:t>
      </w:r>
      <w:r>
        <w:rPr>
          <w:rFonts w:ascii="Calibri" w:hAnsi="Calibri" w:cs="Times New Roman"/>
          <w:sz w:val="22"/>
          <w:szCs w:val="22"/>
        </w:rPr>
        <w:tab/>
      </w:r>
      <w:r w:rsidRPr="001F079F">
        <w:rPr>
          <w:rFonts w:cs="Times New Roman"/>
        </w:rPr>
        <w:t>DEFINITIONS</w:t>
      </w:r>
      <w:r>
        <w:tab/>
      </w:r>
      <w:r>
        <w:fldChar w:fldCharType="begin"/>
      </w:r>
      <w:r>
        <w:instrText xml:space="preserve"> PAGEREF _Toc131691256 \h </w:instrText>
      </w:r>
      <w:r>
        <w:fldChar w:fldCharType="separate"/>
      </w:r>
      <w:r>
        <w:t>87</w:t>
      </w:r>
      <w:r>
        <w:fldChar w:fldCharType="end"/>
      </w:r>
    </w:p>
    <w:p w14:paraId="4830104D" w14:textId="15E1F7D8" w:rsidR="004D6315" w:rsidRDefault="004D6315" w:rsidP="00140B1D">
      <w:pPr>
        <w:pStyle w:val="TOC3"/>
        <w:rPr>
          <w:rFonts w:ascii="Calibri" w:hAnsi="Calibri" w:cs="Times New Roman"/>
          <w:sz w:val="22"/>
          <w:szCs w:val="22"/>
        </w:rPr>
      </w:pPr>
      <w:r w:rsidRPr="001F079F">
        <w:t>10.03</w:t>
      </w:r>
      <w:r>
        <w:rPr>
          <w:rFonts w:ascii="Calibri" w:hAnsi="Calibri" w:cs="Times New Roman"/>
          <w:sz w:val="22"/>
          <w:szCs w:val="22"/>
        </w:rPr>
        <w:tab/>
      </w:r>
      <w:r w:rsidRPr="001F079F">
        <w:t>PARTICIPATING EMPLOYER ELECTIONS</w:t>
      </w:r>
      <w:r>
        <w:tab/>
      </w:r>
      <w:r>
        <w:fldChar w:fldCharType="begin"/>
      </w:r>
      <w:r>
        <w:instrText xml:space="preserve"> PAGEREF _Toc131691257 \h </w:instrText>
      </w:r>
      <w:r>
        <w:fldChar w:fldCharType="separate"/>
      </w:r>
      <w:r>
        <w:t>87</w:t>
      </w:r>
      <w:r>
        <w:fldChar w:fldCharType="end"/>
      </w:r>
    </w:p>
    <w:p w14:paraId="76EE3635" w14:textId="19803CD2" w:rsidR="004D6315" w:rsidRDefault="004D6315" w:rsidP="00140B1D">
      <w:pPr>
        <w:pStyle w:val="TOC3"/>
        <w:rPr>
          <w:rFonts w:ascii="Calibri" w:hAnsi="Calibri" w:cs="Times New Roman"/>
          <w:sz w:val="22"/>
          <w:szCs w:val="22"/>
        </w:rPr>
      </w:pPr>
      <w:r w:rsidRPr="001F079F">
        <w:rPr>
          <w:rFonts w:cs="Times New Roman"/>
        </w:rPr>
        <w:t>10.04</w:t>
      </w:r>
      <w:r>
        <w:rPr>
          <w:rFonts w:ascii="Calibri" w:hAnsi="Calibri" w:cs="Times New Roman"/>
          <w:sz w:val="22"/>
          <w:szCs w:val="22"/>
        </w:rPr>
        <w:tab/>
      </w:r>
      <w:r w:rsidRPr="001F079F">
        <w:rPr>
          <w:rFonts w:cs="Times New Roman"/>
        </w:rPr>
        <w:t>HCE STATUS</w:t>
      </w:r>
      <w:r>
        <w:tab/>
      </w:r>
      <w:r>
        <w:fldChar w:fldCharType="begin"/>
      </w:r>
      <w:r>
        <w:instrText xml:space="preserve"> PAGEREF _Toc131691258 \h </w:instrText>
      </w:r>
      <w:r>
        <w:fldChar w:fldCharType="separate"/>
      </w:r>
      <w:r>
        <w:t>87</w:t>
      </w:r>
      <w:r>
        <w:fldChar w:fldCharType="end"/>
      </w:r>
    </w:p>
    <w:p w14:paraId="2BA28019" w14:textId="12656A4E" w:rsidR="004D6315" w:rsidRDefault="004D6315" w:rsidP="00140B1D">
      <w:pPr>
        <w:pStyle w:val="TOC3"/>
        <w:rPr>
          <w:rFonts w:ascii="Calibri" w:hAnsi="Calibri" w:cs="Times New Roman"/>
          <w:sz w:val="22"/>
          <w:szCs w:val="22"/>
        </w:rPr>
      </w:pPr>
      <w:r w:rsidRPr="001F079F">
        <w:rPr>
          <w:rFonts w:cs="Times New Roman"/>
        </w:rPr>
        <w:t>10.05</w:t>
      </w:r>
      <w:r>
        <w:rPr>
          <w:rFonts w:ascii="Calibri" w:hAnsi="Calibri" w:cs="Times New Roman"/>
          <w:sz w:val="22"/>
          <w:szCs w:val="22"/>
        </w:rPr>
        <w:tab/>
      </w:r>
      <w:r w:rsidRPr="001F079F">
        <w:rPr>
          <w:rFonts w:cs="Times New Roman"/>
        </w:rPr>
        <w:t>TESTING</w:t>
      </w:r>
      <w:r>
        <w:tab/>
      </w:r>
      <w:r>
        <w:fldChar w:fldCharType="begin"/>
      </w:r>
      <w:r>
        <w:instrText xml:space="preserve"> PAGEREF _Toc131691259 \h </w:instrText>
      </w:r>
      <w:r>
        <w:fldChar w:fldCharType="separate"/>
      </w:r>
      <w:r>
        <w:t>87</w:t>
      </w:r>
      <w:r>
        <w:fldChar w:fldCharType="end"/>
      </w:r>
    </w:p>
    <w:p w14:paraId="141907D7" w14:textId="2BB606FE" w:rsidR="004D6315" w:rsidRDefault="004D6315" w:rsidP="00140B1D">
      <w:pPr>
        <w:pStyle w:val="TOC3"/>
        <w:rPr>
          <w:rFonts w:ascii="Calibri" w:hAnsi="Calibri" w:cs="Times New Roman"/>
          <w:sz w:val="22"/>
          <w:szCs w:val="22"/>
        </w:rPr>
      </w:pPr>
      <w:r w:rsidRPr="001F079F">
        <w:rPr>
          <w:rFonts w:cs="Times New Roman"/>
        </w:rPr>
        <w:t>10.06</w:t>
      </w:r>
      <w:r>
        <w:rPr>
          <w:rFonts w:ascii="Calibri" w:hAnsi="Calibri" w:cs="Times New Roman"/>
          <w:sz w:val="22"/>
          <w:szCs w:val="22"/>
        </w:rPr>
        <w:tab/>
      </w:r>
      <w:r w:rsidRPr="001F079F">
        <w:rPr>
          <w:rFonts w:cs="Times New Roman"/>
        </w:rPr>
        <w:t>COMPENSATION</w:t>
      </w:r>
      <w:r>
        <w:tab/>
      </w:r>
      <w:r>
        <w:fldChar w:fldCharType="begin"/>
      </w:r>
      <w:r>
        <w:instrText xml:space="preserve"> PAGEREF _Toc131691260 \h </w:instrText>
      </w:r>
      <w:r>
        <w:fldChar w:fldCharType="separate"/>
      </w:r>
      <w:r>
        <w:t>88</w:t>
      </w:r>
      <w:r>
        <w:fldChar w:fldCharType="end"/>
      </w:r>
    </w:p>
    <w:p w14:paraId="1F4E84E5" w14:textId="13D009F3" w:rsidR="004D6315" w:rsidRDefault="004D6315" w:rsidP="00140B1D">
      <w:pPr>
        <w:pStyle w:val="TOC3"/>
        <w:rPr>
          <w:rFonts w:ascii="Calibri" w:hAnsi="Calibri" w:cs="Times New Roman"/>
          <w:sz w:val="22"/>
          <w:szCs w:val="22"/>
        </w:rPr>
      </w:pPr>
      <w:r w:rsidRPr="001F079F">
        <w:rPr>
          <w:rFonts w:cs="Times New Roman"/>
        </w:rPr>
        <w:t>10.07</w:t>
      </w:r>
      <w:r>
        <w:rPr>
          <w:rFonts w:ascii="Calibri" w:hAnsi="Calibri" w:cs="Times New Roman"/>
          <w:sz w:val="22"/>
          <w:szCs w:val="22"/>
        </w:rPr>
        <w:tab/>
      </w:r>
      <w:r w:rsidRPr="001F079F">
        <w:rPr>
          <w:rFonts w:cs="Times New Roman"/>
        </w:rPr>
        <w:t>SERVICE</w:t>
      </w:r>
      <w:r>
        <w:tab/>
      </w:r>
      <w:r>
        <w:fldChar w:fldCharType="begin"/>
      </w:r>
      <w:r>
        <w:instrText xml:space="preserve"> PAGEREF _Toc131691261 \h </w:instrText>
      </w:r>
      <w:r>
        <w:fldChar w:fldCharType="separate"/>
      </w:r>
      <w:r>
        <w:t>88</w:t>
      </w:r>
      <w:r>
        <w:fldChar w:fldCharType="end"/>
      </w:r>
    </w:p>
    <w:p w14:paraId="224D0B1A" w14:textId="50CFD232" w:rsidR="004D6315" w:rsidRDefault="004D6315" w:rsidP="00140B1D">
      <w:pPr>
        <w:pStyle w:val="TOC3"/>
        <w:rPr>
          <w:rFonts w:ascii="Calibri" w:hAnsi="Calibri" w:cs="Times New Roman"/>
          <w:sz w:val="22"/>
          <w:szCs w:val="22"/>
        </w:rPr>
      </w:pPr>
      <w:r w:rsidRPr="001F079F">
        <w:t>10.08</w:t>
      </w:r>
      <w:r>
        <w:rPr>
          <w:rFonts w:ascii="Calibri" w:hAnsi="Calibri" w:cs="Times New Roman"/>
          <w:sz w:val="22"/>
          <w:szCs w:val="22"/>
        </w:rPr>
        <w:tab/>
      </w:r>
      <w:r w:rsidRPr="001F079F">
        <w:t>COOPERATION AND INDEMNIFICATION</w:t>
      </w:r>
      <w:r>
        <w:tab/>
      </w:r>
      <w:r>
        <w:fldChar w:fldCharType="begin"/>
      </w:r>
      <w:r>
        <w:instrText xml:space="preserve"> PAGEREF _Toc131691262 \h </w:instrText>
      </w:r>
      <w:r>
        <w:fldChar w:fldCharType="separate"/>
      </w:r>
      <w:r>
        <w:t>88</w:t>
      </w:r>
      <w:r>
        <w:fldChar w:fldCharType="end"/>
      </w:r>
    </w:p>
    <w:p w14:paraId="00AFA9FC" w14:textId="56FBD187" w:rsidR="004D6315" w:rsidRDefault="004D6315" w:rsidP="00140B1D">
      <w:pPr>
        <w:pStyle w:val="TOC3"/>
        <w:rPr>
          <w:rFonts w:ascii="Calibri" w:hAnsi="Calibri" w:cs="Times New Roman"/>
          <w:sz w:val="22"/>
          <w:szCs w:val="22"/>
        </w:rPr>
      </w:pPr>
      <w:r w:rsidRPr="001F079F">
        <w:rPr>
          <w:rFonts w:cs="Times New Roman"/>
        </w:rPr>
        <w:t>10.09</w:t>
      </w:r>
      <w:r>
        <w:rPr>
          <w:rFonts w:ascii="Calibri" w:hAnsi="Calibri" w:cs="Times New Roman"/>
          <w:sz w:val="22"/>
          <w:szCs w:val="22"/>
        </w:rPr>
        <w:tab/>
      </w:r>
      <w:r w:rsidRPr="001F079F">
        <w:rPr>
          <w:rFonts w:cs="Times New Roman"/>
        </w:rPr>
        <w:t>INVOLUNTARY TERMINATION</w:t>
      </w:r>
      <w:r>
        <w:tab/>
      </w:r>
      <w:r>
        <w:fldChar w:fldCharType="begin"/>
      </w:r>
      <w:r>
        <w:instrText xml:space="preserve"> PAGEREF _Toc131691263 \h </w:instrText>
      </w:r>
      <w:r>
        <w:fldChar w:fldCharType="separate"/>
      </w:r>
      <w:r>
        <w:t>88</w:t>
      </w:r>
      <w:r>
        <w:fldChar w:fldCharType="end"/>
      </w:r>
    </w:p>
    <w:p w14:paraId="6E18CB3C" w14:textId="7B74DC94" w:rsidR="004D6315" w:rsidRDefault="004D6315" w:rsidP="00140B1D">
      <w:pPr>
        <w:pStyle w:val="TOC3"/>
        <w:rPr>
          <w:rFonts w:ascii="Calibri" w:hAnsi="Calibri" w:cs="Times New Roman"/>
          <w:sz w:val="22"/>
          <w:szCs w:val="22"/>
        </w:rPr>
      </w:pPr>
      <w:r w:rsidRPr="001F079F">
        <w:rPr>
          <w:rFonts w:cs="Times New Roman"/>
        </w:rPr>
        <w:t>10.10</w:t>
      </w:r>
      <w:r>
        <w:rPr>
          <w:rFonts w:ascii="Calibri" w:hAnsi="Calibri" w:cs="Times New Roman"/>
          <w:sz w:val="22"/>
          <w:szCs w:val="22"/>
        </w:rPr>
        <w:tab/>
      </w:r>
      <w:r w:rsidRPr="001F079F">
        <w:rPr>
          <w:rFonts w:cs="Times New Roman"/>
        </w:rPr>
        <w:t>VOLUNTARY TERMINATION</w:t>
      </w:r>
      <w:r>
        <w:tab/>
      </w:r>
      <w:r>
        <w:fldChar w:fldCharType="begin"/>
      </w:r>
      <w:r>
        <w:instrText xml:space="preserve"> PAGEREF _Toc131691264 \h </w:instrText>
      </w:r>
      <w:r>
        <w:fldChar w:fldCharType="separate"/>
      </w:r>
      <w:r>
        <w:t>89</w:t>
      </w:r>
      <w:r>
        <w:fldChar w:fldCharType="end"/>
      </w:r>
    </w:p>
    <w:p w14:paraId="0A1CF866" w14:textId="77777777" w:rsidR="00C04C12" w:rsidRPr="007767BF" w:rsidRDefault="00C12D98">
      <w:pPr>
        <w:rPr>
          <w:rFonts w:cs="Times New Roman"/>
          <w:szCs w:val="18"/>
        </w:rPr>
      </w:pPr>
      <w:r w:rsidRPr="00565AD6">
        <w:rPr>
          <w:rFonts w:eastAsia="Times New Roman" w:cs="Times New Roman"/>
          <w:szCs w:val="18"/>
        </w:rPr>
        <w:fldChar w:fldCharType="end"/>
      </w:r>
    </w:p>
    <w:p w14:paraId="1472168E" w14:textId="77777777" w:rsidR="00C04C12" w:rsidRPr="00565AD6" w:rsidRDefault="00C04C12">
      <w:pPr>
        <w:rPr>
          <w:rFonts w:eastAsia="Times New Roman" w:cs="Times New Roman"/>
          <w:szCs w:val="18"/>
        </w:rPr>
      </w:pPr>
    </w:p>
    <w:p w14:paraId="77D81395" w14:textId="77777777" w:rsidR="00C04C12" w:rsidRPr="007767BF" w:rsidRDefault="00C04C12">
      <w:pPr>
        <w:rPr>
          <w:rFonts w:cs="Times New Roman"/>
          <w:szCs w:val="18"/>
        </w:rPr>
      </w:pPr>
    </w:p>
    <w:p w14:paraId="37743EB4" w14:textId="77777777" w:rsidR="00C04C12" w:rsidRPr="007767BF" w:rsidRDefault="00C04C12">
      <w:pPr>
        <w:rPr>
          <w:rFonts w:cs="Times New Roman"/>
          <w:szCs w:val="18"/>
        </w:rPr>
        <w:sectPr w:rsidR="00C04C12" w:rsidRPr="007767BF" w:rsidSect="00F97B48">
          <w:footerReference w:type="default" r:id="rId9"/>
          <w:pgSz w:w="12240" w:h="15840"/>
          <w:pgMar w:top="720" w:right="1080" w:bottom="720" w:left="1080" w:header="720" w:footer="432" w:gutter="0"/>
          <w:pgNumType w:fmt="lowerRoman" w:start="1"/>
          <w:cols w:space="720"/>
          <w:docGrid w:linePitch="360"/>
        </w:sectPr>
      </w:pPr>
    </w:p>
    <w:p w14:paraId="019657BC" w14:textId="77777777" w:rsidR="00C04C12" w:rsidRPr="007767BF" w:rsidRDefault="00C04C12">
      <w:pPr>
        <w:rPr>
          <w:rFonts w:cs="Times New Roman"/>
          <w:vanish/>
          <w:szCs w:val="18"/>
        </w:rPr>
      </w:pPr>
    </w:p>
    <w:p w14:paraId="7FB080B0" w14:textId="77777777" w:rsidR="00C04C12" w:rsidRPr="007767BF" w:rsidRDefault="00C04C12">
      <w:pPr>
        <w:rPr>
          <w:rFonts w:cs="Times New Roman"/>
          <w:szCs w:val="18"/>
        </w:rPr>
      </w:pPr>
    </w:p>
    <w:p w14:paraId="7FBA5320" w14:textId="77777777" w:rsidR="006C43E1" w:rsidRDefault="006C43E1" w:rsidP="00FC6978">
      <w:pPr>
        <w:jc w:val="center"/>
        <w:rPr>
          <w:rFonts w:eastAsia="Times New Roman" w:cs="Times New Roman"/>
          <w:b/>
          <w:caps/>
          <w:szCs w:val="18"/>
        </w:rPr>
      </w:pPr>
      <w:r w:rsidRPr="006C43E1">
        <w:rPr>
          <w:rFonts w:eastAsia="Times New Roman" w:cs="Times New Roman"/>
          <w:b/>
          <w:caps/>
          <w:szCs w:val="18"/>
        </w:rPr>
        <w:t xml:space="preserve">FIS Capital Markets US LLC </w:t>
      </w:r>
    </w:p>
    <w:p w14:paraId="77100311" w14:textId="1C4577CB" w:rsidR="00FC6978" w:rsidRPr="00FC6978" w:rsidRDefault="00787793" w:rsidP="00FC6978">
      <w:pPr>
        <w:jc w:val="center"/>
        <w:rPr>
          <w:rFonts w:eastAsia="Times New Roman" w:cs="Times New Roman"/>
          <w:b/>
          <w:caps/>
          <w:szCs w:val="18"/>
        </w:rPr>
      </w:pPr>
      <w:r w:rsidRPr="00565AD6">
        <w:rPr>
          <w:rFonts w:eastAsia="Times New Roman" w:cs="Times New Roman"/>
          <w:b/>
          <w:caps/>
          <w:szCs w:val="18"/>
        </w:rPr>
        <w:t>403(</w:t>
      </w:r>
      <w:r w:rsidR="00894CC2">
        <w:rPr>
          <w:rFonts w:eastAsia="Times New Roman" w:cs="Times New Roman"/>
          <w:b/>
          <w:szCs w:val="18"/>
        </w:rPr>
        <w:t>b</w:t>
      </w:r>
      <w:r w:rsidRPr="00565AD6">
        <w:rPr>
          <w:rFonts w:eastAsia="Times New Roman" w:cs="Times New Roman"/>
          <w:b/>
          <w:caps/>
          <w:szCs w:val="18"/>
        </w:rPr>
        <w:t>)</w:t>
      </w:r>
      <w:r w:rsidR="00894CC2">
        <w:rPr>
          <w:rFonts w:eastAsia="Times New Roman" w:cs="Times New Roman"/>
          <w:b/>
          <w:caps/>
          <w:szCs w:val="18"/>
        </w:rPr>
        <w:t>(9)</w:t>
      </w:r>
      <w:r w:rsidRPr="00565AD6">
        <w:rPr>
          <w:rFonts w:eastAsia="Times New Roman" w:cs="Times New Roman"/>
          <w:b/>
          <w:caps/>
          <w:szCs w:val="18"/>
        </w:rPr>
        <w:t xml:space="preserve"> </w:t>
      </w:r>
      <w:r w:rsidR="00894CC2">
        <w:rPr>
          <w:rFonts w:eastAsia="Times New Roman" w:cs="Times New Roman"/>
          <w:b/>
          <w:caps/>
          <w:szCs w:val="18"/>
        </w:rPr>
        <w:t xml:space="preserve">RIA </w:t>
      </w:r>
      <w:r w:rsidR="007D18A5">
        <w:rPr>
          <w:rFonts w:eastAsia="Times New Roman" w:cs="Times New Roman"/>
          <w:b/>
          <w:caps/>
          <w:szCs w:val="18"/>
        </w:rPr>
        <w:t>Pre-Approved</w:t>
      </w:r>
      <w:r w:rsidRPr="00565AD6">
        <w:rPr>
          <w:rFonts w:eastAsia="Times New Roman" w:cs="Times New Roman"/>
          <w:b/>
          <w:caps/>
          <w:szCs w:val="18"/>
        </w:rPr>
        <w:t xml:space="preserve"> Plan</w:t>
      </w:r>
      <w:r w:rsidR="006C43E1">
        <w:rPr>
          <w:rFonts w:eastAsia="Times New Roman" w:cs="Times New Roman"/>
          <w:b/>
          <w:caps/>
          <w:szCs w:val="18"/>
        </w:rPr>
        <w:t xml:space="preserve"> (Cycle 2)</w:t>
      </w:r>
    </w:p>
    <w:p w14:paraId="64C1F01F" w14:textId="493FF461" w:rsidR="00FC6978" w:rsidRPr="00565AD6" w:rsidRDefault="00FC6978" w:rsidP="00FC6978">
      <w:pPr>
        <w:jc w:val="center"/>
        <w:rPr>
          <w:rFonts w:eastAsia="Times New Roman" w:cs="Times New Roman"/>
          <w:b/>
          <w:caps/>
          <w:szCs w:val="18"/>
        </w:rPr>
      </w:pPr>
      <w:r w:rsidRPr="00FC6978">
        <w:rPr>
          <w:rFonts w:eastAsia="Times New Roman" w:cs="Times New Roman"/>
          <w:b/>
          <w:caps/>
          <w:szCs w:val="18"/>
        </w:rPr>
        <w:t>BASIC PLAN DOCUMENT #</w:t>
      </w:r>
      <w:r w:rsidR="00F41C27">
        <w:rPr>
          <w:rFonts w:eastAsia="Times New Roman" w:cs="Times New Roman"/>
          <w:b/>
          <w:caps/>
          <w:szCs w:val="18"/>
        </w:rPr>
        <w:t>24</w:t>
      </w:r>
      <w:r w:rsidR="008C3A87">
        <w:rPr>
          <w:rFonts w:eastAsia="Times New Roman" w:cs="Times New Roman"/>
          <w:b/>
          <w:caps/>
          <w:szCs w:val="18"/>
        </w:rPr>
        <w:t xml:space="preserve"> </w:t>
      </w:r>
    </w:p>
    <w:p w14:paraId="34069D71" w14:textId="77777777" w:rsidR="00C04C12" w:rsidRPr="00565AD6" w:rsidRDefault="00C04C12">
      <w:pPr>
        <w:jc w:val="center"/>
        <w:rPr>
          <w:rFonts w:eastAsia="Times New Roman" w:cs="Times New Roman"/>
          <w:b/>
          <w:caps/>
          <w:szCs w:val="18"/>
        </w:rPr>
      </w:pPr>
    </w:p>
    <w:p w14:paraId="7CD2C78C" w14:textId="77777777" w:rsidR="00C04C12" w:rsidRPr="00565AD6" w:rsidRDefault="00C04C12">
      <w:pPr>
        <w:rPr>
          <w:rFonts w:eastAsia="Times New Roman" w:cs="Times New Roman"/>
          <w:szCs w:val="18"/>
        </w:rPr>
      </w:pPr>
    </w:p>
    <w:p w14:paraId="3D3E3B59" w14:textId="664DCA59" w:rsidR="00C04C12" w:rsidRPr="00565AD6" w:rsidRDefault="00D14CEE">
      <w:pPr>
        <w:rPr>
          <w:rFonts w:eastAsia="Times New Roman" w:cs="Times New Roman"/>
          <w:szCs w:val="18"/>
        </w:rPr>
      </w:pPr>
      <w:r w:rsidRPr="00D923FF">
        <w:rPr>
          <w:rFonts w:eastAsia="Times New Roman" w:cs="Times New Roman"/>
          <w:szCs w:val="18"/>
        </w:rPr>
        <w:t>FIS Capital Markets US LLC</w:t>
      </w:r>
      <w:r w:rsidR="00C12D98" w:rsidRPr="00565AD6">
        <w:rPr>
          <w:rFonts w:eastAsia="Times New Roman" w:cs="Times New Roman"/>
          <w:szCs w:val="18"/>
        </w:rPr>
        <w:t>, in its capacity as</w:t>
      </w:r>
      <w:r w:rsidR="00821CC0">
        <w:rPr>
          <w:rFonts w:eastAsia="Times New Roman" w:cs="Times New Roman"/>
          <w:szCs w:val="18"/>
        </w:rPr>
        <w:t xml:space="preserve"> </w:t>
      </w:r>
      <w:r w:rsidR="00821CC0" w:rsidRPr="00A83BB5">
        <w:rPr>
          <w:rFonts w:eastAsia="Times New Roman" w:cs="Times New Roman"/>
          <w:szCs w:val="18"/>
        </w:rPr>
        <w:t>Provider</w:t>
      </w:r>
      <w:r w:rsidR="00C12D98" w:rsidRPr="00A83BB5">
        <w:rPr>
          <w:rFonts w:eastAsia="Times New Roman" w:cs="Times New Roman"/>
          <w:szCs w:val="18"/>
        </w:rPr>
        <w:t xml:space="preserve">, sponsors this </w:t>
      </w:r>
      <w:r w:rsidR="007D18A5">
        <w:rPr>
          <w:rFonts w:eastAsia="Times New Roman" w:cs="Times New Roman"/>
          <w:szCs w:val="18"/>
        </w:rPr>
        <w:t>Pre-Approved</w:t>
      </w:r>
      <w:r w:rsidR="00C12D98" w:rsidRPr="00A83BB5">
        <w:rPr>
          <w:rFonts w:eastAsia="Times New Roman" w:cs="Times New Roman"/>
          <w:szCs w:val="18"/>
        </w:rPr>
        <w:t xml:space="preserve"> Plan intended to conform to and qualify under §403(b)</w:t>
      </w:r>
      <w:r w:rsidR="002B201E">
        <w:rPr>
          <w:rFonts w:eastAsia="Times New Roman" w:cs="Times New Roman"/>
          <w:szCs w:val="18"/>
        </w:rPr>
        <w:t>(9)</w:t>
      </w:r>
      <w:r w:rsidR="00C12D98" w:rsidRPr="00A83BB5">
        <w:rPr>
          <w:rFonts w:eastAsia="Times New Roman" w:cs="Times New Roman"/>
          <w:szCs w:val="18"/>
        </w:rPr>
        <w:t xml:space="preserve"> of the Internal Revenue Code of 1986, as amended. An Employer establishes a Plan under this </w:t>
      </w:r>
      <w:r w:rsidR="007D18A5">
        <w:rPr>
          <w:rFonts w:eastAsia="Times New Roman" w:cs="Times New Roman"/>
          <w:szCs w:val="18"/>
        </w:rPr>
        <w:t>Pre-Approved</w:t>
      </w:r>
      <w:r w:rsidR="00C12D98" w:rsidRPr="00A83BB5">
        <w:rPr>
          <w:rFonts w:eastAsia="Times New Roman" w:cs="Times New Roman"/>
          <w:szCs w:val="18"/>
        </w:rPr>
        <w:t xml:space="preserve"> Plan by executing an Adoption Agreement. </w:t>
      </w:r>
      <w:r w:rsidR="00C12D98" w:rsidRPr="00A83BB5">
        <w:rPr>
          <w:rFonts w:cs="Times New Roman"/>
          <w:szCs w:val="18"/>
        </w:rPr>
        <w:t xml:space="preserve">When any provisions of this </w:t>
      </w:r>
      <w:r w:rsidR="007D18A5">
        <w:rPr>
          <w:rFonts w:cs="Times New Roman"/>
          <w:szCs w:val="18"/>
        </w:rPr>
        <w:t>Pre-Approved</w:t>
      </w:r>
      <w:r w:rsidR="00C12D98" w:rsidRPr="00A83BB5">
        <w:rPr>
          <w:rFonts w:cs="Times New Roman"/>
          <w:szCs w:val="18"/>
        </w:rPr>
        <w:t xml:space="preserve"> Plan or the Adoption</w:t>
      </w:r>
      <w:r w:rsidR="00C12D98" w:rsidRPr="007767BF">
        <w:rPr>
          <w:rFonts w:cs="Times New Roman"/>
          <w:szCs w:val="18"/>
        </w:rPr>
        <w:t xml:space="preserve"> Agreement is marked </w:t>
      </w:r>
      <w:r w:rsidR="00F6747D">
        <w:rPr>
          <w:rFonts w:cs="Times New Roman"/>
          <w:szCs w:val="18"/>
        </w:rPr>
        <w:t>"</w:t>
      </w:r>
      <w:r w:rsidR="00C12D98" w:rsidRPr="007767BF">
        <w:rPr>
          <w:rFonts w:cs="Times New Roman"/>
          <w:szCs w:val="18"/>
        </w:rPr>
        <w:t>RESERVED</w:t>
      </w:r>
      <w:r w:rsidR="00F6747D">
        <w:rPr>
          <w:rFonts w:cs="Times New Roman"/>
          <w:szCs w:val="18"/>
        </w:rPr>
        <w:t>"</w:t>
      </w:r>
      <w:r w:rsidR="00C75B54">
        <w:rPr>
          <w:rFonts w:cs="Times New Roman"/>
          <w:szCs w:val="18"/>
        </w:rPr>
        <w:t>,</w:t>
      </w:r>
      <w:r w:rsidR="00C12D98" w:rsidRPr="007767BF">
        <w:rPr>
          <w:rFonts w:cs="Times New Roman"/>
          <w:szCs w:val="18"/>
        </w:rPr>
        <w:t xml:space="preserve"> that means that the provision was deliberately omitted but section numbering was retained to help maintain consistency.</w:t>
      </w:r>
    </w:p>
    <w:p w14:paraId="177797FB" w14:textId="77777777" w:rsidR="00C04C12" w:rsidRPr="00565AD6" w:rsidRDefault="00C12D98">
      <w:pPr>
        <w:keepNext/>
        <w:tabs>
          <w:tab w:val="left" w:pos="6687"/>
        </w:tabs>
        <w:rPr>
          <w:rFonts w:eastAsia="Times New Roman" w:cs="Times New Roman"/>
          <w:szCs w:val="18"/>
        </w:rPr>
      </w:pPr>
      <w:r w:rsidRPr="007767BF">
        <w:rPr>
          <w:rFonts w:cs="Times New Roman"/>
          <w:szCs w:val="18"/>
        </w:rPr>
        <w:tab/>
      </w:r>
    </w:p>
    <w:p w14:paraId="620E3912" w14:textId="28B0D39D" w:rsidR="00C04C12" w:rsidRPr="007767BF" w:rsidRDefault="00C12D98">
      <w:pPr>
        <w:keepNext/>
        <w:jc w:val="center"/>
        <w:rPr>
          <w:rFonts w:cs="Times New Roman"/>
          <w:szCs w:val="18"/>
        </w:rPr>
      </w:pPr>
      <w:r w:rsidRPr="007767BF">
        <w:rPr>
          <w:rFonts w:cs="Times New Roman"/>
          <w:b/>
          <w:szCs w:val="18"/>
        </w:rPr>
        <w:t>ARTICLE 1.</w:t>
      </w:r>
      <w:r w:rsidRPr="007767BF">
        <w:rPr>
          <w:rFonts w:cs="Times New Roman"/>
          <w:b/>
          <w:szCs w:val="18"/>
        </w:rPr>
        <w:tab/>
        <w:t>DEFINITIONS</w:t>
      </w:r>
      <w:r w:rsidRPr="007767BF">
        <w:rPr>
          <w:rFonts w:cs="Times New Roman"/>
          <w:b/>
          <w:szCs w:val="18"/>
        </w:rPr>
        <w:fldChar w:fldCharType="begin"/>
      </w:r>
      <w:r w:rsidRPr="007767BF">
        <w:rPr>
          <w:rFonts w:cs="Times New Roman"/>
          <w:b/>
          <w:szCs w:val="18"/>
        </w:rPr>
        <w:instrText>tc "</w:instrText>
      </w:r>
      <w:bookmarkStart w:id="0" w:name="_Toc482710768"/>
      <w:bookmarkStart w:id="1" w:name="_Toc482710929"/>
      <w:bookmarkStart w:id="2" w:name="_Toc482711090"/>
      <w:bookmarkStart w:id="3" w:name="_Toc130912519"/>
      <w:bookmarkStart w:id="4" w:name="_Toc130912698"/>
      <w:bookmarkStart w:id="5" w:name="_Toc131690932"/>
      <w:bookmarkStart w:id="6" w:name="_Toc131691100"/>
      <w:r w:rsidRPr="007767BF">
        <w:rPr>
          <w:rFonts w:cs="Times New Roman"/>
          <w:b/>
          <w:szCs w:val="18"/>
        </w:rPr>
        <w:instrText>ARTICLE 1. DEFINITIONS</w:instrText>
      </w:r>
      <w:bookmarkEnd w:id="0"/>
      <w:bookmarkEnd w:id="1"/>
      <w:bookmarkEnd w:id="2"/>
      <w:bookmarkEnd w:id="3"/>
      <w:bookmarkEnd w:id="4"/>
      <w:bookmarkEnd w:id="5"/>
      <w:bookmarkEnd w:id="6"/>
      <w:r w:rsidRPr="007767BF">
        <w:rPr>
          <w:rFonts w:cs="Times New Roman"/>
          <w:b/>
          <w:szCs w:val="18"/>
        </w:rPr>
        <w:instrText>" \l 1</w:instrText>
      </w:r>
      <w:r w:rsidRPr="007767BF">
        <w:rPr>
          <w:rFonts w:cs="Times New Roman"/>
          <w:b/>
          <w:szCs w:val="18"/>
        </w:rPr>
        <w:fldChar w:fldCharType="end"/>
      </w:r>
    </w:p>
    <w:p w14:paraId="56B04CEA" w14:textId="77777777" w:rsidR="00C04C12" w:rsidRPr="007767BF" w:rsidRDefault="00C04C12">
      <w:pPr>
        <w:rPr>
          <w:rFonts w:cs="Times New Roman"/>
          <w:szCs w:val="18"/>
        </w:rPr>
      </w:pPr>
    </w:p>
    <w:p w14:paraId="4483A3FE" w14:textId="037E146C" w:rsidR="00C04C12" w:rsidRPr="007767BF" w:rsidRDefault="00C12D98">
      <w:pPr>
        <w:tabs>
          <w:tab w:val="left" w:pos="540"/>
        </w:tabs>
        <w:rPr>
          <w:rFonts w:cs="Times New Roman"/>
          <w:szCs w:val="18"/>
        </w:rPr>
      </w:pPr>
      <w:r w:rsidRPr="007767BF">
        <w:rPr>
          <w:rFonts w:cs="Times New Roman"/>
          <w:b/>
          <w:szCs w:val="18"/>
        </w:rPr>
        <w:t>1.01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 w:name="_Toc482710769"/>
      <w:bookmarkStart w:id="8" w:name="_Toc131691101"/>
      <w:r w:rsidRPr="007767BF">
        <w:rPr>
          <w:rFonts w:cs="Times New Roman"/>
          <w:szCs w:val="18"/>
        </w:rPr>
        <w:instrText>1.01</w:instrText>
      </w:r>
      <w:r w:rsidRPr="007767BF">
        <w:rPr>
          <w:rFonts w:cs="Times New Roman"/>
          <w:szCs w:val="18"/>
        </w:rPr>
        <w:tab/>
        <w:instrText>Account</w:instrText>
      </w:r>
      <w:bookmarkEnd w:id="7"/>
      <w:bookmarkEnd w:id="8"/>
      <w:r w:rsidRPr="007767BF">
        <w:rPr>
          <w:rFonts w:cs="Times New Roman"/>
          <w:szCs w:val="18"/>
        </w:rPr>
        <w:instrText>" \l 3</w:instrText>
      </w:r>
      <w:r w:rsidRPr="007767BF">
        <w:rPr>
          <w:rFonts w:cs="Times New Roman"/>
          <w:szCs w:val="18"/>
        </w:rPr>
        <w:fldChar w:fldCharType="end"/>
      </w:r>
      <w:r w:rsidRPr="007767BF">
        <w:rPr>
          <w:rFonts w:cs="Times New Roman"/>
          <w:b/>
          <w:szCs w:val="18"/>
        </w:rPr>
        <w:t>Account.</w:t>
      </w:r>
      <w:r w:rsidRPr="007767BF">
        <w:rPr>
          <w:rFonts w:cs="Times New Roman"/>
          <w:szCs w:val="18"/>
        </w:rPr>
        <w:t xml:space="preserve"> Account means the account(s) maintained for the benefit of any Participant, Beneficiary, or Alternate Payee under one or more Investment Arrangements. Unless required due to an Investment Arrangement, the term "separate Account" means a separate accounting for recordkeeping purposes.</w:t>
      </w:r>
    </w:p>
    <w:p w14:paraId="09373233" w14:textId="77777777" w:rsidR="00C04C12" w:rsidRPr="007767BF" w:rsidRDefault="00C04C12">
      <w:pPr>
        <w:rPr>
          <w:rFonts w:cs="Times New Roman"/>
          <w:szCs w:val="18"/>
        </w:rPr>
      </w:pPr>
    </w:p>
    <w:p w14:paraId="258D89B9" w14:textId="74AAE78C" w:rsidR="00C04C12" w:rsidRPr="007767BF" w:rsidRDefault="00C12D98">
      <w:pPr>
        <w:tabs>
          <w:tab w:val="left" w:pos="540"/>
        </w:tabs>
        <w:rPr>
          <w:rFonts w:cs="Times New Roman"/>
          <w:szCs w:val="18"/>
        </w:rPr>
      </w:pPr>
      <w:r w:rsidRPr="007767BF">
        <w:rPr>
          <w:rFonts w:cs="Times New Roman"/>
          <w:b/>
          <w:szCs w:val="18"/>
        </w:rPr>
        <w:t>1.02</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9" w:name="_Toc482710770"/>
      <w:bookmarkStart w:id="10" w:name="_Toc131691102"/>
      <w:r w:rsidRPr="007767BF">
        <w:rPr>
          <w:rFonts w:cs="Times New Roman"/>
          <w:szCs w:val="18"/>
        </w:rPr>
        <w:instrText>1.02</w:instrText>
      </w:r>
      <w:r w:rsidRPr="007767BF">
        <w:rPr>
          <w:rFonts w:cs="Times New Roman"/>
          <w:szCs w:val="18"/>
        </w:rPr>
        <w:tab/>
        <w:instrText>Account Balance</w:instrText>
      </w:r>
      <w:bookmarkEnd w:id="9"/>
      <w:bookmarkEnd w:id="10"/>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Account Balance. </w:t>
      </w:r>
      <w:r w:rsidRPr="007767BF">
        <w:rPr>
          <w:rFonts w:cs="Times New Roman"/>
          <w:szCs w:val="18"/>
        </w:rPr>
        <w:t>Account Balance means the total benefit to which a Participant, Beneficiary, or Alternate Payee is entitled under an Investment Arrangement, taking into account all contributions made to the Investment Arrangement and all earnings or losses (including expenses) that are allocable to the Account, any Rollover Contributions or transfers held under the Account, and any distribution made to the Participant, the Beneficiary, or an Alternate Payee. The Account Balance includes any part of the Account that is treated under the Plan as a separate contract to which Code §403(c) (or another applicable provision of the Code) applies.</w:t>
      </w:r>
    </w:p>
    <w:p w14:paraId="41E944B7" w14:textId="77777777" w:rsidR="00C04C12" w:rsidRPr="007767BF" w:rsidRDefault="00C04C12">
      <w:pPr>
        <w:rPr>
          <w:rFonts w:cs="Times New Roman"/>
          <w:szCs w:val="18"/>
        </w:rPr>
      </w:pPr>
    </w:p>
    <w:p w14:paraId="2CFDF766" w14:textId="0BAE6C00" w:rsidR="00C04C12" w:rsidRPr="007767BF" w:rsidRDefault="00C12D98">
      <w:pPr>
        <w:tabs>
          <w:tab w:val="left" w:pos="540"/>
        </w:tabs>
        <w:rPr>
          <w:rFonts w:cs="Times New Roman"/>
          <w:szCs w:val="18"/>
        </w:rPr>
      </w:pPr>
      <w:r w:rsidRPr="007767BF">
        <w:rPr>
          <w:rFonts w:cs="Times New Roman"/>
          <w:b/>
          <w:szCs w:val="18"/>
        </w:rPr>
        <w:t>1.03</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1" w:name="_Toc482710771"/>
      <w:bookmarkStart w:id="12" w:name="_Toc131691103"/>
      <w:r w:rsidRPr="007767BF">
        <w:rPr>
          <w:rFonts w:cs="Times New Roman"/>
          <w:szCs w:val="18"/>
        </w:rPr>
        <w:instrText>1.03</w:instrText>
      </w:r>
      <w:r w:rsidRPr="007767BF">
        <w:rPr>
          <w:rFonts w:cs="Times New Roman"/>
          <w:szCs w:val="18"/>
        </w:rPr>
        <w:tab/>
        <w:instrText>Accumulated Benefit</w:instrText>
      </w:r>
      <w:bookmarkEnd w:id="11"/>
      <w:bookmarkEnd w:id="12"/>
      <w:r w:rsidRPr="007767BF">
        <w:rPr>
          <w:rFonts w:cs="Times New Roman"/>
          <w:szCs w:val="18"/>
        </w:rPr>
        <w:instrText>" \l 3</w:instrText>
      </w:r>
      <w:r w:rsidRPr="007767BF">
        <w:rPr>
          <w:rFonts w:cs="Times New Roman"/>
          <w:szCs w:val="18"/>
        </w:rPr>
        <w:fldChar w:fldCharType="end"/>
      </w:r>
      <w:r w:rsidRPr="007767BF">
        <w:rPr>
          <w:rFonts w:cs="Times New Roman"/>
          <w:b/>
          <w:szCs w:val="18"/>
        </w:rPr>
        <w:t>Accumulated Benefit.</w:t>
      </w:r>
      <w:r w:rsidRPr="007767BF">
        <w:rPr>
          <w:rFonts w:cs="Times New Roman"/>
          <w:szCs w:val="18"/>
        </w:rPr>
        <w:t xml:space="preserve"> Accumulated Benefit means the sum of a Participant's, Beneficiary's or Alternate Payee's Account Balances under all Investment Arrangements under the Plan.</w:t>
      </w:r>
    </w:p>
    <w:p w14:paraId="2608D282" w14:textId="77777777" w:rsidR="00C04C12" w:rsidRPr="007767BF" w:rsidRDefault="00C04C12">
      <w:pPr>
        <w:rPr>
          <w:rFonts w:cs="Times New Roman"/>
          <w:szCs w:val="18"/>
        </w:rPr>
      </w:pPr>
    </w:p>
    <w:p w14:paraId="3B807F85" w14:textId="28EDCF14" w:rsidR="00C04C12" w:rsidRPr="007767BF" w:rsidRDefault="00C12D98">
      <w:pPr>
        <w:tabs>
          <w:tab w:val="left" w:pos="540"/>
        </w:tabs>
        <w:rPr>
          <w:rFonts w:cs="Times New Roman"/>
          <w:szCs w:val="18"/>
        </w:rPr>
      </w:pPr>
      <w:r w:rsidRPr="007767BF">
        <w:rPr>
          <w:rFonts w:cs="Times New Roman"/>
          <w:b/>
          <w:szCs w:val="18"/>
        </w:rPr>
        <w:t>1.04</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3" w:name="_Toc482710772"/>
      <w:bookmarkStart w:id="14" w:name="_Toc131691104"/>
      <w:r w:rsidRPr="007767BF">
        <w:rPr>
          <w:rFonts w:cs="Times New Roman"/>
          <w:szCs w:val="18"/>
        </w:rPr>
        <w:instrText>1.04</w:instrText>
      </w:r>
      <w:r w:rsidRPr="007767BF">
        <w:rPr>
          <w:rFonts w:cs="Times New Roman"/>
          <w:szCs w:val="18"/>
        </w:rPr>
        <w:tab/>
        <w:instrText>Adoption Agreement</w:instrText>
      </w:r>
      <w:bookmarkEnd w:id="13"/>
      <w:bookmarkEnd w:id="14"/>
      <w:r w:rsidRPr="007767BF">
        <w:rPr>
          <w:rFonts w:cs="Times New Roman"/>
          <w:szCs w:val="18"/>
        </w:rPr>
        <w:instrText>" \l 3</w:instrText>
      </w:r>
      <w:r w:rsidRPr="007767BF">
        <w:rPr>
          <w:rFonts w:cs="Times New Roman"/>
          <w:szCs w:val="18"/>
        </w:rPr>
        <w:fldChar w:fldCharType="end"/>
      </w:r>
      <w:r w:rsidRPr="007767BF">
        <w:rPr>
          <w:rFonts w:cs="Times New Roman"/>
          <w:b/>
          <w:szCs w:val="18"/>
        </w:rPr>
        <w:t>Adoption Agreement.</w:t>
      </w:r>
      <w:r w:rsidRPr="007767BF">
        <w:rPr>
          <w:rFonts w:cs="Times New Roman"/>
          <w:szCs w:val="18"/>
        </w:rPr>
        <w:t xml:space="preserve"> Adoption Agreement means the document executed by each Employer adopting this Plan. References to Adoption Agreement within this basic plan document are to the Adoption Agreement as completed and executed by a particular Employer unless the context clearly indicates otherwise. An adopting Employer's Adoption Agreement and this basic plan document together constitute a single Plan of the Employer. The Plan also includes any Investment Arrangement, and such other list(s), policies and procedures, or written document(s) (such as loan policies or service contracts), which, when properly executed or otherwise put into effect fully describe the Plan and practice of the Employer with respect to the Plan from and after the later of the initial Effective Date or restated Effective Date as set forth in the Adoption Agreement, to the extent such items do not conflict with the terms of this basic plan document and the Adoption Agreement. Each elective provision of the Adoption Agreement corresponds (by its parenthetical section reference) to the section of the Plan which grants the election. All "Section" references within an Adoption Agreement are to the basic plan document. All "Election" references within an Adoption Agreement are Adoption Agreement references. The Employer or Plan Administrator to facilitate Plan administration or to generate written policies or forms for use with the Plan may maintain one or more administrative checklists as an attachment to the Adoption Agreement or otherwise. Any such checklists are not part of the Plan.</w:t>
      </w:r>
    </w:p>
    <w:p w14:paraId="4BA8F74B" w14:textId="77777777" w:rsidR="00C04C12" w:rsidRPr="007767BF" w:rsidRDefault="00C04C12">
      <w:pPr>
        <w:rPr>
          <w:rFonts w:cs="Times New Roman"/>
          <w:szCs w:val="18"/>
        </w:rPr>
      </w:pPr>
    </w:p>
    <w:p w14:paraId="2C23DA41" w14:textId="3011757F" w:rsidR="00C04C12" w:rsidRPr="007767BF" w:rsidRDefault="00C12D98">
      <w:pPr>
        <w:tabs>
          <w:tab w:val="left" w:pos="540"/>
        </w:tabs>
        <w:rPr>
          <w:rFonts w:cs="Times New Roman"/>
          <w:szCs w:val="18"/>
        </w:rPr>
      </w:pPr>
      <w:r w:rsidRPr="007767BF">
        <w:rPr>
          <w:rFonts w:cs="Times New Roman"/>
          <w:b/>
          <w:szCs w:val="18"/>
        </w:rPr>
        <w:t>1.05</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5" w:name="_Toc482710773"/>
      <w:bookmarkStart w:id="16" w:name="_Toc131691105"/>
      <w:r w:rsidRPr="007767BF">
        <w:rPr>
          <w:rFonts w:cs="Times New Roman"/>
          <w:szCs w:val="18"/>
        </w:rPr>
        <w:instrText>1.05</w:instrText>
      </w:r>
      <w:r w:rsidRPr="007767BF">
        <w:rPr>
          <w:rFonts w:cs="Times New Roman"/>
          <w:szCs w:val="18"/>
        </w:rPr>
        <w:tab/>
      </w:r>
      <w:r w:rsidR="00EB6168">
        <w:rPr>
          <w:rFonts w:cs="Times New Roman"/>
          <w:szCs w:val="18"/>
        </w:rPr>
        <w:instrText>[</w:instrText>
      </w:r>
      <w:r w:rsidR="00FD49BE">
        <w:rPr>
          <w:rFonts w:cs="Times New Roman"/>
          <w:szCs w:val="18"/>
        </w:rPr>
        <w:instrText>Reserved</w:instrText>
      </w:r>
      <w:r w:rsidR="00EB6168">
        <w:rPr>
          <w:rFonts w:cs="Times New Roman"/>
          <w:szCs w:val="18"/>
        </w:rPr>
        <w:instrText>]</w:instrText>
      </w:r>
      <w:bookmarkEnd w:id="15"/>
      <w:bookmarkEnd w:id="16"/>
      <w:r w:rsidRPr="007767BF">
        <w:rPr>
          <w:rFonts w:cs="Times New Roman"/>
          <w:szCs w:val="18"/>
        </w:rPr>
        <w:instrText>" \l 3</w:instrText>
      </w:r>
      <w:r w:rsidRPr="007767BF">
        <w:rPr>
          <w:rFonts w:cs="Times New Roman"/>
          <w:szCs w:val="18"/>
        </w:rPr>
        <w:fldChar w:fldCharType="end"/>
      </w:r>
      <w:r w:rsidR="00E06C9E" w:rsidRPr="00D923FF">
        <w:rPr>
          <w:rFonts w:cs="Times New Roman"/>
          <w:b/>
          <w:bCs/>
          <w:szCs w:val="18"/>
        </w:rPr>
        <w:t>[Reserved]</w:t>
      </w:r>
    </w:p>
    <w:p w14:paraId="7678B991" w14:textId="77777777" w:rsidR="00C04C12" w:rsidRPr="007767BF" w:rsidRDefault="00C04C12">
      <w:pPr>
        <w:rPr>
          <w:rFonts w:cs="Times New Roman"/>
          <w:szCs w:val="18"/>
        </w:rPr>
      </w:pPr>
    </w:p>
    <w:p w14:paraId="1073D43C" w14:textId="1966213A" w:rsidR="00C04C12" w:rsidRPr="007767BF" w:rsidRDefault="00C12D98">
      <w:pPr>
        <w:tabs>
          <w:tab w:val="left" w:pos="540"/>
        </w:tabs>
        <w:rPr>
          <w:rFonts w:cs="Times New Roman"/>
          <w:szCs w:val="18"/>
        </w:rPr>
      </w:pPr>
      <w:r w:rsidRPr="007767BF">
        <w:rPr>
          <w:rFonts w:cs="Times New Roman"/>
          <w:b/>
          <w:szCs w:val="18"/>
        </w:rPr>
        <w:t>1.06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7" w:name="_Toc482710774"/>
      <w:bookmarkStart w:id="18" w:name="_Toc131691106"/>
      <w:r w:rsidRPr="007767BF">
        <w:rPr>
          <w:rFonts w:cs="Times New Roman"/>
          <w:szCs w:val="18"/>
        </w:rPr>
        <w:instrText>1.06</w:instrText>
      </w:r>
      <w:r w:rsidRPr="007767BF">
        <w:rPr>
          <w:rFonts w:cs="Times New Roman"/>
          <w:szCs w:val="18"/>
        </w:rPr>
        <w:tab/>
      </w:r>
      <w:bookmarkEnd w:id="17"/>
      <w:r w:rsidR="00667FC4">
        <w:rPr>
          <w:rFonts w:cs="Times New Roman"/>
          <w:szCs w:val="18"/>
        </w:rPr>
        <w:instrText>[Reserved</w:instrText>
      </w:r>
      <w:r w:rsidR="00AE6807">
        <w:rPr>
          <w:rFonts w:cs="Times New Roman"/>
          <w:szCs w:val="18"/>
        </w:rPr>
        <w:instrText>]</w:instrText>
      </w:r>
      <w:bookmarkEnd w:id="18"/>
      <w:r w:rsidRPr="007767BF">
        <w:rPr>
          <w:rFonts w:cs="Times New Roman"/>
          <w:szCs w:val="18"/>
        </w:rPr>
        <w:instrText>" \l 3</w:instrText>
      </w:r>
      <w:r w:rsidRPr="007767BF">
        <w:rPr>
          <w:rFonts w:cs="Times New Roman"/>
          <w:szCs w:val="18"/>
        </w:rPr>
        <w:fldChar w:fldCharType="end"/>
      </w:r>
      <w:r w:rsidR="002B201E">
        <w:rPr>
          <w:rFonts w:cs="Times New Roman"/>
          <w:b/>
          <w:bCs/>
          <w:szCs w:val="18"/>
        </w:rPr>
        <w:t>[Reserved</w:t>
      </w:r>
      <w:r w:rsidR="005B357F">
        <w:rPr>
          <w:rFonts w:cs="Times New Roman"/>
          <w:b/>
          <w:szCs w:val="18"/>
        </w:rPr>
        <w:t>]</w:t>
      </w:r>
    </w:p>
    <w:p w14:paraId="46A1AC48" w14:textId="77777777" w:rsidR="00C04C12" w:rsidRPr="007767BF" w:rsidRDefault="00C04C12">
      <w:pPr>
        <w:rPr>
          <w:rFonts w:cs="Times New Roman"/>
          <w:szCs w:val="18"/>
        </w:rPr>
      </w:pPr>
    </w:p>
    <w:p w14:paraId="435B1F9F" w14:textId="7F5E4093" w:rsidR="00C04C12" w:rsidRPr="007767BF" w:rsidRDefault="00C12D98">
      <w:pPr>
        <w:tabs>
          <w:tab w:val="left" w:pos="540"/>
        </w:tabs>
        <w:rPr>
          <w:rFonts w:cs="Times New Roman"/>
          <w:szCs w:val="18"/>
        </w:rPr>
      </w:pPr>
      <w:r w:rsidRPr="007767BF">
        <w:rPr>
          <w:rFonts w:cs="Times New Roman"/>
          <w:b/>
          <w:szCs w:val="18"/>
        </w:rPr>
        <w:t>1.07</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9" w:name="_Toc482710775"/>
      <w:bookmarkStart w:id="20" w:name="_Toc131691107"/>
      <w:r w:rsidRPr="007767BF">
        <w:rPr>
          <w:rFonts w:cs="Times New Roman"/>
          <w:szCs w:val="18"/>
        </w:rPr>
        <w:instrText>1.07</w:instrText>
      </w:r>
      <w:r w:rsidRPr="007767BF">
        <w:rPr>
          <w:rFonts w:cs="Times New Roman"/>
          <w:szCs w:val="18"/>
        </w:rPr>
        <w:tab/>
        <w:instrText>Appendix</w:instrText>
      </w:r>
      <w:bookmarkEnd w:id="19"/>
      <w:bookmarkEnd w:id="20"/>
      <w:r w:rsidRPr="007767BF">
        <w:rPr>
          <w:rFonts w:cs="Times New Roman"/>
          <w:szCs w:val="18"/>
        </w:rPr>
        <w:instrText xml:space="preserve"> " \l 3</w:instrText>
      </w:r>
      <w:r w:rsidRPr="007767BF">
        <w:rPr>
          <w:rFonts w:cs="Times New Roman"/>
          <w:szCs w:val="18"/>
        </w:rPr>
        <w:fldChar w:fldCharType="end"/>
      </w:r>
      <w:r w:rsidRPr="007767BF">
        <w:rPr>
          <w:rFonts w:cs="Times New Roman"/>
          <w:b/>
          <w:szCs w:val="18"/>
        </w:rPr>
        <w:t>Appendix.</w:t>
      </w:r>
      <w:r w:rsidRPr="007767BF">
        <w:rPr>
          <w:rFonts w:cs="Times New Roman"/>
          <w:szCs w:val="18"/>
        </w:rPr>
        <w:t xml:space="preserve"> Appendix means one of the Appendices to an Adoption Agreement designated as "A", "B", "C", or "D" which are expressly authorized by the Plan and as part of the Plan, are covered by the Plan's </w:t>
      </w:r>
      <w:r w:rsidR="00D14E12">
        <w:rPr>
          <w:rFonts w:cs="Times New Roman"/>
          <w:szCs w:val="18"/>
        </w:rPr>
        <w:t>Opinion Letter</w:t>
      </w:r>
      <w:r w:rsidRPr="007767BF">
        <w:rPr>
          <w:rFonts w:cs="Times New Roman"/>
          <w:szCs w:val="18"/>
        </w:rPr>
        <w:t>. The Appendices are part of the Adoption Agreement.</w:t>
      </w:r>
    </w:p>
    <w:p w14:paraId="19D8EBF5" w14:textId="77777777" w:rsidR="00C04C12" w:rsidRPr="007767BF" w:rsidRDefault="00C04C12">
      <w:pPr>
        <w:rPr>
          <w:rFonts w:cs="Times New Roman"/>
          <w:szCs w:val="18"/>
        </w:rPr>
      </w:pPr>
    </w:p>
    <w:p w14:paraId="31E0DDA3" w14:textId="7A487FB7" w:rsidR="00C04C12" w:rsidRPr="007767BF" w:rsidRDefault="00C12D98">
      <w:pPr>
        <w:tabs>
          <w:tab w:val="left" w:pos="540"/>
        </w:tabs>
        <w:rPr>
          <w:rFonts w:cs="Times New Roman"/>
          <w:szCs w:val="18"/>
        </w:rPr>
      </w:pPr>
      <w:r w:rsidRPr="007767BF">
        <w:rPr>
          <w:rFonts w:cs="Times New Roman"/>
          <w:b/>
          <w:szCs w:val="18"/>
        </w:rPr>
        <w:t>1.08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 w:name="_Toc482710776"/>
      <w:bookmarkStart w:id="22" w:name="_Toc131691108"/>
      <w:r w:rsidRPr="007767BF">
        <w:rPr>
          <w:rFonts w:cs="Times New Roman"/>
          <w:szCs w:val="18"/>
        </w:rPr>
        <w:instrText>1.08</w:instrText>
      </w:r>
      <w:r w:rsidRPr="007767BF">
        <w:rPr>
          <w:rFonts w:cs="Times New Roman"/>
          <w:szCs w:val="18"/>
        </w:rPr>
        <w:tab/>
        <w:instrText>Beneficiary</w:instrText>
      </w:r>
      <w:bookmarkEnd w:id="21"/>
      <w:bookmarkEnd w:id="22"/>
      <w:r w:rsidRPr="007767BF">
        <w:rPr>
          <w:rFonts w:cs="Times New Roman"/>
          <w:szCs w:val="18"/>
        </w:rPr>
        <w:instrText>" \l 3</w:instrText>
      </w:r>
      <w:r w:rsidRPr="007767BF">
        <w:rPr>
          <w:rFonts w:cs="Times New Roman"/>
          <w:szCs w:val="18"/>
        </w:rPr>
        <w:fldChar w:fldCharType="end"/>
      </w:r>
      <w:r w:rsidRPr="007767BF">
        <w:rPr>
          <w:rFonts w:cs="Times New Roman"/>
          <w:b/>
          <w:szCs w:val="18"/>
        </w:rPr>
        <w:t>Beneficiary.</w:t>
      </w:r>
      <w:r w:rsidRPr="007767BF">
        <w:rPr>
          <w:rFonts w:cs="Times New Roman"/>
          <w:szCs w:val="18"/>
        </w:rPr>
        <w:t xml:space="preserve"> Beneficiary means a person or entity designated by a Participant or by the Plan who is or may become entitled to a benefit under the Plan upon the Participant's death, as identified under the terms governing each Investment Arrangement or in other records maintained under the Plan. A Beneficiary who becomes entitled to a benefit under the Plan remains a Beneficiary under the Plan until the Vendor has fully distributed to the Beneficiary his/her Plan benefit. A Beneficiary's right to (and the Plan Administrator's duty to provide to the Beneficiary) information or data concerning the Plan does not arise until the Beneficiary first becomes entitled to receive a benefit under the Plan.</w:t>
      </w:r>
    </w:p>
    <w:p w14:paraId="1AA38292" w14:textId="77777777" w:rsidR="00C04C12" w:rsidRPr="007767BF" w:rsidRDefault="00C04C12">
      <w:pPr>
        <w:rPr>
          <w:rFonts w:cs="Times New Roman"/>
          <w:szCs w:val="18"/>
        </w:rPr>
      </w:pPr>
    </w:p>
    <w:p w14:paraId="0DD4D20A" w14:textId="43F16009" w:rsidR="00C04C12" w:rsidRPr="007767BF" w:rsidRDefault="00C12D98">
      <w:pPr>
        <w:tabs>
          <w:tab w:val="left" w:pos="540"/>
        </w:tabs>
        <w:rPr>
          <w:rFonts w:cs="Times New Roman"/>
          <w:szCs w:val="18"/>
        </w:rPr>
      </w:pPr>
      <w:r w:rsidRPr="007767BF">
        <w:rPr>
          <w:rFonts w:cs="Times New Roman"/>
          <w:b/>
          <w:szCs w:val="18"/>
        </w:rPr>
        <w:t>1.09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 w:name="_Toc482710777"/>
      <w:bookmarkStart w:id="24" w:name="_Toc131691109"/>
      <w:r w:rsidRPr="007767BF">
        <w:rPr>
          <w:rFonts w:cs="Times New Roman"/>
          <w:szCs w:val="18"/>
        </w:rPr>
        <w:instrText>1.09</w:instrText>
      </w:r>
      <w:r w:rsidRPr="007767BF">
        <w:rPr>
          <w:rFonts w:cs="Times New Roman"/>
          <w:szCs w:val="18"/>
        </w:rPr>
        <w:tab/>
        <w:instrText>Church</w:instrText>
      </w:r>
      <w:bookmarkEnd w:id="23"/>
      <w:bookmarkEnd w:id="24"/>
      <w:r w:rsidRPr="007767BF">
        <w:rPr>
          <w:rFonts w:cs="Times New Roman"/>
          <w:szCs w:val="18"/>
        </w:rPr>
        <w:instrText>" \l 3</w:instrText>
      </w:r>
      <w:r w:rsidRPr="007767BF">
        <w:rPr>
          <w:rFonts w:cs="Times New Roman"/>
          <w:szCs w:val="18"/>
        </w:rPr>
        <w:fldChar w:fldCharType="end"/>
      </w:r>
      <w:r w:rsidRPr="007767BF">
        <w:rPr>
          <w:rFonts w:cs="Times New Roman"/>
          <w:b/>
          <w:szCs w:val="18"/>
        </w:rPr>
        <w:t>Church.</w:t>
      </w:r>
      <w:r w:rsidRPr="007767BF">
        <w:rPr>
          <w:rFonts w:cs="Times New Roman"/>
          <w:szCs w:val="18"/>
        </w:rPr>
        <w:t xml:space="preserve"> </w:t>
      </w:r>
      <w:r w:rsidR="009248D0">
        <w:rPr>
          <w:rFonts w:cs="Times New Roman"/>
          <w:szCs w:val="18"/>
        </w:rPr>
        <w:t xml:space="preserve">Church </w:t>
      </w:r>
      <w:r w:rsidR="009248D0" w:rsidRPr="009248D0">
        <w:rPr>
          <w:rFonts w:cs="Times New Roman"/>
          <w:szCs w:val="18"/>
        </w:rPr>
        <w:t>means an organization described in section 3121(w)(3)(A) of the Internal Revenue Code and the Treasury Regulations thereunder.</w:t>
      </w:r>
      <w:r w:rsidRPr="007767BF">
        <w:rPr>
          <w:rFonts w:cs="Times New Roman"/>
          <w:szCs w:val="18"/>
        </w:rPr>
        <w:t xml:space="preserve"> A Church also includes a QCCO</w:t>
      </w:r>
      <w:r w:rsidR="00800C86">
        <w:rPr>
          <w:rFonts w:cs="Times New Roman"/>
          <w:szCs w:val="18"/>
        </w:rPr>
        <w:t>.</w:t>
      </w:r>
      <w:r w:rsidRPr="007767BF">
        <w:rPr>
          <w:rFonts w:cs="Times New Roman"/>
          <w:szCs w:val="18"/>
        </w:rPr>
        <w:t xml:space="preserve"> Church does not include any other organization, whether or not that organization is controlled by or associated with a Church, as so defined.</w:t>
      </w:r>
    </w:p>
    <w:p w14:paraId="388A898C" w14:textId="77777777" w:rsidR="00C04C12" w:rsidRPr="007767BF" w:rsidRDefault="00C04C12">
      <w:pPr>
        <w:rPr>
          <w:rFonts w:cs="Times New Roman"/>
          <w:szCs w:val="18"/>
        </w:rPr>
      </w:pPr>
    </w:p>
    <w:p w14:paraId="35CB9760"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Church</w:t>
      </w:r>
      <w:r w:rsidRPr="007767BF">
        <w:rPr>
          <w:rFonts w:cs="Times New Roman"/>
          <w:b/>
          <w:szCs w:val="18"/>
        </w:rPr>
        <w:noBreakHyphen/>
        <w:t>Related Organization.</w:t>
      </w:r>
      <w:r w:rsidRPr="007767BF">
        <w:rPr>
          <w:rFonts w:cs="Times New Roman"/>
          <w:szCs w:val="18"/>
        </w:rPr>
        <w:t xml:space="preserve"> A Church</w:t>
      </w:r>
      <w:r w:rsidRPr="007767BF">
        <w:rPr>
          <w:rFonts w:cs="Times New Roman"/>
          <w:szCs w:val="18"/>
        </w:rPr>
        <w:noBreakHyphen/>
        <w:t>Related Organization means a church or convention or association of churches or other organization described in Code §414(e)(3)(A).</w:t>
      </w:r>
    </w:p>
    <w:p w14:paraId="5E7B1DB5" w14:textId="77777777" w:rsidR="00C04C12" w:rsidRPr="007767BF" w:rsidRDefault="00C04C12">
      <w:pPr>
        <w:rPr>
          <w:rFonts w:cs="Times New Roman"/>
          <w:szCs w:val="18"/>
        </w:rPr>
      </w:pPr>
    </w:p>
    <w:p w14:paraId="342F8EC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Church Plan.</w:t>
      </w:r>
      <w:r w:rsidRPr="007767BF">
        <w:rPr>
          <w:rFonts w:cs="Times New Roman"/>
          <w:szCs w:val="18"/>
        </w:rPr>
        <w:t xml:space="preserve"> Church Plan means a plan described in Code §414(e).</w:t>
      </w:r>
    </w:p>
    <w:p w14:paraId="1F865DD0" w14:textId="77777777" w:rsidR="00C04C12" w:rsidRPr="007767BF" w:rsidRDefault="00C04C12">
      <w:pPr>
        <w:rPr>
          <w:rFonts w:cs="Times New Roman"/>
          <w:szCs w:val="18"/>
        </w:rPr>
      </w:pPr>
    </w:p>
    <w:p w14:paraId="00C9BA66" w14:textId="77777777" w:rsidR="00C04C12" w:rsidRPr="007767BF" w:rsidRDefault="00C12D98">
      <w:pPr>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Qualified Church</w:t>
      </w:r>
      <w:r w:rsidRPr="007767BF">
        <w:rPr>
          <w:rFonts w:cs="Times New Roman"/>
          <w:b/>
          <w:szCs w:val="18"/>
        </w:rPr>
        <w:noBreakHyphen/>
        <w:t>Controlled Organization or QCCO.</w:t>
      </w:r>
      <w:r w:rsidRPr="007767BF">
        <w:rPr>
          <w:rFonts w:cs="Times New Roman"/>
          <w:szCs w:val="18"/>
        </w:rPr>
        <w:t xml:space="preserve"> "Qualified Church</w:t>
      </w:r>
      <w:r w:rsidRPr="007767BF">
        <w:rPr>
          <w:rFonts w:cs="Times New Roman"/>
          <w:szCs w:val="18"/>
        </w:rPr>
        <w:noBreakHyphen/>
        <w:t>Controlled Organization" (QCCO) means an organization described in Code §3121(w)(3)(B), and generally refers to any church controlled, tax</w:t>
      </w:r>
      <w:r w:rsidRPr="007767BF">
        <w:rPr>
          <w:rFonts w:cs="Times New Roman"/>
          <w:szCs w:val="18"/>
        </w:rPr>
        <w:noBreakHyphen/>
        <w:t>exempt organization described in Code §501(c)(3), other than an organization which:</w:t>
      </w:r>
    </w:p>
    <w:p w14:paraId="5600999E" w14:textId="77777777" w:rsidR="00C04C12" w:rsidRPr="007767BF" w:rsidRDefault="00C04C12">
      <w:pPr>
        <w:keepNext/>
        <w:rPr>
          <w:rFonts w:cs="Times New Roman"/>
          <w:szCs w:val="18"/>
        </w:rPr>
      </w:pPr>
    </w:p>
    <w:p w14:paraId="701235F0"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t>Offers goods, services, or facilities for sale, other than on an incidental basis, to the general public, other than goods, services, or facilities which are sold at a nominal charge which is substantially less than the cost of providing such goods, services, or facilities; and</w:t>
      </w:r>
    </w:p>
    <w:p w14:paraId="05AC20F1" w14:textId="77777777" w:rsidR="00C04C12" w:rsidRPr="007767BF" w:rsidRDefault="00C04C12">
      <w:pPr>
        <w:keepNext/>
        <w:rPr>
          <w:rFonts w:cs="Times New Roman"/>
          <w:szCs w:val="18"/>
        </w:rPr>
      </w:pPr>
    </w:p>
    <w:p w14:paraId="37786EA1"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t>Normally receives more than 25% of its support from either: (a) governmental sources, or (b) receipts from admissions, sales of merchandise, performance of services, or furnishing of facilities, in activities which are not unrelated trades or businesses, or both.</w:t>
      </w:r>
    </w:p>
    <w:p w14:paraId="2238EF5B" w14:textId="77777777" w:rsidR="00C04C12" w:rsidRPr="007767BF" w:rsidRDefault="00C04C12">
      <w:pPr>
        <w:rPr>
          <w:rFonts w:cs="Times New Roman"/>
          <w:szCs w:val="18"/>
        </w:rPr>
      </w:pPr>
    </w:p>
    <w:p w14:paraId="7D4339D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Non</w:t>
      </w:r>
      <w:r w:rsidRPr="007767BF">
        <w:rPr>
          <w:rFonts w:cs="Times New Roman"/>
          <w:b/>
          <w:szCs w:val="18"/>
        </w:rPr>
        <w:noBreakHyphen/>
        <w:t>Qualified Church</w:t>
      </w:r>
      <w:r w:rsidRPr="007767BF">
        <w:rPr>
          <w:rFonts w:cs="Times New Roman"/>
          <w:b/>
          <w:szCs w:val="18"/>
        </w:rPr>
        <w:noBreakHyphen/>
        <w:t>Controlled Organization or Non</w:t>
      </w:r>
      <w:r w:rsidRPr="007767BF">
        <w:rPr>
          <w:rFonts w:cs="Times New Roman"/>
          <w:b/>
          <w:szCs w:val="18"/>
        </w:rPr>
        <w:noBreakHyphen/>
        <w:t>QCCO.</w:t>
      </w:r>
      <w:r w:rsidRPr="007767BF">
        <w:rPr>
          <w:rFonts w:cs="Times New Roman"/>
          <w:szCs w:val="18"/>
        </w:rPr>
        <w:t xml:space="preserve"> Non</w:t>
      </w:r>
      <w:r w:rsidRPr="007767BF">
        <w:rPr>
          <w:rFonts w:cs="Times New Roman"/>
          <w:szCs w:val="18"/>
        </w:rPr>
        <w:noBreakHyphen/>
        <w:t>Qualified Church</w:t>
      </w:r>
      <w:r w:rsidRPr="007767BF">
        <w:rPr>
          <w:rFonts w:cs="Times New Roman"/>
          <w:szCs w:val="18"/>
        </w:rPr>
        <w:noBreakHyphen/>
        <w:t>Controlled Organization (Non</w:t>
      </w:r>
      <w:r w:rsidRPr="007767BF">
        <w:rPr>
          <w:rFonts w:cs="Times New Roman"/>
          <w:szCs w:val="18"/>
        </w:rPr>
        <w:noBreakHyphen/>
        <w:t>QCCO) means a church</w:t>
      </w:r>
      <w:r w:rsidRPr="007767BF">
        <w:rPr>
          <w:rFonts w:cs="Times New Roman"/>
          <w:szCs w:val="18"/>
        </w:rPr>
        <w:noBreakHyphen/>
        <w:t>controlled, tax</w:t>
      </w:r>
      <w:r w:rsidRPr="007767BF">
        <w:rPr>
          <w:rFonts w:cs="Times New Roman"/>
          <w:szCs w:val="18"/>
        </w:rPr>
        <w:noBreakHyphen/>
        <w:t>exempt organization described in Code §501(c)(3) that is not a Church or a QCCO.</w:t>
      </w:r>
    </w:p>
    <w:p w14:paraId="170FE240" w14:textId="77777777" w:rsidR="00C04C12" w:rsidRPr="007767BF" w:rsidRDefault="00C04C12">
      <w:pPr>
        <w:rPr>
          <w:rFonts w:cs="Times New Roman"/>
          <w:szCs w:val="18"/>
        </w:rPr>
      </w:pPr>
    </w:p>
    <w:p w14:paraId="05EFC384" w14:textId="6F1D0651" w:rsidR="00CD5990" w:rsidRPr="007767BF" w:rsidRDefault="00CD5990" w:rsidP="00CD5990">
      <w:pPr>
        <w:tabs>
          <w:tab w:val="left" w:pos="900"/>
        </w:tabs>
        <w:ind w:left="540"/>
        <w:rPr>
          <w:rFonts w:cs="Times New Roman"/>
          <w:szCs w:val="18"/>
        </w:rPr>
      </w:pPr>
      <w:r w:rsidRPr="007767BF">
        <w:rPr>
          <w:rFonts w:cs="Times New Roman"/>
          <w:b/>
          <w:szCs w:val="18"/>
        </w:rPr>
        <w:t>(</w:t>
      </w:r>
      <w:r>
        <w:rPr>
          <w:rFonts w:cs="Times New Roman"/>
          <w:b/>
          <w:szCs w:val="18"/>
        </w:rPr>
        <w:t>E</w:t>
      </w:r>
      <w:r w:rsidRPr="007767BF">
        <w:rPr>
          <w:rFonts w:cs="Times New Roman"/>
          <w:b/>
          <w:szCs w:val="18"/>
        </w:rPr>
        <w:t>)</w:t>
      </w:r>
      <w:r w:rsidRPr="007767BF">
        <w:rPr>
          <w:rFonts w:cs="Times New Roman"/>
          <w:b/>
          <w:szCs w:val="18"/>
        </w:rPr>
        <w:tab/>
      </w:r>
      <w:r>
        <w:rPr>
          <w:rFonts w:cs="Times New Roman"/>
          <w:b/>
          <w:szCs w:val="18"/>
        </w:rPr>
        <w:t>Minister</w:t>
      </w:r>
      <w:r w:rsidRPr="007767BF">
        <w:rPr>
          <w:rFonts w:cs="Times New Roman"/>
          <w:b/>
          <w:szCs w:val="18"/>
        </w:rPr>
        <w:t>.</w:t>
      </w:r>
      <w:r w:rsidRPr="007767BF">
        <w:rPr>
          <w:rFonts w:cs="Times New Roman"/>
          <w:szCs w:val="18"/>
        </w:rPr>
        <w:t xml:space="preserve"> </w:t>
      </w:r>
      <w:r w:rsidR="00ED03AE">
        <w:rPr>
          <w:rFonts w:cs="Times New Roman"/>
          <w:szCs w:val="18"/>
        </w:rPr>
        <w:t xml:space="preserve">A </w:t>
      </w:r>
      <w:r w:rsidR="00ED03AE" w:rsidRPr="00ED03AE">
        <w:rPr>
          <w:rFonts w:cs="Times New Roman"/>
          <w:szCs w:val="18"/>
        </w:rPr>
        <w:t xml:space="preserve">duly ordained, commissioned, or licensed minister of a </w:t>
      </w:r>
      <w:r w:rsidR="00ED03AE">
        <w:rPr>
          <w:rFonts w:cs="Times New Roman"/>
          <w:szCs w:val="18"/>
        </w:rPr>
        <w:t>Church</w:t>
      </w:r>
      <w:r w:rsidR="003802D0">
        <w:rPr>
          <w:rFonts w:cs="Times New Roman"/>
          <w:szCs w:val="18"/>
        </w:rPr>
        <w:t>, as described in Code §414(e)</w:t>
      </w:r>
      <w:r w:rsidR="00FD4517">
        <w:rPr>
          <w:rFonts w:cs="Times New Roman"/>
          <w:szCs w:val="18"/>
        </w:rPr>
        <w:t>(5)</w:t>
      </w:r>
      <w:r w:rsidR="00051F88">
        <w:rPr>
          <w:rFonts w:cs="Times New Roman"/>
          <w:szCs w:val="18"/>
        </w:rPr>
        <w:t>(A)(i).</w:t>
      </w:r>
    </w:p>
    <w:p w14:paraId="2579DC81" w14:textId="77777777" w:rsidR="00CD5990" w:rsidRDefault="00CD5990">
      <w:pPr>
        <w:tabs>
          <w:tab w:val="left" w:pos="540"/>
        </w:tabs>
        <w:rPr>
          <w:rFonts w:cs="Times New Roman"/>
          <w:b/>
          <w:szCs w:val="18"/>
        </w:rPr>
      </w:pPr>
    </w:p>
    <w:p w14:paraId="57677A9B" w14:textId="4EA83158" w:rsidR="00C04C12" w:rsidRPr="007767BF" w:rsidRDefault="00C12D98">
      <w:pPr>
        <w:tabs>
          <w:tab w:val="left" w:pos="540"/>
        </w:tabs>
        <w:rPr>
          <w:rFonts w:cs="Times New Roman"/>
          <w:szCs w:val="18"/>
        </w:rPr>
      </w:pPr>
      <w:r w:rsidRPr="007767BF">
        <w:rPr>
          <w:rFonts w:cs="Times New Roman"/>
          <w:b/>
          <w:szCs w:val="18"/>
        </w:rPr>
        <w:t>1.10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 w:name="_Toc482710778"/>
      <w:bookmarkStart w:id="26" w:name="_Toc131691110"/>
      <w:r w:rsidRPr="007767BF">
        <w:rPr>
          <w:rFonts w:cs="Times New Roman"/>
          <w:szCs w:val="18"/>
        </w:rPr>
        <w:instrText>1.10</w:instrText>
      </w:r>
      <w:r w:rsidRPr="007767BF">
        <w:rPr>
          <w:rFonts w:cs="Times New Roman"/>
          <w:szCs w:val="18"/>
        </w:rPr>
        <w:tab/>
        <w:instrText>Code</w:instrText>
      </w:r>
      <w:bookmarkEnd w:id="25"/>
      <w:bookmarkEnd w:id="26"/>
      <w:r w:rsidRPr="007767BF">
        <w:rPr>
          <w:rFonts w:cs="Times New Roman"/>
          <w:szCs w:val="18"/>
        </w:rPr>
        <w:instrText>" \l 3</w:instrText>
      </w:r>
      <w:r w:rsidRPr="007767BF">
        <w:rPr>
          <w:rFonts w:cs="Times New Roman"/>
          <w:szCs w:val="18"/>
        </w:rPr>
        <w:fldChar w:fldCharType="end"/>
      </w:r>
      <w:r w:rsidRPr="007767BF">
        <w:rPr>
          <w:rFonts w:cs="Times New Roman"/>
          <w:b/>
          <w:szCs w:val="18"/>
        </w:rPr>
        <w:t>Code.</w:t>
      </w:r>
      <w:r w:rsidRPr="007767BF">
        <w:rPr>
          <w:rFonts w:cs="Times New Roman"/>
          <w:szCs w:val="18"/>
        </w:rPr>
        <w:t xml:space="preserve"> Code means the Internal Revenue Code of 1986, as amended and includes applicable IRS Guidance.</w:t>
      </w:r>
    </w:p>
    <w:p w14:paraId="37D75F7B" w14:textId="77777777" w:rsidR="00C04C12" w:rsidRPr="007767BF" w:rsidRDefault="00C04C12">
      <w:pPr>
        <w:rPr>
          <w:rFonts w:cs="Times New Roman"/>
          <w:szCs w:val="18"/>
        </w:rPr>
      </w:pPr>
    </w:p>
    <w:p w14:paraId="5C76BCFC" w14:textId="77777777" w:rsidR="00C04C12" w:rsidRPr="007767BF" w:rsidRDefault="00C12D98">
      <w:pPr>
        <w:keepNext/>
        <w:tabs>
          <w:tab w:val="left" w:pos="540"/>
        </w:tabs>
        <w:rPr>
          <w:rFonts w:cs="Times New Roman"/>
          <w:szCs w:val="18"/>
        </w:rPr>
      </w:pPr>
      <w:r w:rsidRPr="007767BF">
        <w:rPr>
          <w:rFonts w:cs="Times New Roman"/>
          <w:b/>
          <w:szCs w:val="18"/>
        </w:rPr>
        <w:t>1.11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 w:name="_Toc482710779"/>
      <w:bookmarkStart w:id="28" w:name="_Toc131691111"/>
      <w:r w:rsidRPr="007767BF">
        <w:rPr>
          <w:rFonts w:cs="Times New Roman"/>
          <w:szCs w:val="18"/>
        </w:rPr>
        <w:instrText>1.11</w:instrText>
      </w:r>
      <w:r w:rsidRPr="007767BF">
        <w:rPr>
          <w:rFonts w:cs="Times New Roman"/>
          <w:szCs w:val="18"/>
        </w:rPr>
        <w:tab/>
        <w:instrText>Compensation</w:instrText>
      </w:r>
      <w:bookmarkEnd w:id="27"/>
      <w:bookmarkEnd w:id="28"/>
      <w:r w:rsidRPr="007767BF">
        <w:rPr>
          <w:rFonts w:cs="Times New Roman"/>
          <w:szCs w:val="18"/>
        </w:rPr>
        <w:instrText>" \l 3</w:instrText>
      </w:r>
      <w:r w:rsidRPr="007767BF">
        <w:rPr>
          <w:rFonts w:cs="Times New Roman"/>
          <w:szCs w:val="18"/>
        </w:rPr>
        <w:fldChar w:fldCharType="end"/>
      </w:r>
      <w:r w:rsidRPr="007767BF">
        <w:rPr>
          <w:rFonts w:cs="Times New Roman"/>
          <w:b/>
          <w:szCs w:val="18"/>
        </w:rPr>
        <w:t>Compensation.</w:t>
      </w:r>
    </w:p>
    <w:p w14:paraId="523CFE71" w14:textId="77777777" w:rsidR="00C04C12" w:rsidRPr="007767BF" w:rsidRDefault="00C04C12">
      <w:pPr>
        <w:keepNext/>
        <w:rPr>
          <w:rFonts w:cs="Times New Roman"/>
          <w:szCs w:val="18"/>
        </w:rPr>
      </w:pPr>
    </w:p>
    <w:p w14:paraId="08FA084D" w14:textId="1DFE2219"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szCs w:val="18"/>
        </w:rPr>
        <w:tab/>
      </w:r>
      <w:r w:rsidRPr="007767BF">
        <w:rPr>
          <w:rFonts w:cs="Times New Roman"/>
          <w:b/>
          <w:szCs w:val="18"/>
        </w:rPr>
        <w:t>Uses and Context.</w:t>
      </w:r>
      <w:r w:rsidRPr="007767BF">
        <w:rPr>
          <w:rFonts w:cs="Times New Roman"/>
          <w:szCs w:val="18"/>
        </w:rPr>
        <w:t xml:space="preserve"> Any reference in the Plan to Compensation is a reference to the definition in this Section 1.11 unless the Plan reference, or the Employer in its Adoption Agreement, modifies this definition. Except as the Plan otherwise specifically provides, the Plan Administrator will </w:t>
      </w:r>
      <w:proofErr w:type="gramStart"/>
      <w:r w:rsidRPr="007767BF">
        <w:rPr>
          <w:rFonts w:cs="Times New Roman"/>
          <w:szCs w:val="18"/>
        </w:rPr>
        <w:t>take into account</w:t>
      </w:r>
      <w:proofErr w:type="gramEnd"/>
      <w:r w:rsidRPr="007767BF">
        <w:rPr>
          <w:rFonts w:cs="Times New Roman"/>
          <w:szCs w:val="18"/>
        </w:rPr>
        <w:t xml:space="preserve"> only Compensation actually paid during (or as permitted under the Code, paid for) the relevant period. A Compensation payment includes Compensation paid by the Employer through another person under the common paymaster provisions in Code §§3121 and 3306. </w:t>
      </w:r>
      <w:r w:rsidR="007C3A9B">
        <w:rPr>
          <w:rFonts w:cs="Times New Roman"/>
          <w:szCs w:val="18"/>
        </w:rPr>
        <w:t xml:space="preserve">In the case of a self-employed </w:t>
      </w:r>
      <w:r w:rsidR="008141CF">
        <w:rPr>
          <w:rFonts w:cs="Times New Roman"/>
          <w:szCs w:val="18"/>
        </w:rPr>
        <w:t>Minister</w:t>
      </w:r>
      <w:r w:rsidR="007C3A9B">
        <w:rPr>
          <w:rFonts w:cs="Times New Roman"/>
          <w:szCs w:val="18"/>
        </w:rPr>
        <w:t xml:space="preserve"> described in Code §414(e)(5)(A), Compensation </w:t>
      </w:r>
      <w:r w:rsidR="00DE7E74">
        <w:rPr>
          <w:rFonts w:cs="Times New Roman"/>
          <w:szCs w:val="18"/>
        </w:rPr>
        <w:t xml:space="preserve">means Earned Income as defined in subsection (J). </w:t>
      </w:r>
      <w:r w:rsidRPr="007767BF">
        <w:rPr>
          <w:rFonts w:cs="Times New Roman"/>
          <w:szCs w:val="18"/>
        </w:rPr>
        <w:t xml:space="preserve">The Employer in its Adoption Agreement may elect to allocate contributions based on Compensation within a specified </w:t>
      </w:r>
      <w:proofErr w:type="gramStart"/>
      <w:r w:rsidRPr="007767BF">
        <w:rPr>
          <w:rFonts w:cs="Times New Roman"/>
          <w:szCs w:val="18"/>
        </w:rPr>
        <w:t>12 month</w:t>
      </w:r>
      <w:proofErr w:type="gramEnd"/>
      <w:r w:rsidRPr="007767BF">
        <w:rPr>
          <w:rFonts w:cs="Times New Roman"/>
          <w:szCs w:val="18"/>
        </w:rPr>
        <w:t xml:space="preserve"> period which ends within a Plan Year.</w:t>
      </w:r>
    </w:p>
    <w:p w14:paraId="7B1D1DE1" w14:textId="77777777" w:rsidR="00C04C12" w:rsidRPr="007767BF" w:rsidRDefault="00C04C12">
      <w:pPr>
        <w:rPr>
          <w:rFonts w:cs="Times New Roman"/>
          <w:szCs w:val="18"/>
        </w:rPr>
      </w:pPr>
    </w:p>
    <w:p w14:paraId="27102B8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szCs w:val="18"/>
        </w:rPr>
        <w:tab/>
      </w:r>
      <w:r w:rsidRPr="007767BF">
        <w:rPr>
          <w:rFonts w:cs="Times New Roman"/>
          <w:b/>
          <w:szCs w:val="18"/>
        </w:rPr>
        <w:t>Base Definitions and Modifications.</w:t>
      </w:r>
      <w:r w:rsidRPr="007767BF">
        <w:rPr>
          <w:rFonts w:cs="Times New Roman"/>
          <w:szCs w:val="18"/>
        </w:rPr>
        <w:t xml:space="preserve"> The Employer in its Adoption Agreement must elect one of the following base definitions of Compensation: W</w:t>
      </w:r>
      <w:r w:rsidRPr="007767BF">
        <w:rPr>
          <w:rFonts w:cs="Times New Roman"/>
          <w:szCs w:val="18"/>
        </w:rPr>
        <w:noBreakHyphen/>
        <w:t>2 Wages, Code §3401(a) Wages, or 415 Compensation. The Employer may elect a different base definition as to different Contribution Types. The Employer in its Adoption Agreement may specify any modifications thereto, for purposes of contribution allocations under Article 3. If the Employer fails to elect one of the above</w:t>
      </w:r>
      <w:r w:rsidRPr="007767BF">
        <w:rPr>
          <w:rFonts w:cs="Times New Roman"/>
          <w:szCs w:val="18"/>
        </w:rPr>
        <w:noBreakHyphen/>
        <w:t>referenced definitions, the Employer is deemed to have elected the W</w:t>
      </w:r>
      <w:r w:rsidRPr="007767BF">
        <w:rPr>
          <w:rFonts w:cs="Times New Roman"/>
          <w:szCs w:val="18"/>
        </w:rPr>
        <w:noBreakHyphen/>
        <w:t>2 Wages definition.</w:t>
      </w:r>
    </w:p>
    <w:p w14:paraId="32621449" w14:textId="77777777" w:rsidR="00C04C12" w:rsidRPr="007767BF" w:rsidRDefault="00C04C12">
      <w:pPr>
        <w:keepNext/>
        <w:rPr>
          <w:rFonts w:cs="Times New Roman"/>
          <w:szCs w:val="18"/>
        </w:rPr>
      </w:pPr>
    </w:p>
    <w:p w14:paraId="77B10A3C"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W</w:t>
      </w:r>
      <w:r w:rsidRPr="007767BF">
        <w:rPr>
          <w:rFonts w:cs="Times New Roman"/>
          <w:b/>
          <w:szCs w:val="18"/>
        </w:rPr>
        <w:noBreakHyphen/>
        <w:t>2 Wages.</w:t>
      </w:r>
      <w:r w:rsidRPr="007767BF">
        <w:rPr>
          <w:rFonts w:cs="Times New Roman"/>
          <w:szCs w:val="18"/>
        </w:rPr>
        <w:t xml:space="preserve"> W</w:t>
      </w:r>
      <w:r w:rsidRPr="007767BF">
        <w:rPr>
          <w:rFonts w:cs="Times New Roman"/>
          <w:szCs w:val="18"/>
        </w:rPr>
        <w:noBreakHyphen/>
        <w:t>2 Wages means wages for federal income tax withholding purposes, as defined under Code §3401(a), plus all other payments to an Employee in the course of the Employer's trade or business, for which the Employer must furnish the Employee a written statement under Code §§6041, 6051, and 6052, but determined without regard to any rules that limit the remuneration included in wages based on the nature or location of the employment or services performed (such as the exception for agricultural labor in Code §3401(a)(2)). The Employer in Appendix B to its Adoption Agreement may elect to exclude from W</w:t>
      </w:r>
      <w:r w:rsidRPr="007767BF">
        <w:rPr>
          <w:rFonts w:cs="Times New Roman"/>
          <w:szCs w:val="18"/>
        </w:rPr>
        <w:noBreakHyphen/>
        <w:t>2 Compensation certain Employer paid or reimbursed moving expenses as described therein.</w:t>
      </w:r>
    </w:p>
    <w:p w14:paraId="5DE29835" w14:textId="77777777" w:rsidR="00C04C12" w:rsidRPr="007767BF" w:rsidRDefault="00C04C12">
      <w:pPr>
        <w:tabs>
          <w:tab w:val="left" w:pos="1800"/>
        </w:tabs>
        <w:rPr>
          <w:rFonts w:cs="Times New Roman"/>
          <w:szCs w:val="18"/>
        </w:rPr>
      </w:pPr>
    </w:p>
    <w:p w14:paraId="58F5FF32"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Code §3401(a) Wages (income tax wage withholding).</w:t>
      </w:r>
      <w:r w:rsidRPr="007767BF">
        <w:rPr>
          <w:rFonts w:cs="Times New Roman"/>
          <w:szCs w:val="18"/>
        </w:rPr>
        <w:t xml:space="preserve"> Code §3401(a) Wages means wages within the meaning of Code §3401(a) for the purposes of income tax withholding at the source, but determined without regard to any rules that limit the remuneration included in wages based on the nature or the location of the employment or the services performed (such as the exception for agricultural labor in Code §3401(a)(2)).</w:t>
      </w:r>
    </w:p>
    <w:p w14:paraId="704C081D" w14:textId="77777777" w:rsidR="00C04C12" w:rsidRPr="007767BF" w:rsidRDefault="00C04C12">
      <w:pPr>
        <w:rPr>
          <w:rFonts w:cs="Times New Roman"/>
          <w:szCs w:val="18"/>
        </w:rPr>
      </w:pPr>
    </w:p>
    <w:p w14:paraId="2FE03068" w14:textId="77777777" w:rsidR="00C04C12" w:rsidRPr="007767BF" w:rsidRDefault="00C12D98">
      <w:pPr>
        <w:keepNext/>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Code §415 Compensation (current income definition/simplified compensation under Treas. Reg. §1.415(c)</w:t>
      </w:r>
      <w:r w:rsidRPr="007767BF">
        <w:rPr>
          <w:rFonts w:cs="Times New Roman"/>
          <w:b/>
          <w:szCs w:val="18"/>
        </w:rPr>
        <w:noBreakHyphen/>
        <w:t>2(d)(2)).</w:t>
      </w:r>
      <w:r w:rsidRPr="007767BF">
        <w:rPr>
          <w:rFonts w:cs="Times New Roman"/>
          <w:szCs w:val="18"/>
        </w:rPr>
        <w:t xml:space="preserve"> Code §415 Compensation means the Employee's wages, salaries, fees for professional service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Treas. Reg. §1.62</w:t>
      </w:r>
      <w:r w:rsidRPr="007767BF">
        <w:rPr>
          <w:rFonts w:cs="Times New Roman"/>
          <w:szCs w:val="18"/>
        </w:rPr>
        <w:noBreakHyphen/>
        <w:t>2(c)).</w:t>
      </w:r>
    </w:p>
    <w:p w14:paraId="46ADC09A" w14:textId="77777777" w:rsidR="00C04C12" w:rsidRPr="007767BF" w:rsidRDefault="00C04C12">
      <w:pPr>
        <w:tabs>
          <w:tab w:val="left" w:pos="1800"/>
        </w:tabs>
        <w:rPr>
          <w:rFonts w:cs="Times New Roman"/>
          <w:szCs w:val="18"/>
        </w:rPr>
      </w:pPr>
    </w:p>
    <w:p w14:paraId="12C29DFA" w14:textId="77777777" w:rsidR="00C04C12" w:rsidRPr="007767BF" w:rsidRDefault="00C12D98">
      <w:pPr>
        <w:keepNext/>
        <w:ind w:left="900"/>
        <w:rPr>
          <w:rFonts w:cs="Times New Roman"/>
          <w:szCs w:val="18"/>
        </w:rPr>
      </w:pPr>
      <w:r w:rsidRPr="007767BF">
        <w:rPr>
          <w:rFonts w:cs="Times New Roman"/>
          <w:szCs w:val="18"/>
        </w:rPr>
        <w:t>Code §415 Compensation does not include:</w:t>
      </w:r>
    </w:p>
    <w:p w14:paraId="4F3344FB" w14:textId="77777777" w:rsidR="00C04C12" w:rsidRPr="007767BF" w:rsidRDefault="00C04C12">
      <w:pPr>
        <w:keepNext/>
        <w:rPr>
          <w:rFonts w:cs="Times New Roman"/>
          <w:szCs w:val="18"/>
        </w:rPr>
      </w:pPr>
    </w:p>
    <w:p w14:paraId="7CEA1DC2"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Deferred compensation/SEP/SIMPLE.</w:t>
      </w:r>
      <w:r w:rsidRPr="007767BF">
        <w:rPr>
          <w:rFonts w:cs="Times New Roman"/>
          <w:szCs w:val="18"/>
        </w:rPr>
        <w:t xml:space="preserve"> Employer contributions (other than Elective Deferrals) to a plan of deferred compensation (including a simplified employee pension plan under Code §408(k) or to a SIMPLE retirement account under Code §408(p)) to the extent the contributions are not included in the gross income of the Employee for the Taxable Year in which contributed, and any distributions from a plan of deferred compensation (whether or not qualified), regardless of whether such amounts are includible in the gross income of the Employee when distributed.</w:t>
      </w:r>
    </w:p>
    <w:p w14:paraId="3C848DBE" w14:textId="77777777" w:rsidR="00C04C12" w:rsidRPr="007767BF" w:rsidRDefault="00C04C12">
      <w:pPr>
        <w:rPr>
          <w:rFonts w:cs="Times New Roman"/>
          <w:szCs w:val="18"/>
        </w:rPr>
      </w:pPr>
    </w:p>
    <w:p w14:paraId="443E8C03" w14:textId="77777777" w:rsidR="00C04C12" w:rsidRPr="007767BF" w:rsidRDefault="00C12D98">
      <w:pPr>
        <w:tabs>
          <w:tab w:val="left" w:pos="1620"/>
        </w:tabs>
        <w:ind w:left="1260"/>
        <w:rPr>
          <w:rFonts w:cs="Times New Roman"/>
          <w:szCs w:val="18"/>
        </w:rPr>
      </w:pPr>
      <w:r w:rsidRPr="007767BF">
        <w:rPr>
          <w:rFonts w:cs="Times New Roman"/>
          <w:szCs w:val="18"/>
        </w:rPr>
        <w:lastRenderedPageBreak/>
        <w:t>(b)</w:t>
      </w:r>
      <w:r w:rsidRPr="007767BF">
        <w:rPr>
          <w:rFonts w:cs="Times New Roman"/>
          <w:szCs w:val="18"/>
        </w:rPr>
        <w:tab/>
      </w:r>
      <w:r w:rsidRPr="007767BF">
        <w:rPr>
          <w:rFonts w:cs="Times New Roman"/>
          <w:b/>
          <w:szCs w:val="18"/>
        </w:rPr>
        <w:t>Option exercise.</w:t>
      </w:r>
      <w:r w:rsidRPr="007767BF">
        <w:rPr>
          <w:rFonts w:cs="Times New Roman"/>
          <w:szCs w:val="18"/>
        </w:rPr>
        <w:t xml:space="preserve"> Amounts realized from the exercise of a non</w:t>
      </w:r>
      <w:r w:rsidRPr="007767BF">
        <w:rPr>
          <w:rFonts w:cs="Times New Roman"/>
          <w:szCs w:val="18"/>
        </w:rPr>
        <w:noBreakHyphen/>
        <w:t>qualified stock option (an option other than a statutory option under Treas. Reg. §1.421</w:t>
      </w:r>
      <w:r w:rsidRPr="007767BF">
        <w:rPr>
          <w:rFonts w:cs="Times New Roman"/>
          <w:szCs w:val="18"/>
        </w:rPr>
        <w:noBreakHyphen/>
        <w:t>1(b)), or when restricted stock or other property held by an Employee either becomes freely transferable or is no longer subject to a substantial risk of forfeiture under Code §83.</w:t>
      </w:r>
    </w:p>
    <w:p w14:paraId="2E8E2EB3" w14:textId="77777777" w:rsidR="00C04C12" w:rsidRPr="007767BF" w:rsidRDefault="00C04C12">
      <w:pPr>
        <w:rPr>
          <w:rFonts w:cs="Times New Roman"/>
          <w:szCs w:val="18"/>
        </w:rPr>
      </w:pPr>
    </w:p>
    <w:p w14:paraId="1FA25A2D"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Sale of option stock.</w:t>
      </w:r>
      <w:r w:rsidRPr="007767BF">
        <w:rPr>
          <w:rFonts w:cs="Times New Roman"/>
          <w:szCs w:val="18"/>
        </w:rPr>
        <w:t xml:space="preserve"> Amounts realized from the sale, exchange or other disposition of stock acquired under a statutory stock option as defined under Treas. Reg. §1.421</w:t>
      </w:r>
      <w:r w:rsidRPr="007767BF">
        <w:rPr>
          <w:rFonts w:cs="Times New Roman"/>
          <w:szCs w:val="18"/>
        </w:rPr>
        <w:noBreakHyphen/>
        <w:t>1(b).</w:t>
      </w:r>
    </w:p>
    <w:p w14:paraId="326A3F53" w14:textId="77777777" w:rsidR="00C04C12" w:rsidRPr="007767BF" w:rsidRDefault="00C04C12">
      <w:pPr>
        <w:rPr>
          <w:rFonts w:cs="Times New Roman"/>
          <w:szCs w:val="18"/>
        </w:rPr>
      </w:pPr>
    </w:p>
    <w:p w14:paraId="310C17D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Other amounts that receive special tax benefits.</w:t>
      </w:r>
      <w:r w:rsidRPr="007767BF">
        <w:rPr>
          <w:rFonts w:cs="Times New Roman"/>
          <w:szCs w:val="18"/>
        </w:rPr>
        <w:t xml:space="preserve"> Other amounts that receive special tax benefits, such as premiums for group-term life insurance (but only to the extent that the premiums are not includible in the gross income of the Employee and are not salary reduction amounts under Code §125).</w:t>
      </w:r>
    </w:p>
    <w:p w14:paraId="37FC426A" w14:textId="77777777" w:rsidR="00C04C12" w:rsidRPr="007767BF" w:rsidRDefault="00C04C12">
      <w:pPr>
        <w:rPr>
          <w:rFonts w:cs="Times New Roman"/>
          <w:szCs w:val="18"/>
        </w:rPr>
      </w:pPr>
    </w:p>
    <w:p w14:paraId="638CC122"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 xml:space="preserve">Other similar items. </w:t>
      </w:r>
      <w:r w:rsidRPr="007767BF">
        <w:rPr>
          <w:rFonts w:cs="Times New Roman"/>
          <w:szCs w:val="18"/>
        </w:rPr>
        <w:t>Other items of remuneration which are similar to any of the items in Sections (3)(a) through (d).</w:t>
      </w:r>
    </w:p>
    <w:p w14:paraId="29DA3362" w14:textId="77777777" w:rsidR="00C04C12" w:rsidRPr="007767BF" w:rsidRDefault="00C04C12">
      <w:pPr>
        <w:rPr>
          <w:rFonts w:cs="Times New Roman"/>
          <w:szCs w:val="18"/>
        </w:rPr>
      </w:pPr>
    </w:p>
    <w:p w14:paraId="32F1FE02" w14:textId="77777777" w:rsidR="00C04C12" w:rsidRPr="007767BF" w:rsidRDefault="00C12D98">
      <w:pPr>
        <w:keepNext/>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Alternative (general) 415 Compensation.</w:t>
      </w:r>
      <w:r w:rsidRPr="007767BF">
        <w:rPr>
          <w:rFonts w:cs="Times New Roman"/>
          <w:szCs w:val="18"/>
        </w:rPr>
        <w:t xml:space="preserve"> The Employer in Appendix B to its Adoption Agreement may elect to apply the 415 </w:t>
      </w:r>
      <w:proofErr w:type="gramStart"/>
      <w:r w:rsidRPr="007767BF">
        <w:rPr>
          <w:rFonts w:cs="Times New Roman"/>
          <w:szCs w:val="18"/>
        </w:rPr>
        <w:t>definition</w:t>
      </w:r>
      <w:proofErr w:type="gramEnd"/>
      <w:r w:rsidRPr="007767BF">
        <w:rPr>
          <w:rFonts w:cs="Times New Roman"/>
          <w:szCs w:val="18"/>
        </w:rPr>
        <w:t xml:space="preserve"> of Compensation in Treas. Reg. §1.415(c)</w:t>
      </w:r>
      <w:r w:rsidRPr="007767BF">
        <w:rPr>
          <w:rFonts w:cs="Times New Roman"/>
          <w:szCs w:val="18"/>
        </w:rPr>
        <w:noBreakHyphen/>
        <w:t xml:space="preserve">2(a). Under this definition, Compensation means as defined in Section (3) but with the addition of: (a) amounts described in Code §§104(a)(3), 105(a), or 105(h) but only to the extent that these amounts are includible in the Employee's gross income; (b) amounts paid or reimbursed by the Employer for moving expenses incurred by the Employee, but only to the extent that at the time of payment it is reasonable to believe these amounts are not deductible by the Employee under Code §217; (c) the value of a </w:t>
      </w:r>
      <w:proofErr w:type="spellStart"/>
      <w:r w:rsidRPr="007767BF">
        <w:rPr>
          <w:rFonts w:cs="Times New Roman"/>
          <w:szCs w:val="18"/>
        </w:rPr>
        <w:t>nonstatutory</w:t>
      </w:r>
      <w:proofErr w:type="spellEnd"/>
      <w:r w:rsidRPr="007767BF">
        <w:rPr>
          <w:rFonts w:cs="Times New Roman"/>
          <w:szCs w:val="18"/>
        </w:rPr>
        <w:t xml:space="preserve"> option (an option other than a statutory option under Treas. Reg. §1.421</w:t>
      </w:r>
      <w:r w:rsidRPr="007767BF">
        <w:rPr>
          <w:rFonts w:cs="Times New Roman"/>
          <w:szCs w:val="18"/>
        </w:rPr>
        <w:noBreakHyphen/>
        <w:t>1(b)) granted by the Employer to the Employee, but only to the extent that the value of the option is includible in the Employee's gross income for the Taxable Year of the grant; (d) the amount includible in the Employee's gross income upon the Employee's making of an election under Code §83(b); and (e) amounts that are includible in the Employee's gross income under Code §409A or Code §457(f)(1)(A) or because the amounts are constructively received by the Participant. [Note if the Plan's definition of Compensation is W</w:t>
      </w:r>
      <w:r w:rsidRPr="007767BF">
        <w:rPr>
          <w:rFonts w:cs="Times New Roman"/>
          <w:szCs w:val="18"/>
        </w:rPr>
        <w:noBreakHyphen/>
        <w:t>2 Wages or Code §3401(a) Wages, then Compensation already includes the amounts described in clause (e).]</w:t>
      </w:r>
    </w:p>
    <w:p w14:paraId="08AA708A" w14:textId="77777777" w:rsidR="00C04C12" w:rsidRPr="007767BF" w:rsidRDefault="00C04C12">
      <w:pPr>
        <w:rPr>
          <w:rFonts w:cs="Times New Roman"/>
          <w:szCs w:val="18"/>
        </w:rPr>
      </w:pPr>
    </w:p>
    <w:p w14:paraId="0DAC217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Deemed 125 Compensation.</w:t>
      </w:r>
      <w:r w:rsidRPr="007767BF">
        <w:rPr>
          <w:rFonts w:cs="Times New Roman"/>
          <w:szCs w:val="18"/>
        </w:rPr>
        <w:t xml:space="preserve"> Deemed 125 Compensation means, in the case of any definition of Compensation which includes a reference to Code §125, amounts under a plan of the Employer that are not available to a Participant in cash in lieu of group health coverage, because the Participant is unable to certify that he/she has other health coverage. Compensation under this Section 1.11 does not include Deemed 125 Compensation, unless the Employer in Appendix B to its Adoption Agreement elects to include Deemed 125 Compensation under this Section 1.11.</w:t>
      </w:r>
    </w:p>
    <w:p w14:paraId="1F8DC3EE" w14:textId="77777777" w:rsidR="00C04C12" w:rsidRPr="007767BF" w:rsidRDefault="00C04C12">
      <w:pPr>
        <w:rPr>
          <w:rFonts w:cs="Times New Roman"/>
          <w:szCs w:val="18"/>
        </w:rPr>
      </w:pPr>
    </w:p>
    <w:p w14:paraId="1CA23D2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Elective Deferrals.</w:t>
      </w:r>
      <w:r w:rsidRPr="007767BF">
        <w:rPr>
          <w:rFonts w:cs="Times New Roman"/>
          <w:szCs w:val="18"/>
        </w:rPr>
        <w:t xml:space="preserve"> Compensation under Section 1.11 includes Elective Deferrals unless the Employer in its Adoption Agreement elects to exclude Elective Deferrals. In addition, for purposes of making Elective Deferrals, Compensation means as defined in Section 1.11 and as the Employer elects in its Adoption Agreement.</w:t>
      </w:r>
    </w:p>
    <w:p w14:paraId="1711DEA3" w14:textId="77777777" w:rsidR="00C04C12" w:rsidRPr="007767BF" w:rsidRDefault="00C04C12">
      <w:pPr>
        <w:rPr>
          <w:rFonts w:cs="Times New Roman"/>
          <w:szCs w:val="18"/>
        </w:rPr>
      </w:pPr>
    </w:p>
    <w:p w14:paraId="2396CD49" w14:textId="7ED4A650"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szCs w:val="18"/>
        </w:rPr>
        <w:tab/>
      </w:r>
      <w:r w:rsidRPr="007767BF">
        <w:rPr>
          <w:rFonts w:cs="Times New Roman"/>
          <w:b/>
          <w:szCs w:val="18"/>
        </w:rPr>
        <w:t>Compensation Dollar Limitation.</w:t>
      </w:r>
      <w:r w:rsidRPr="007767BF">
        <w:rPr>
          <w:rFonts w:cs="Times New Roman"/>
          <w:szCs w:val="18"/>
        </w:rPr>
        <w:t xml:space="preserve"> For any Plan Year, the Plan Administrator in allocating contributions under Article 3 or in testing the Plan for nondiscrimination, cannot </w:t>
      </w:r>
      <w:proofErr w:type="gramStart"/>
      <w:r w:rsidRPr="007767BF">
        <w:rPr>
          <w:rFonts w:cs="Times New Roman"/>
          <w:szCs w:val="18"/>
        </w:rPr>
        <w:t>take into account</w:t>
      </w:r>
      <w:proofErr w:type="gramEnd"/>
      <w:r w:rsidRPr="007767BF">
        <w:rPr>
          <w:rFonts w:cs="Times New Roman"/>
          <w:szCs w:val="18"/>
        </w:rPr>
        <w:t xml:space="preserve"> more than $</w:t>
      </w:r>
      <w:r w:rsidR="006744C6">
        <w:rPr>
          <w:rFonts w:cs="Times New Roman"/>
          <w:szCs w:val="18"/>
        </w:rPr>
        <w:t>305</w:t>
      </w:r>
      <w:r w:rsidRPr="007767BF">
        <w:rPr>
          <w:rFonts w:cs="Times New Roman"/>
          <w:szCs w:val="18"/>
        </w:rPr>
        <w:t>,000 (or for years after 20</w:t>
      </w:r>
      <w:r w:rsidR="006744C6">
        <w:rPr>
          <w:rFonts w:cs="Times New Roman"/>
          <w:szCs w:val="18"/>
        </w:rPr>
        <w:t>22</w:t>
      </w:r>
      <w:r w:rsidRPr="007767BF">
        <w:rPr>
          <w:rFonts w:cs="Times New Roman"/>
          <w:szCs w:val="18"/>
        </w:rPr>
        <w:t>, such larger amount as the IRS may prescribe pursuant to an adjustment made in the same manner as under Code §415(d)) of any Participant's Compensation. Notwithstanding the foregoing, an Employee under a 403(b) Plan may make Elective Deferrals with respect to Compensation which exceeds the Plan Year Compensation limitation, provided such Elective Deferrals otherwise satisfy the Elective Deferral Limit and other applicable Plan limitations. In applying any Plan limitation on the amount of Matching Contributions or any Plan limit on Elective Deferrals which are subject to Matching Contributions, where such limits are expressed as a percentage of Compensation, the Plan Administrator may apply the Compensation limit under this Section (E) annually</w:t>
      </w:r>
      <w:r w:rsidR="00175D17">
        <w:rPr>
          <w:rFonts w:cs="Times New Roman"/>
          <w:szCs w:val="18"/>
        </w:rPr>
        <w:t xml:space="preserve"> to Matching Contributions</w:t>
      </w:r>
      <w:r w:rsidRPr="007767BF">
        <w:rPr>
          <w:rFonts w:cs="Times New Roman"/>
          <w:szCs w:val="18"/>
        </w:rPr>
        <w:t>, even if the Matching Contribution formula is applied on a per pay period basis or is applied over any other time interval which is less than the full Plan Year or the Plan Administrator may pro rate the Compensation limit. The limit under this Section (E) shall not apply to a plan maintained by a Church.</w:t>
      </w:r>
    </w:p>
    <w:p w14:paraId="6B4E3A97" w14:textId="77777777" w:rsidR="00C04C12" w:rsidRPr="007767BF" w:rsidRDefault="00C04C12">
      <w:pPr>
        <w:keepNext/>
        <w:rPr>
          <w:rFonts w:cs="Times New Roman"/>
          <w:szCs w:val="18"/>
        </w:rPr>
      </w:pPr>
    </w:p>
    <w:p w14:paraId="332AA13A"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Grandfathered Governmental Plan limit.</w:t>
      </w:r>
      <w:r w:rsidRPr="007767BF">
        <w:rPr>
          <w:rFonts w:cs="Times New Roman"/>
          <w:szCs w:val="18"/>
        </w:rPr>
        <w:t xml:space="preserve"> For a restated Governmental Plan, this Section (E) will not apply to an eligible Participant to the extent it would reduce the Participant's Compensation </w:t>
      </w:r>
      <w:proofErr w:type="gramStart"/>
      <w:r w:rsidRPr="007767BF">
        <w:rPr>
          <w:rFonts w:cs="Times New Roman"/>
          <w:szCs w:val="18"/>
        </w:rPr>
        <w:t>taken into account</w:t>
      </w:r>
      <w:proofErr w:type="gramEnd"/>
      <w:r w:rsidRPr="007767BF">
        <w:rPr>
          <w:rFonts w:cs="Times New Roman"/>
          <w:szCs w:val="18"/>
        </w:rPr>
        <w:t xml:space="preserve"> to an amount less than the amount allowed under the Plan as in effect on July 1, 1993. An "eligible Participant" is a Participant who first became a Participant during a Plan Year beginning before January 1, 1996 (or, if earlier, the first Plan Year in which the Employer amended the Plan to reflect the limitation of Code §401(a)(17)).</w:t>
      </w:r>
    </w:p>
    <w:p w14:paraId="0577F6FB" w14:textId="77777777" w:rsidR="00C04C12" w:rsidRPr="007767BF" w:rsidRDefault="00C04C12">
      <w:pPr>
        <w:rPr>
          <w:rFonts w:cs="Times New Roman"/>
          <w:szCs w:val="18"/>
        </w:rPr>
      </w:pPr>
    </w:p>
    <w:p w14:paraId="664AA48B" w14:textId="3EFD4559"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szCs w:val="18"/>
        </w:rPr>
        <w:tab/>
      </w:r>
      <w:r w:rsidRPr="007767BF">
        <w:rPr>
          <w:rFonts w:cs="Times New Roman"/>
          <w:b/>
          <w:szCs w:val="18"/>
        </w:rPr>
        <w:t>Nondiscrimination.</w:t>
      </w:r>
      <w:r w:rsidRPr="007767BF">
        <w:rPr>
          <w:rFonts w:cs="Times New Roman"/>
          <w:szCs w:val="18"/>
        </w:rPr>
        <w:t xml:space="preserve"> For purposes of determining whether the Plan discriminates in favor of HCEs, </w:t>
      </w:r>
      <w:r w:rsidR="006723A1">
        <w:rPr>
          <w:rFonts w:cs="Times New Roman"/>
          <w:szCs w:val="18"/>
        </w:rPr>
        <w:t>to the extent required by Section</w:t>
      </w:r>
      <w:r w:rsidR="009F22F7">
        <w:rPr>
          <w:rFonts w:cs="Times New Roman"/>
          <w:szCs w:val="18"/>
        </w:rPr>
        <w:t xml:space="preserve"> 4.06(E),</w:t>
      </w:r>
      <w:r w:rsidR="000B1C85">
        <w:rPr>
          <w:rFonts w:cs="Times New Roman"/>
          <w:szCs w:val="18"/>
        </w:rPr>
        <w:t xml:space="preserve"> </w:t>
      </w:r>
      <w:r w:rsidRPr="007767BF">
        <w:rPr>
          <w:rFonts w:cs="Times New Roman"/>
          <w:szCs w:val="18"/>
        </w:rPr>
        <w:t xml:space="preserve">Compensation means as the Plan Administrator operationally determines provided that any such nondiscrimination testing definition which the Plan Administrator applies must satisfy Code §414(s) and the regulations thereunder, including the requirement of consistency in Treas. Reg. §1.414(s)-1(b). For this </w:t>
      </w:r>
      <w:proofErr w:type="gramStart"/>
      <w:r w:rsidRPr="007767BF">
        <w:rPr>
          <w:rFonts w:cs="Times New Roman"/>
          <w:szCs w:val="18"/>
        </w:rPr>
        <w:t>purpose</w:t>
      </w:r>
      <w:proofErr w:type="gramEnd"/>
      <w:r w:rsidRPr="007767BF">
        <w:rPr>
          <w:rFonts w:cs="Times New Roman"/>
          <w:szCs w:val="18"/>
        </w:rPr>
        <w:t xml:space="preserve"> the Plan Administrator may, but is not required, to apply for nondiscrimination testing purposes the Plan's allocation definition of Compensation under this Section 1.11 or Annual Additions Limit definition of Compensation under Section 4.05(D). </w:t>
      </w:r>
    </w:p>
    <w:p w14:paraId="58974C86" w14:textId="77777777" w:rsidR="00C04C12" w:rsidRPr="007767BF" w:rsidRDefault="00C04C12">
      <w:pPr>
        <w:rPr>
          <w:rFonts w:cs="Times New Roman"/>
          <w:szCs w:val="18"/>
        </w:rPr>
      </w:pPr>
    </w:p>
    <w:p w14:paraId="3F5F9D53" w14:textId="31D1AC55"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szCs w:val="18"/>
        </w:rPr>
        <w:tab/>
      </w:r>
      <w:r w:rsidRPr="007767BF">
        <w:rPr>
          <w:rFonts w:cs="Times New Roman"/>
          <w:b/>
          <w:szCs w:val="18"/>
        </w:rPr>
        <w:t>Excluded Compensation.</w:t>
      </w:r>
      <w:r w:rsidRPr="007767BF">
        <w:rPr>
          <w:rFonts w:cs="Times New Roman"/>
          <w:szCs w:val="18"/>
        </w:rPr>
        <w:t xml:space="preserve"> Excluded Compensation means such Compensation as the Employer in its Adoption Agreement elects to exclude for purposes of this Section 1.11. Regardless of the definition of Compensation selected in the Adoption Agreement, the Plan Administrator may adopt a uniform policy for purposes of determining the amount of a Participant's Elective </w:t>
      </w:r>
      <w:r w:rsidRPr="007767BF">
        <w:rPr>
          <w:rFonts w:cs="Times New Roman"/>
          <w:szCs w:val="18"/>
        </w:rPr>
        <w:lastRenderedPageBreak/>
        <w:t>Deferrals of excluding non</w:t>
      </w:r>
      <w:r w:rsidRPr="007767BF">
        <w:rPr>
          <w:rFonts w:cs="Times New Roman"/>
          <w:szCs w:val="18"/>
        </w:rPr>
        <w:noBreakHyphen/>
        <w:t>cash Compensation. For purposes of this Section (G), non</w:t>
      </w:r>
      <w:r w:rsidRPr="007767BF">
        <w:rPr>
          <w:rFonts w:cs="Times New Roman"/>
          <w:szCs w:val="18"/>
        </w:rPr>
        <w:noBreakHyphen/>
        <w:t xml:space="preserve">cash Compensation means tips, fringe benefits, and other items of Compensation not regularly paid in cash or cash equivalents, or for which the Employer does not or may not have the ability to withhold Elective Deferrals in cash for the purpose of transmitting the Elective Deferrals to the Plan pursuant to the Participant's Deferral Election. </w:t>
      </w:r>
      <w:r w:rsidR="00EB078A" w:rsidRPr="00EB078A">
        <w:rPr>
          <w:rFonts w:cs="Times New Roman"/>
          <w:szCs w:val="18"/>
        </w:rPr>
        <w:t>Additionally, the Employer may, on a uniform and nondiscriminatory basis, provide different deferral elections for different items of Compensation (e.g., a separate deferral election for bonuses), and may exclude for purposes of calculating elective deferrals one or more items of irregular pay (e.g., car allowance) in accordance with the Adoption Agreement.</w:t>
      </w:r>
      <w:r w:rsidR="00214C8E">
        <w:rPr>
          <w:rFonts w:cs="Times New Roman"/>
          <w:szCs w:val="18"/>
        </w:rPr>
        <w:t xml:space="preserve"> </w:t>
      </w:r>
      <w:r w:rsidRPr="007767BF">
        <w:rPr>
          <w:rFonts w:cs="Times New Roman"/>
          <w:szCs w:val="18"/>
        </w:rPr>
        <w:t>Unless otherwise specified, the Plan Administrator shall determine the amount of a Participant's Compensation (for purposes of allocations), by disregarding Excluded Compensation.</w:t>
      </w:r>
    </w:p>
    <w:p w14:paraId="52236187" w14:textId="77777777" w:rsidR="00C04C12" w:rsidRPr="007767BF" w:rsidRDefault="00C04C12">
      <w:pPr>
        <w:rPr>
          <w:rFonts w:cs="Times New Roman"/>
          <w:szCs w:val="18"/>
        </w:rPr>
      </w:pPr>
    </w:p>
    <w:p w14:paraId="326152DB"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szCs w:val="18"/>
        </w:rPr>
        <w:tab/>
      </w:r>
      <w:r w:rsidRPr="007767BF">
        <w:rPr>
          <w:rFonts w:cs="Times New Roman"/>
          <w:b/>
          <w:szCs w:val="18"/>
        </w:rPr>
        <w:t>Pre</w:t>
      </w:r>
      <w:r w:rsidRPr="007767BF">
        <w:rPr>
          <w:rFonts w:cs="Times New Roman"/>
          <w:b/>
          <w:szCs w:val="18"/>
        </w:rPr>
        <w:noBreakHyphen/>
        <w:t>Entry Compensation.</w:t>
      </w:r>
      <w:r w:rsidRPr="007767BF">
        <w:rPr>
          <w:rFonts w:cs="Times New Roman"/>
          <w:szCs w:val="18"/>
        </w:rPr>
        <w:t xml:space="preserve"> The Employer in its Adoption Agreement for allocation purposes must elect Participating Compensation or Plan Year Compensation as to some or all Contribution Types.</w:t>
      </w:r>
    </w:p>
    <w:p w14:paraId="5AB47B17" w14:textId="77777777" w:rsidR="00C04C12" w:rsidRPr="007767BF" w:rsidRDefault="00C04C12">
      <w:pPr>
        <w:keepNext/>
        <w:rPr>
          <w:rFonts w:cs="Times New Roman"/>
          <w:szCs w:val="18"/>
        </w:rPr>
      </w:pPr>
    </w:p>
    <w:p w14:paraId="58E311E6"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Participating Compensation.</w:t>
      </w:r>
      <w:r w:rsidRPr="007767BF">
        <w:rPr>
          <w:rFonts w:cs="Times New Roman"/>
          <w:szCs w:val="18"/>
        </w:rPr>
        <w:t xml:space="preserve"> Participating Compensation means Compensation only for the period during the Plan Year in which the Participant is a Participant in the overall Plan, or under the plan resulting from disaggregation under the OEE or EP rules under Section 4.06(C)(1), or as to a Contribution Type as applicable. If the Employer in its Adoption Agreement elects Participating Compensation, the Employer will elect whether to apply the election to all Contribution Types or only to particular Contribution Type(s).</w:t>
      </w:r>
    </w:p>
    <w:p w14:paraId="1A3277A7" w14:textId="77777777" w:rsidR="00C04C12" w:rsidRPr="007767BF" w:rsidRDefault="00C04C12">
      <w:pPr>
        <w:rPr>
          <w:rFonts w:cs="Times New Roman"/>
          <w:szCs w:val="18"/>
        </w:rPr>
      </w:pPr>
    </w:p>
    <w:p w14:paraId="1D250601"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 Year Compensation.</w:t>
      </w:r>
      <w:r w:rsidRPr="007767BF">
        <w:rPr>
          <w:rFonts w:cs="Times New Roman"/>
          <w:szCs w:val="18"/>
        </w:rPr>
        <w:t xml:space="preserve"> Plan Year Compensation means Compensation for a Plan Year, including Compensation for any period prior to the Participant's Entry Date in the overall Plan or as to a Contribution Type as applicable. If the Employer in its Adoption Agreement elects Plan Year Compensation, the Employer will elect whether to apply the election to all Contribution Types or only to particular Contribution Type(s).</w:t>
      </w:r>
    </w:p>
    <w:p w14:paraId="30642104" w14:textId="77777777" w:rsidR="00C04C12" w:rsidRPr="007767BF" w:rsidRDefault="00C04C12">
      <w:pPr>
        <w:rPr>
          <w:rFonts w:cs="Times New Roman"/>
          <w:szCs w:val="18"/>
        </w:rPr>
      </w:pPr>
    </w:p>
    <w:p w14:paraId="0C536954" w14:textId="098DAE52"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szCs w:val="18"/>
        </w:rPr>
        <w:tab/>
      </w:r>
      <w:r w:rsidRPr="007767BF">
        <w:rPr>
          <w:rFonts w:cs="Times New Roman"/>
          <w:b/>
          <w:szCs w:val="18"/>
        </w:rPr>
        <w:t>Post</w:t>
      </w:r>
      <w:r w:rsidRPr="007767BF">
        <w:rPr>
          <w:rFonts w:cs="Times New Roman"/>
          <w:b/>
          <w:szCs w:val="18"/>
        </w:rPr>
        <w:noBreakHyphen/>
        <w:t>Severance Compensation.</w:t>
      </w:r>
      <w:r w:rsidRPr="007767BF">
        <w:rPr>
          <w:rFonts w:cs="Times New Roman"/>
          <w:szCs w:val="18"/>
        </w:rPr>
        <w:t xml:space="preserve"> Compensation includes Post</w:t>
      </w:r>
      <w:r w:rsidRPr="007767BF">
        <w:rPr>
          <w:rFonts w:cs="Times New Roman"/>
          <w:szCs w:val="18"/>
        </w:rPr>
        <w:noBreakHyphen/>
        <w:t xml:space="preserve">Severance Compensation to the extent the Employer elects in its Adoption Agreement or as the Plan otherwise provides. Post-Severance Compensation is Compensation paid after a Participant's Severance from Employment from the Employer, as further described in this Section (I). </w:t>
      </w:r>
      <w:r w:rsidR="00984FE6" w:rsidRPr="00984FE6">
        <w:rPr>
          <w:rFonts w:cs="Times New Roman"/>
          <w:szCs w:val="18"/>
        </w:rPr>
        <w:t>In the absence of an election to the contrary by an Employer in its Adoption Agreement, Post-Severance Compensation includes any and all regular pay, leave cash-outs, and deferred compensation paid within the time period described in Section 1.11(I)(1), and excludes salary continuation for military service and for disabled Participants, all as defined below. An Employer in its Adoption Agreement may elect to exclude any or all of regular pay, leave cash-outs, or deferred compensation paid within the time period described in Section 1.11(I)(1), and may also elect to include salary continuation for military service and/or for disabled Participants.</w:t>
      </w:r>
      <w:r w:rsidR="00984FE6">
        <w:rPr>
          <w:rFonts w:cs="Times New Roman"/>
          <w:szCs w:val="18"/>
        </w:rPr>
        <w:t xml:space="preserve"> </w:t>
      </w:r>
      <w:r w:rsidRPr="007767BF">
        <w:rPr>
          <w:rFonts w:cs="Times New Roman"/>
          <w:szCs w:val="18"/>
        </w:rPr>
        <w:t>Any other payment paid after Severance from Employment that is not described in this Section (I) is not Compensation even if payment is made within the time period described below. Post</w:t>
      </w:r>
      <w:r w:rsidRPr="007767BF">
        <w:rPr>
          <w:rFonts w:cs="Times New Roman"/>
          <w:szCs w:val="18"/>
        </w:rPr>
        <w:noBreakHyphen/>
        <w:t>Severance Compensation does not include severance pay, parachute payments under Code §280G(b)(2) or payments under a nonqualified unfunded deferred compensation plan unless the payments would have been paid at that time without regard to Severance from Employment.</w:t>
      </w:r>
    </w:p>
    <w:p w14:paraId="76FC6AF1" w14:textId="77777777" w:rsidR="00C04C12" w:rsidRPr="007767BF" w:rsidRDefault="00C04C12">
      <w:pPr>
        <w:keepNext/>
        <w:rPr>
          <w:rFonts w:cs="Times New Roman"/>
          <w:szCs w:val="18"/>
        </w:rPr>
      </w:pPr>
    </w:p>
    <w:p w14:paraId="4C9F9EEE"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Timing. </w:t>
      </w:r>
      <w:r w:rsidRPr="007767BF">
        <w:rPr>
          <w:rFonts w:cs="Times New Roman"/>
          <w:szCs w:val="18"/>
        </w:rPr>
        <w:t>Post</w:t>
      </w:r>
      <w:r w:rsidRPr="007767BF">
        <w:rPr>
          <w:rFonts w:cs="Times New Roman"/>
          <w:szCs w:val="18"/>
        </w:rPr>
        <w:noBreakHyphen/>
        <w:t>Severance Compensation includes regular pay, leave cash</w:t>
      </w:r>
      <w:r w:rsidRPr="007767BF">
        <w:rPr>
          <w:rFonts w:cs="Times New Roman"/>
          <w:szCs w:val="18"/>
        </w:rPr>
        <w:noBreakHyphen/>
        <w:t>outs, or deferred compensation only to the extent the Employer pays such amounts by the later of 2 1/2 months after Severance from Employment or by the end of the Limitation Year that includes the date of such Severance from Employment.</w:t>
      </w:r>
    </w:p>
    <w:p w14:paraId="22A0E236" w14:textId="77777777" w:rsidR="00C04C12" w:rsidRPr="007767BF" w:rsidRDefault="00C04C12">
      <w:pPr>
        <w:keepNext/>
        <w:rPr>
          <w:rFonts w:cs="Times New Roman"/>
          <w:szCs w:val="18"/>
        </w:rPr>
      </w:pPr>
    </w:p>
    <w:p w14:paraId="1112EB9D" w14:textId="3C4E12BC"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Regular pay.</w:t>
      </w:r>
      <w:r w:rsidRPr="007767BF">
        <w:rPr>
          <w:rFonts w:cs="Times New Roman"/>
          <w:szCs w:val="18"/>
        </w:rPr>
        <w:t xml:space="preserve"> Regular pay means the payment of regular Compensation for services during the Participant's regular working hours, or Compensation for services outside the Participant's regular working hours (such as overtime or shift differential), commissions, bonuses, or other similar payments, but only if the payment would have been paid to the Participant prior to a severance from employment if the Participant had continued in employment with the Employer.</w:t>
      </w:r>
      <w:r w:rsidR="009A1725" w:rsidRPr="009A1725">
        <w:rPr>
          <w:rFonts w:cs="Times New Roman"/>
          <w:szCs w:val="18"/>
        </w:rPr>
        <w:t xml:space="preserve"> </w:t>
      </w:r>
      <w:r w:rsidR="009A1725" w:rsidRPr="00701E06">
        <w:rPr>
          <w:rFonts w:cs="Times New Roman"/>
          <w:szCs w:val="18"/>
        </w:rPr>
        <w:t>For purposes of determining Includible Compensation for testing under Section 4.05(D), Post-Severance Compensation includes regular pay, regardless of the Plan’s Adoption Agreement election</w:t>
      </w:r>
      <w:r w:rsidR="009A1725">
        <w:rPr>
          <w:rFonts w:cs="Times New Roman"/>
          <w:szCs w:val="18"/>
        </w:rPr>
        <w:t>s.</w:t>
      </w:r>
    </w:p>
    <w:p w14:paraId="1DE5B024" w14:textId="77777777" w:rsidR="00C04C12" w:rsidRPr="007767BF" w:rsidRDefault="00C04C12">
      <w:pPr>
        <w:rPr>
          <w:rFonts w:cs="Times New Roman"/>
          <w:szCs w:val="18"/>
        </w:rPr>
      </w:pPr>
    </w:p>
    <w:p w14:paraId="0FA32135"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Leave cash</w:t>
      </w:r>
      <w:r w:rsidRPr="007767BF">
        <w:rPr>
          <w:rFonts w:cs="Times New Roman"/>
          <w:b/>
          <w:szCs w:val="18"/>
        </w:rPr>
        <w:noBreakHyphen/>
        <w:t xml:space="preserve">outs. </w:t>
      </w:r>
      <w:r w:rsidRPr="007767BF">
        <w:rPr>
          <w:rFonts w:cs="Times New Roman"/>
          <w:szCs w:val="18"/>
        </w:rPr>
        <w:t>Leave cash</w:t>
      </w:r>
      <w:r w:rsidRPr="007767BF">
        <w:rPr>
          <w:rFonts w:cs="Times New Roman"/>
          <w:szCs w:val="18"/>
        </w:rPr>
        <w:noBreakHyphen/>
        <w:t>outs means payments for unused accrued bona fide sick, vacation, or other leave, but only if the Employee would have been able to use the leave if employment had continued and if Compensation would have included those amounts if they were paid prior to the Participant's severance from employment.</w:t>
      </w:r>
    </w:p>
    <w:p w14:paraId="003DB6B7" w14:textId="77777777" w:rsidR="00C04C12" w:rsidRPr="007767BF" w:rsidRDefault="00C04C12">
      <w:pPr>
        <w:rPr>
          <w:rFonts w:cs="Times New Roman"/>
          <w:szCs w:val="18"/>
        </w:rPr>
      </w:pPr>
    </w:p>
    <w:p w14:paraId="5A97306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Deferred compensation.</w:t>
      </w:r>
      <w:r w:rsidRPr="007767BF">
        <w:rPr>
          <w:rFonts w:cs="Times New Roman"/>
          <w:szCs w:val="18"/>
        </w:rPr>
        <w:t xml:space="preserve"> As used in this Section (I), deferred compensation means the payment of deferred compensation pursuant to an unfunded deferred compensation plan, if Compensation would have included the deferred compensation if it had been paid prior to the Participant's Severance from Employment, but only if the payment would have been paid at the same time if the Participant had continued in employment with the Employer and only to the extent that the payment is includible in the Participant's gross income.</w:t>
      </w:r>
    </w:p>
    <w:p w14:paraId="75286915" w14:textId="77777777" w:rsidR="00C04C12" w:rsidRPr="007767BF" w:rsidRDefault="00C04C12">
      <w:pPr>
        <w:rPr>
          <w:rFonts w:cs="Times New Roman"/>
          <w:szCs w:val="18"/>
        </w:rPr>
      </w:pPr>
    </w:p>
    <w:p w14:paraId="2A54436A" w14:textId="77777777" w:rsidR="00C04C12"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Salary continuation for disabled Participants. </w:t>
      </w:r>
      <w:r w:rsidRPr="007767BF">
        <w:rPr>
          <w:rFonts w:cs="Times New Roman"/>
          <w:szCs w:val="18"/>
        </w:rPr>
        <w:t>Salary continuation for disabled Participants means Compensation paid to a Participant who is permanently and totally disabled (as defined in Code §22(e)(3)). This Section (2) will apply, as the Employer elects in its Adoption Agreement, either just to NHCEs (who are NHCEs immediately prior to becoming disabled) or to all Participants for a fixed or determinable period specified in the Adoption Agreement.</w:t>
      </w:r>
    </w:p>
    <w:p w14:paraId="044208FD" w14:textId="77777777" w:rsidR="0065110C" w:rsidRDefault="0065110C">
      <w:pPr>
        <w:keepNext/>
        <w:tabs>
          <w:tab w:val="left" w:pos="1260"/>
        </w:tabs>
        <w:ind w:left="900"/>
        <w:rPr>
          <w:rFonts w:cs="Times New Roman"/>
          <w:szCs w:val="18"/>
        </w:rPr>
      </w:pPr>
    </w:p>
    <w:p w14:paraId="70AE899C" w14:textId="2086A6A1" w:rsidR="0065110C" w:rsidRPr="007767BF" w:rsidRDefault="0065110C">
      <w:pPr>
        <w:keepNext/>
        <w:tabs>
          <w:tab w:val="left" w:pos="1260"/>
        </w:tabs>
        <w:ind w:left="900"/>
        <w:rPr>
          <w:rFonts w:cs="Times New Roman"/>
          <w:szCs w:val="18"/>
        </w:rPr>
      </w:pPr>
      <w:r w:rsidRPr="00A83BB5">
        <w:rPr>
          <w:szCs w:val="18"/>
        </w:rPr>
        <w:t>(</w:t>
      </w:r>
      <w:r w:rsidR="00AD0030" w:rsidRPr="00A83BB5">
        <w:rPr>
          <w:szCs w:val="18"/>
        </w:rPr>
        <w:t>3</w:t>
      </w:r>
      <w:r w:rsidRPr="00A83BB5">
        <w:rPr>
          <w:szCs w:val="18"/>
        </w:rPr>
        <w:t>)</w:t>
      </w:r>
      <w:r w:rsidR="00E63A01">
        <w:rPr>
          <w:b/>
          <w:bCs/>
          <w:szCs w:val="18"/>
        </w:rPr>
        <w:tab/>
      </w:r>
      <w:r>
        <w:rPr>
          <w:b/>
          <w:bCs/>
          <w:szCs w:val="18"/>
        </w:rPr>
        <w:t xml:space="preserve">Salary continuation for military service. </w:t>
      </w:r>
      <w:r>
        <w:rPr>
          <w:szCs w:val="18"/>
        </w:rPr>
        <w:t xml:space="preserve">Salary continuation for military service means payments to an individual who does not currently perform services for the Employer by reason of Qualified Military Service to the extent those payments do not exceed the amounts the individual would have received if the individual had continued to perform services for the </w:t>
      </w:r>
      <w:r>
        <w:rPr>
          <w:szCs w:val="18"/>
        </w:rPr>
        <w:lastRenderedPageBreak/>
        <w:t>Employer rather than entering Qualified Military Service. However, this paragraph (</w:t>
      </w:r>
      <w:r w:rsidR="00A83BB5">
        <w:rPr>
          <w:szCs w:val="18"/>
        </w:rPr>
        <w:t>3</w:t>
      </w:r>
      <w:r>
        <w:rPr>
          <w:szCs w:val="18"/>
        </w:rPr>
        <w:t>) will not apply to Differential Wage Payments, which instead are subject to Section 1.11(L).</w:t>
      </w:r>
    </w:p>
    <w:p w14:paraId="7DAB0BDA" w14:textId="77777777" w:rsidR="00C04C12" w:rsidRPr="007767BF" w:rsidRDefault="00C04C12">
      <w:pPr>
        <w:rPr>
          <w:rFonts w:cs="Times New Roman"/>
          <w:szCs w:val="18"/>
        </w:rPr>
      </w:pPr>
    </w:p>
    <w:p w14:paraId="25F29BF0" w14:textId="0EC423B4" w:rsidR="00C04C12" w:rsidRPr="0046745A" w:rsidRDefault="00C12D98">
      <w:pPr>
        <w:tabs>
          <w:tab w:val="left" w:pos="900"/>
        </w:tabs>
        <w:ind w:left="540"/>
        <w:rPr>
          <w:rFonts w:cs="Times New Roman"/>
          <w:bCs/>
          <w:szCs w:val="18"/>
        </w:rPr>
      </w:pPr>
      <w:r w:rsidRPr="007767BF">
        <w:rPr>
          <w:rFonts w:cs="Times New Roman"/>
          <w:b/>
          <w:szCs w:val="18"/>
        </w:rPr>
        <w:t>(J)</w:t>
      </w:r>
      <w:r w:rsidRPr="007767BF">
        <w:rPr>
          <w:rFonts w:cs="Times New Roman"/>
          <w:szCs w:val="18"/>
        </w:rPr>
        <w:tab/>
      </w:r>
      <w:r w:rsidR="0046745A" w:rsidRPr="0046745A">
        <w:rPr>
          <w:rFonts w:cs="Times New Roman"/>
          <w:b/>
          <w:szCs w:val="18"/>
        </w:rPr>
        <w:t xml:space="preserve">Earned Income. </w:t>
      </w:r>
      <w:r w:rsidR="0046745A" w:rsidRPr="0046745A">
        <w:rPr>
          <w:rFonts w:cs="Times New Roman"/>
          <w:bCs/>
          <w:szCs w:val="18"/>
        </w:rPr>
        <w:t xml:space="preserve">Earned Income means net earnings from </w:t>
      </w:r>
      <w:proofErr w:type="spellStart"/>
      <w:r w:rsidR="0046745A" w:rsidRPr="0046745A">
        <w:rPr>
          <w:rFonts w:cs="Times New Roman"/>
          <w:bCs/>
          <w:szCs w:val="18"/>
        </w:rPr>
        <w:t>self employment</w:t>
      </w:r>
      <w:proofErr w:type="spellEnd"/>
      <w:r w:rsidR="0046745A" w:rsidRPr="0046745A">
        <w:rPr>
          <w:rFonts w:cs="Times New Roman"/>
          <w:bCs/>
          <w:szCs w:val="18"/>
        </w:rPr>
        <w:t xml:space="preserve"> for a </w:t>
      </w:r>
      <w:proofErr w:type="spellStart"/>
      <w:proofErr w:type="gramStart"/>
      <w:r w:rsidR="0046745A" w:rsidRPr="0046745A">
        <w:rPr>
          <w:rFonts w:cs="Times New Roman"/>
          <w:bCs/>
          <w:szCs w:val="18"/>
        </w:rPr>
        <w:t>self employed</w:t>
      </w:r>
      <w:proofErr w:type="spellEnd"/>
      <w:proofErr w:type="gramEnd"/>
      <w:r w:rsidR="0046745A" w:rsidRPr="0046745A">
        <w:rPr>
          <w:rFonts w:cs="Times New Roman"/>
          <w:bCs/>
          <w:szCs w:val="18"/>
        </w:rPr>
        <w:t xml:space="preserve"> </w:t>
      </w:r>
      <w:r w:rsidR="004D24BC">
        <w:rPr>
          <w:rFonts w:cs="Times New Roman"/>
          <w:bCs/>
          <w:szCs w:val="18"/>
        </w:rPr>
        <w:t>M</w:t>
      </w:r>
      <w:r w:rsidR="0046745A" w:rsidRPr="0046745A">
        <w:rPr>
          <w:rFonts w:cs="Times New Roman"/>
          <w:bCs/>
          <w:szCs w:val="18"/>
        </w:rPr>
        <w:t xml:space="preserve">inister's trade or business as such, provided personal services of the </w:t>
      </w:r>
      <w:r w:rsidR="008141CF">
        <w:rPr>
          <w:rFonts w:cs="Times New Roman"/>
          <w:bCs/>
          <w:szCs w:val="18"/>
        </w:rPr>
        <w:t>Minister</w:t>
      </w:r>
      <w:r w:rsidR="0046745A" w:rsidRPr="0046745A">
        <w:rPr>
          <w:rFonts w:cs="Times New Roman"/>
          <w:bCs/>
          <w:szCs w:val="18"/>
        </w:rPr>
        <w:t xml:space="preserve"> are a material income producing factor. Earned Income also includes gains and earnings (other than capital gain) from the sale or licensing of property (other than goodwill) by the individual who created that property, even if those gains would not ordinarily be considered net earnings from </w:t>
      </w:r>
      <w:proofErr w:type="spellStart"/>
      <w:r w:rsidR="0046745A" w:rsidRPr="0046745A">
        <w:rPr>
          <w:rFonts w:cs="Times New Roman"/>
          <w:bCs/>
          <w:szCs w:val="18"/>
        </w:rPr>
        <w:t>self employment</w:t>
      </w:r>
      <w:proofErr w:type="spellEnd"/>
      <w:r w:rsidR="0046745A" w:rsidRPr="0046745A">
        <w:rPr>
          <w:rFonts w:cs="Times New Roman"/>
          <w:bCs/>
          <w:szCs w:val="18"/>
        </w:rPr>
        <w:t xml:space="preserve">. Earned Income does not include items excluded from gross income and the deductions allocable to those items. The Plan will determine net earnings after the deduction allowed to the </w:t>
      </w:r>
      <w:r w:rsidR="008141CF">
        <w:rPr>
          <w:rFonts w:cs="Times New Roman"/>
          <w:bCs/>
          <w:szCs w:val="18"/>
        </w:rPr>
        <w:t>Minister</w:t>
      </w:r>
      <w:r w:rsidR="0046745A" w:rsidRPr="0046745A">
        <w:rPr>
          <w:rFonts w:cs="Times New Roman"/>
          <w:bCs/>
          <w:szCs w:val="18"/>
        </w:rPr>
        <w:t xml:space="preserve"> for all contributions made by the Employer under Code §404 and after the deduction allowed to the </w:t>
      </w:r>
      <w:r w:rsidR="008141CF">
        <w:rPr>
          <w:rFonts w:cs="Times New Roman"/>
          <w:bCs/>
          <w:szCs w:val="18"/>
        </w:rPr>
        <w:t>Minister</w:t>
      </w:r>
      <w:r w:rsidR="0046745A" w:rsidRPr="0046745A">
        <w:rPr>
          <w:rFonts w:cs="Times New Roman"/>
          <w:bCs/>
          <w:szCs w:val="18"/>
        </w:rPr>
        <w:t xml:space="preserve"> under Code §164(f) for </w:t>
      </w:r>
      <w:proofErr w:type="spellStart"/>
      <w:r w:rsidR="0046745A" w:rsidRPr="0046745A">
        <w:rPr>
          <w:rFonts w:cs="Times New Roman"/>
          <w:bCs/>
          <w:szCs w:val="18"/>
        </w:rPr>
        <w:t>self employment</w:t>
      </w:r>
      <w:proofErr w:type="spellEnd"/>
      <w:r w:rsidR="0046745A" w:rsidRPr="0046745A">
        <w:rPr>
          <w:rFonts w:cs="Times New Roman"/>
          <w:bCs/>
          <w:szCs w:val="18"/>
        </w:rPr>
        <w:t xml:space="preserve"> taxes.</w:t>
      </w:r>
    </w:p>
    <w:p w14:paraId="675515D6" w14:textId="77777777" w:rsidR="00C04C12" w:rsidRPr="007767BF" w:rsidRDefault="00C04C12">
      <w:pPr>
        <w:rPr>
          <w:rFonts w:cs="Times New Roman"/>
          <w:szCs w:val="18"/>
        </w:rPr>
      </w:pPr>
    </w:p>
    <w:p w14:paraId="46338FCE" w14:textId="77777777" w:rsidR="00C04C12" w:rsidRPr="007767BF" w:rsidRDefault="00C12D98">
      <w:pPr>
        <w:tabs>
          <w:tab w:val="left" w:pos="900"/>
        </w:tabs>
        <w:ind w:left="540"/>
        <w:rPr>
          <w:rFonts w:cs="Times New Roman"/>
          <w:szCs w:val="18"/>
        </w:rPr>
      </w:pPr>
      <w:r w:rsidRPr="007767BF">
        <w:rPr>
          <w:rFonts w:cs="Times New Roman"/>
          <w:b/>
          <w:szCs w:val="18"/>
        </w:rPr>
        <w:t>(K)</w:t>
      </w:r>
      <w:r w:rsidRPr="007767BF">
        <w:rPr>
          <w:rFonts w:cs="Times New Roman"/>
          <w:szCs w:val="18"/>
        </w:rPr>
        <w:tab/>
      </w:r>
      <w:r w:rsidRPr="007767BF">
        <w:rPr>
          <w:rFonts w:cs="Times New Roman"/>
          <w:b/>
          <w:szCs w:val="18"/>
        </w:rPr>
        <w:t>Deemed Disability Compensation.</w:t>
      </w:r>
      <w:r w:rsidRPr="007767BF">
        <w:rPr>
          <w:rFonts w:cs="Times New Roman"/>
          <w:szCs w:val="18"/>
        </w:rPr>
        <w:t xml:space="preserve"> The Plan does not include Deemed Disability Compensation under Code §415(c)(3)(C) unless the Employer in its Adoption Agreement elects to make Employer Contributions with respect to Deemed Disability Compensation under this Section (K). Deemed Disability Compensation is the Compensation the Participant would have received for the year if the Participant were paid at the same rate as applied immediately prior to the Participant becoming permanently and totally disabled (as defined in Code §22(e)(3)) if such deemed compensation is greater than actual Compensation as determined without regard to this Section (K). This Section (K) applies only if the affected Participant is an NHCE immediately prior to becoming disabled (or the Adoption Agreement election provides for the continuation of contributions on behalf of all such disabled participants for a fixed or determinable period) and all contributions made with respect to Compensation under this Section (K) are immediately Vested.</w:t>
      </w:r>
    </w:p>
    <w:p w14:paraId="43209C3D" w14:textId="77777777" w:rsidR="00C04C12" w:rsidRPr="007767BF" w:rsidRDefault="00C04C12">
      <w:pPr>
        <w:rPr>
          <w:rFonts w:cs="Times New Roman"/>
          <w:szCs w:val="18"/>
        </w:rPr>
      </w:pPr>
    </w:p>
    <w:p w14:paraId="5516B829" w14:textId="77777777" w:rsidR="00C04C12" w:rsidRPr="007767BF" w:rsidRDefault="00C12D98">
      <w:pPr>
        <w:tabs>
          <w:tab w:val="left" w:pos="900"/>
        </w:tabs>
        <w:ind w:left="540"/>
        <w:rPr>
          <w:rFonts w:cs="Times New Roman"/>
          <w:szCs w:val="18"/>
        </w:rPr>
      </w:pPr>
      <w:r w:rsidRPr="007767BF">
        <w:rPr>
          <w:rFonts w:cs="Times New Roman"/>
          <w:b/>
          <w:szCs w:val="18"/>
        </w:rPr>
        <w:t>(L)</w:t>
      </w:r>
      <w:r w:rsidRPr="007767BF">
        <w:rPr>
          <w:rFonts w:cs="Times New Roman"/>
          <w:szCs w:val="18"/>
        </w:rPr>
        <w:tab/>
      </w:r>
      <w:r w:rsidRPr="007767BF">
        <w:rPr>
          <w:rFonts w:cs="Times New Roman"/>
          <w:b/>
          <w:szCs w:val="18"/>
        </w:rPr>
        <w:t>Differential Wage Payments.</w:t>
      </w:r>
      <w:r w:rsidRPr="007767BF">
        <w:rPr>
          <w:rFonts w:cs="Times New Roman"/>
          <w:szCs w:val="18"/>
        </w:rPr>
        <w:t xml:space="preserve"> Unless the Employer otherwise elects in Appendix B to its Adoption Agreement, the Plan will treat Differential Wage Payments as Compensation for all Plan contribution and benefit purposes.</w:t>
      </w:r>
    </w:p>
    <w:p w14:paraId="63A3DB3A" w14:textId="77777777" w:rsidR="00C04C12" w:rsidRPr="007767BF" w:rsidRDefault="00C04C12">
      <w:pPr>
        <w:rPr>
          <w:rFonts w:cs="Times New Roman"/>
          <w:szCs w:val="18"/>
        </w:rPr>
      </w:pPr>
    </w:p>
    <w:p w14:paraId="201E3436" w14:textId="3F472BE7" w:rsidR="00C04C12" w:rsidRPr="007767BF" w:rsidRDefault="00C12D98">
      <w:pPr>
        <w:tabs>
          <w:tab w:val="left" w:pos="900"/>
        </w:tabs>
        <w:ind w:left="540"/>
        <w:rPr>
          <w:rFonts w:cs="Times New Roman"/>
          <w:szCs w:val="18"/>
        </w:rPr>
      </w:pPr>
      <w:r w:rsidRPr="007767BF">
        <w:rPr>
          <w:rFonts w:cs="Times New Roman"/>
          <w:b/>
          <w:szCs w:val="18"/>
        </w:rPr>
        <w:t>(M)</w:t>
      </w:r>
      <w:r w:rsidRPr="007767BF">
        <w:rPr>
          <w:rFonts w:cs="Times New Roman"/>
          <w:szCs w:val="18"/>
        </w:rPr>
        <w:tab/>
      </w:r>
      <w:r w:rsidRPr="007767BF">
        <w:rPr>
          <w:rFonts w:cs="Times New Roman"/>
          <w:b/>
          <w:szCs w:val="18"/>
        </w:rPr>
        <w:t>Includible Compensation.</w:t>
      </w:r>
      <w:r w:rsidRPr="007767BF">
        <w:rPr>
          <w:rFonts w:cs="Times New Roman"/>
          <w:szCs w:val="18"/>
        </w:rPr>
        <w:t xml:space="preserve"> Includible Compensation means the Employee's Compensation received from the Employer </w:t>
      </w:r>
      <w:r w:rsidR="004D24BC">
        <w:rPr>
          <w:rFonts w:cs="Times New Roman"/>
          <w:szCs w:val="18"/>
        </w:rPr>
        <w:t xml:space="preserve">(or, in the case of a self-employed Minister, Earned Income) </w:t>
      </w:r>
      <w:r w:rsidRPr="007767BF">
        <w:rPr>
          <w:rFonts w:cs="Times New Roman"/>
          <w:szCs w:val="18"/>
        </w:rPr>
        <w:t>that is includible in the Participant's gross income for Federal income tax purposes (computed without regard to Code §911, relating to United States citizens or residents living abroad), including Differential Wage Payments, for the most recent period that is a Year of 403(b) Service. Includible Compensation also includes any Elective Deferral or other amount contributed or deferred by the Employer at the election of the Employee that would be includible in the Employee's gross income but for the rules of Code §§125, 132(f)(4), 402(e)(2), 402(h)(1)(B), 402(k), or 457(b). Includible Compensation does not include any Compensation received during a period when the Employer is not an Eligible Employer or any Compensation, other than Post</w:t>
      </w:r>
      <w:r w:rsidRPr="007767BF">
        <w:rPr>
          <w:rFonts w:cs="Times New Roman"/>
          <w:szCs w:val="18"/>
        </w:rPr>
        <w:noBreakHyphen/>
        <w:t xml:space="preserve">Severance Compensation, paid after Severance of Employment. The amount of Includible Compensation is determined without regard to any community property laws. Except as provided in Treas. Reg. §1.401(a)(17)-1(d)(4)(ii) with respect to eligible participants in governmental plans, the amount of Includible Compensation of any Participant </w:t>
      </w:r>
      <w:proofErr w:type="gramStart"/>
      <w:r w:rsidRPr="007767BF">
        <w:rPr>
          <w:rFonts w:cs="Times New Roman"/>
          <w:szCs w:val="18"/>
        </w:rPr>
        <w:t>taken into account</w:t>
      </w:r>
      <w:proofErr w:type="gramEnd"/>
      <w:r w:rsidRPr="007767BF">
        <w:rPr>
          <w:rFonts w:cs="Times New Roman"/>
          <w:szCs w:val="18"/>
        </w:rPr>
        <w:t xml:space="preserve"> in determining contributions will not exceed $</w:t>
      </w:r>
      <w:r w:rsidR="00951AE0">
        <w:rPr>
          <w:rFonts w:cs="Times New Roman"/>
          <w:szCs w:val="18"/>
        </w:rPr>
        <w:t>3</w:t>
      </w:r>
      <w:r w:rsidR="001C3289">
        <w:rPr>
          <w:rFonts w:cs="Times New Roman"/>
          <w:szCs w:val="18"/>
        </w:rPr>
        <w:t>05</w:t>
      </w:r>
      <w:r w:rsidRPr="007767BF">
        <w:rPr>
          <w:rFonts w:cs="Times New Roman"/>
          <w:szCs w:val="18"/>
        </w:rPr>
        <w:t>,000, as adjusted for cost-of-living increases in accordance with Code §401(a)(17)(B) for periods after 20</w:t>
      </w:r>
      <w:r w:rsidR="001C3289">
        <w:rPr>
          <w:rFonts w:cs="Times New Roman"/>
          <w:szCs w:val="18"/>
        </w:rPr>
        <w:t>22</w:t>
      </w:r>
      <w:r w:rsidRPr="007767BF">
        <w:rPr>
          <w:rFonts w:cs="Times New Roman"/>
          <w:szCs w:val="18"/>
        </w:rPr>
        <w:t>.</w:t>
      </w:r>
    </w:p>
    <w:p w14:paraId="41C5C3EC" w14:textId="77777777" w:rsidR="00C04C12" w:rsidRPr="007767BF" w:rsidRDefault="00C04C12">
      <w:pPr>
        <w:rPr>
          <w:rFonts w:cs="Times New Roman"/>
          <w:szCs w:val="18"/>
        </w:rPr>
      </w:pPr>
    </w:p>
    <w:p w14:paraId="5AFA1970" w14:textId="77777777" w:rsidR="00C04C12" w:rsidRPr="007767BF" w:rsidRDefault="00C12D98">
      <w:pPr>
        <w:tabs>
          <w:tab w:val="left" w:pos="900"/>
        </w:tabs>
        <w:ind w:left="540"/>
        <w:rPr>
          <w:rFonts w:cs="Times New Roman"/>
          <w:szCs w:val="18"/>
        </w:rPr>
      </w:pPr>
      <w:r w:rsidRPr="007767BF">
        <w:rPr>
          <w:rFonts w:cs="Times New Roman"/>
          <w:b/>
          <w:szCs w:val="18"/>
        </w:rPr>
        <w:t>(N)</w:t>
      </w:r>
      <w:r w:rsidRPr="007767BF">
        <w:rPr>
          <w:rFonts w:cs="Times New Roman"/>
          <w:szCs w:val="18"/>
        </w:rPr>
        <w:tab/>
      </w:r>
      <w:r w:rsidRPr="007767BF">
        <w:rPr>
          <w:rFonts w:cs="Times New Roman"/>
          <w:b/>
          <w:szCs w:val="18"/>
        </w:rPr>
        <w:t>Deemed Includible Compensation.</w:t>
      </w:r>
      <w:r w:rsidRPr="007767BF">
        <w:rPr>
          <w:rFonts w:cs="Times New Roman"/>
          <w:szCs w:val="18"/>
        </w:rPr>
        <w:t xml:space="preserve"> Deemed Includible Compensation is determined on a monthly basis. A former Employee's Deemed Includible Compensation for any month is 1/12 of the amount of Compensation the former Employee received from the Employer that is includible in gross income for the most recent period (ending not later than the close of the Taxable Year) which constitutes one Year of 403(b) Service. Deemed Includible Compensation will be determined in accordance with the rules for determining Includible Compensation and in accordance with Treas. Reg. §1.403(b)</w:t>
      </w:r>
      <w:r w:rsidRPr="007767BF">
        <w:rPr>
          <w:rFonts w:cs="Times New Roman"/>
          <w:szCs w:val="18"/>
        </w:rPr>
        <w:noBreakHyphen/>
        <w:t>4(d). The first month in which a former Employee has Deemed Includible Compensation is the month after the Employee Separates from Service. The Deemed Includible Compensation shall continue until the last day of the fifth Taxable Year which begins after the Employee Separates from Service.</w:t>
      </w:r>
    </w:p>
    <w:p w14:paraId="47AEBC52" w14:textId="77777777" w:rsidR="00C04C12" w:rsidRPr="007767BF" w:rsidRDefault="00C04C12">
      <w:pPr>
        <w:rPr>
          <w:rFonts w:cs="Times New Roman"/>
          <w:szCs w:val="18"/>
        </w:rPr>
      </w:pPr>
    </w:p>
    <w:p w14:paraId="157B7F71" w14:textId="77777777" w:rsidR="00C04C12" w:rsidRPr="007767BF" w:rsidRDefault="00C12D98">
      <w:pPr>
        <w:tabs>
          <w:tab w:val="left" w:pos="540"/>
        </w:tabs>
        <w:rPr>
          <w:rFonts w:cs="Times New Roman"/>
          <w:szCs w:val="18"/>
        </w:rPr>
      </w:pPr>
      <w:r w:rsidRPr="007767BF">
        <w:rPr>
          <w:rFonts w:cs="Times New Roman"/>
          <w:b/>
          <w:szCs w:val="18"/>
        </w:rPr>
        <w:t>1.12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 w:name="_Toc482710780"/>
      <w:bookmarkStart w:id="30" w:name="_Toc131691112"/>
      <w:r w:rsidRPr="007767BF">
        <w:rPr>
          <w:rFonts w:cs="Times New Roman"/>
          <w:szCs w:val="18"/>
        </w:rPr>
        <w:instrText>1.12</w:instrText>
      </w:r>
      <w:r w:rsidRPr="007767BF">
        <w:rPr>
          <w:rFonts w:cs="Times New Roman"/>
          <w:szCs w:val="18"/>
        </w:rPr>
        <w:tab/>
        <w:instrText>Contribution Types</w:instrText>
      </w:r>
      <w:bookmarkEnd w:id="29"/>
      <w:bookmarkEnd w:id="30"/>
      <w:r w:rsidRPr="007767BF">
        <w:rPr>
          <w:rFonts w:cs="Times New Roman"/>
          <w:szCs w:val="18"/>
        </w:rPr>
        <w:instrText>" \l 3</w:instrText>
      </w:r>
      <w:r w:rsidRPr="007767BF">
        <w:rPr>
          <w:rFonts w:cs="Times New Roman"/>
          <w:szCs w:val="18"/>
        </w:rPr>
        <w:fldChar w:fldCharType="end"/>
      </w:r>
      <w:r w:rsidRPr="007767BF">
        <w:rPr>
          <w:rFonts w:cs="Times New Roman"/>
          <w:b/>
          <w:szCs w:val="18"/>
        </w:rPr>
        <w:t>Contribution Types.</w:t>
      </w:r>
      <w:r w:rsidRPr="007767BF">
        <w:rPr>
          <w:rFonts w:cs="Times New Roman"/>
          <w:szCs w:val="18"/>
        </w:rPr>
        <w:t xml:space="preserve"> Contribution Types means the contribution types required or permitted under the Plan as the Employer elects in its Adoption Agreement.</w:t>
      </w:r>
    </w:p>
    <w:p w14:paraId="3DD4C9DF" w14:textId="77777777" w:rsidR="00C04C12" w:rsidRPr="007767BF" w:rsidRDefault="00C04C12">
      <w:pPr>
        <w:rPr>
          <w:rFonts w:cs="Times New Roman"/>
          <w:szCs w:val="18"/>
        </w:rPr>
      </w:pPr>
    </w:p>
    <w:p w14:paraId="27515637" w14:textId="6CFD17A5" w:rsidR="00C04C12" w:rsidRPr="007767BF" w:rsidRDefault="00C12D98">
      <w:pPr>
        <w:tabs>
          <w:tab w:val="left" w:pos="540"/>
        </w:tabs>
        <w:rPr>
          <w:rFonts w:cs="Times New Roman"/>
          <w:szCs w:val="18"/>
        </w:rPr>
      </w:pPr>
      <w:r w:rsidRPr="007767BF">
        <w:rPr>
          <w:rFonts w:cs="Times New Roman"/>
          <w:b/>
          <w:szCs w:val="18"/>
        </w:rPr>
        <w:t>1.13</w:t>
      </w:r>
      <w:r w:rsidRPr="007767BF">
        <w:rPr>
          <w:rFonts w:cs="Times New Roman"/>
          <w:b/>
          <w:szCs w:val="18"/>
        </w:rPr>
        <w:tab/>
      </w:r>
      <w:r w:rsidR="00655F85">
        <w:rPr>
          <w:rFonts w:cs="Times New Roman"/>
          <w:b/>
          <w:szCs w:val="18"/>
        </w:rPr>
        <w:t>[Reserved]</w:t>
      </w:r>
      <w:r w:rsidRPr="007767BF">
        <w:rPr>
          <w:rFonts w:cs="Times New Roman"/>
          <w:szCs w:val="18"/>
        </w:rPr>
        <w:fldChar w:fldCharType="begin"/>
      </w:r>
      <w:r w:rsidRPr="007767BF">
        <w:rPr>
          <w:rFonts w:cs="Times New Roman"/>
          <w:szCs w:val="18"/>
        </w:rPr>
        <w:instrText>tc "</w:instrText>
      </w:r>
      <w:bookmarkStart w:id="31" w:name="_Toc482710781"/>
      <w:bookmarkStart w:id="32" w:name="_Toc131691113"/>
      <w:r w:rsidRPr="007767BF">
        <w:rPr>
          <w:rFonts w:cs="Times New Roman"/>
          <w:szCs w:val="18"/>
        </w:rPr>
        <w:instrText>1.13</w:instrText>
      </w:r>
      <w:r w:rsidRPr="007767BF">
        <w:rPr>
          <w:rFonts w:cs="Times New Roman"/>
          <w:szCs w:val="18"/>
        </w:rPr>
        <w:tab/>
      </w:r>
      <w:bookmarkEnd w:id="31"/>
      <w:r w:rsidR="00AE6807">
        <w:rPr>
          <w:rFonts w:cs="Times New Roman"/>
          <w:szCs w:val="18"/>
        </w:rPr>
        <w:instrText>[Reserved]</w:instrText>
      </w:r>
      <w:bookmarkEnd w:id="32"/>
      <w:r w:rsidRPr="007767BF">
        <w:rPr>
          <w:rFonts w:cs="Times New Roman"/>
          <w:szCs w:val="18"/>
        </w:rPr>
        <w:instrText>" \l 3</w:instrText>
      </w:r>
      <w:r w:rsidRPr="007767BF">
        <w:rPr>
          <w:rFonts w:cs="Times New Roman"/>
          <w:szCs w:val="18"/>
        </w:rPr>
        <w:fldChar w:fldCharType="end"/>
      </w:r>
    </w:p>
    <w:p w14:paraId="76654C86" w14:textId="77777777" w:rsidR="00C04C12" w:rsidRPr="007767BF" w:rsidRDefault="00C04C12">
      <w:pPr>
        <w:rPr>
          <w:rFonts w:cs="Times New Roman"/>
          <w:szCs w:val="18"/>
        </w:rPr>
      </w:pPr>
    </w:p>
    <w:p w14:paraId="2735BB00" w14:textId="27F8C8DD" w:rsidR="00C04C12" w:rsidRPr="007767BF" w:rsidRDefault="00C12D98">
      <w:pPr>
        <w:tabs>
          <w:tab w:val="left" w:pos="540"/>
        </w:tabs>
        <w:rPr>
          <w:rFonts w:cs="Times New Roman"/>
          <w:szCs w:val="18"/>
        </w:rPr>
      </w:pPr>
      <w:r w:rsidRPr="007767BF">
        <w:rPr>
          <w:rFonts w:cs="Times New Roman"/>
          <w:b/>
          <w:szCs w:val="18"/>
        </w:rPr>
        <w:t>1.14</w:t>
      </w:r>
      <w:r w:rsidRPr="007767BF">
        <w:rPr>
          <w:rFonts w:cs="Times New Roman"/>
          <w:b/>
          <w:szCs w:val="18"/>
        </w:rPr>
        <w:tab/>
      </w:r>
      <w:r w:rsidR="00655F85">
        <w:rPr>
          <w:rFonts w:cs="Times New Roman"/>
          <w:b/>
          <w:szCs w:val="18"/>
        </w:rPr>
        <w:t>[Reserved]</w:t>
      </w:r>
      <w:r w:rsidRPr="007767BF">
        <w:rPr>
          <w:rFonts w:cs="Times New Roman"/>
          <w:szCs w:val="18"/>
        </w:rPr>
        <w:fldChar w:fldCharType="begin"/>
      </w:r>
      <w:r w:rsidRPr="007767BF">
        <w:rPr>
          <w:rFonts w:cs="Times New Roman"/>
          <w:szCs w:val="18"/>
        </w:rPr>
        <w:instrText>tc "</w:instrText>
      </w:r>
      <w:bookmarkStart w:id="33" w:name="_Toc482710782"/>
      <w:bookmarkStart w:id="34" w:name="_Toc131691114"/>
      <w:r w:rsidRPr="007767BF">
        <w:rPr>
          <w:rFonts w:cs="Times New Roman"/>
          <w:szCs w:val="18"/>
        </w:rPr>
        <w:instrText>1.14</w:instrText>
      </w:r>
      <w:r w:rsidRPr="007767BF">
        <w:rPr>
          <w:rFonts w:cs="Times New Roman"/>
          <w:szCs w:val="18"/>
        </w:rPr>
        <w:tab/>
      </w:r>
      <w:bookmarkEnd w:id="33"/>
      <w:r w:rsidR="00AE6807">
        <w:rPr>
          <w:rFonts w:cs="Times New Roman"/>
          <w:szCs w:val="18"/>
        </w:rPr>
        <w:instrText>[Reserved]</w:instrText>
      </w:r>
      <w:bookmarkEnd w:id="34"/>
      <w:r w:rsidRPr="007767BF">
        <w:rPr>
          <w:rFonts w:cs="Times New Roman"/>
          <w:szCs w:val="18"/>
        </w:rPr>
        <w:instrText>" \l 3</w:instrText>
      </w:r>
      <w:r w:rsidRPr="007767BF">
        <w:rPr>
          <w:rFonts w:cs="Times New Roman"/>
          <w:szCs w:val="18"/>
        </w:rPr>
        <w:fldChar w:fldCharType="end"/>
      </w:r>
    </w:p>
    <w:p w14:paraId="5353AE77" w14:textId="77777777" w:rsidR="00C04C12" w:rsidRPr="007767BF" w:rsidRDefault="00C04C12">
      <w:pPr>
        <w:rPr>
          <w:rFonts w:cs="Times New Roman"/>
          <w:szCs w:val="18"/>
        </w:rPr>
      </w:pPr>
    </w:p>
    <w:p w14:paraId="4C58DF4D" w14:textId="77777777" w:rsidR="00C04C12" w:rsidRPr="007767BF" w:rsidRDefault="00C12D98">
      <w:pPr>
        <w:tabs>
          <w:tab w:val="left" w:pos="540"/>
        </w:tabs>
        <w:rPr>
          <w:rFonts w:cs="Times New Roman"/>
          <w:szCs w:val="18"/>
        </w:rPr>
      </w:pPr>
      <w:r w:rsidRPr="007767BF">
        <w:rPr>
          <w:rFonts w:cs="Times New Roman"/>
          <w:b/>
          <w:szCs w:val="18"/>
        </w:rPr>
        <w:t>1.15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5" w:name="_Toc482710783"/>
      <w:bookmarkStart w:id="36" w:name="_Toc131691115"/>
      <w:r w:rsidRPr="007767BF">
        <w:rPr>
          <w:rFonts w:cs="Times New Roman"/>
          <w:szCs w:val="18"/>
        </w:rPr>
        <w:instrText>1.15</w:instrText>
      </w:r>
      <w:r w:rsidRPr="007767BF">
        <w:rPr>
          <w:rFonts w:cs="Times New Roman"/>
          <w:szCs w:val="18"/>
        </w:rPr>
        <w:tab/>
        <w:instrText>Defined Contribution Plan</w:instrText>
      </w:r>
      <w:bookmarkEnd w:id="35"/>
      <w:bookmarkEnd w:id="36"/>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Defined Contribution Plan. </w:t>
      </w:r>
      <w:r w:rsidRPr="007767BF">
        <w:rPr>
          <w:rFonts w:cs="Times New Roman"/>
          <w:szCs w:val="18"/>
        </w:rPr>
        <w:t>Defined Contribution Plan</w:t>
      </w:r>
      <w:r w:rsidRPr="007767BF">
        <w:rPr>
          <w:rFonts w:cs="Times New Roman"/>
          <w:b/>
          <w:szCs w:val="18"/>
        </w:rPr>
        <w:t xml:space="preserve"> </w:t>
      </w:r>
      <w:r w:rsidRPr="007767BF">
        <w:rPr>
          <w:rFonts w:cs="Times New Roman"/>
          <w:szCs w:val="18"/>
        </w:rPr>
        <w:t>means a retirement plan which provides for an individual account for each Participant and for benefits based solely on the amount contributed to the Participant's Account, and on any Earnings, expenses, and forfeitures which the Plan may allocate to such Participant's Account.</w:t>
      </w:r>
    </w:p>
    <w:p w14:paraId="087B5F2C" w14:textId="77777777" w:rsidR="00C04C12" w:rsidRPr="007767BF" w:rsidRDefault="00C04C12">
      <w:pPr>
        <w:rPr>
          <w:rFonts w:cs="Times New Roman"/>
          <w:szCs w:val="18"/>
        </w:rPr>
      </w:pPr>
    </w:p>
    <w:p w14:paraId="7FFED86C" w14:textId="77777777" w:rsidR="00C04C12" w:rsidRPr="007767BF" w:rsidRDefault="00C12D98">
      <w:pPr>
        <w:tabs>
          <w:tab w:val="left" w:pos="540"/>
        </w:tabs>
        <w:rPr>
          <w:rFonts w:cs="Times New Roman"/>
          <w:szCs w:val="18"/>
        </w:rPr>
      </w:pPr>
      <w:r w:rsidRPr="007767BF">
        <w:rPr>
          <w:rFonts w:cs="Times New Roman"/>
          <w:b/>
          <w:szCs w:val="18"/>
        </w:rPr>
        <w:t>1.16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 w:name="_Toc482710784"/>
      <w:bookmarkStart w:id="38" w:name="_Toc131691116"/>
      <w:r w:rsidRPr="007767BF">
        <w:rPr>
          <w:rFonts w:cs="Times New Roman"/>
          <w:szCs w:val="18"/>
        </w:rPr>
        <w:instrText>1.16</w:instrText>
      </w:r>
      <w:r w:rsidRPr="007767BF">
        <w:rPr>
          <w:rFonts w:cs="Times New Roman"/>
          <w:szCs w:val="18"/>
        </w:rPr>
        <w:tab/>
        <w:instrText>Defined Benefit Plan</w:instrText>
      </w:r>
      <w:bookmarkEnd w:id="37"/>
      <w:bookmarkEnd w:id="38"/>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Defined Benefit Plan. </w:t>
      </w:r>
      <w:r w:rsidRPr="007767BF">
        <w:rPr>
          <w:rFonts w:cs="Times New Roman"/>
          <w:szCs w:val="18"/>
        </w:rPr>
        <w:t xml:space="preserve">Defined Benefit Plan means a retirement plan which does not provide for individual accounts for Employer </w:t>
      </w:r>
      <w:proofErr w:type="gramStart"/>
      <w:r w:rsidRPr="007767BF">
        <w:rPr>
          <w:rFonts w:cs="Times New Roman"/>
          <w:szCs w:val="18"/>
        </w:rPr>
        <w:t>contributions</w:t>
      </w:r>
      <w:proofErr w:type="gramEnd"/>
      <w:r w:rsidRPr="007767BF">
        <w:rPr>
          <w:rFonts w:cs="Times New Roman"/>
          <w:szCs w:val="18"/>
        </w:rPr>
        <w:t xml:space="preserve"> and which provides for payment of determinable benefits in accordance with the plan's formula.</w:t>
      </w:r>
    </w:p>
    <w:p w14:paraId="6EC1A556" w14:textId="77777777" w:rsidR="00C04C12" w:rsidRPr="007767BF" w:rsidRDefault="00C04C12">
      <w:pPr>
        <w:rPr>
          <w:rFonts w:cs="Times New Roman"/>
          <w:szCs w:val="18"/>
        </w:rPr>
      </w:pPr>
    </w:p>
    <w:p w14:paraId="15F0C90F" w14:textId="159A6E5C" w:rsidR="00C04C12" w:rsidRPr="007767BF" w:rsidRDefault="00C12D98">
      <w:pPr>
        <w:tabs>
          <w:tab w:val="left" w:pos="540"/>
        </w:tabs>
        <w:rPr>
          <w:rFonts w:cs="Times New Roman"/>
          <w:szCs w:val="18"/>
        </w:rPr>
      </w:pPr>
      <w:r w:rsidRPr="007767BF">
        <w:rPr>
          <w:rFonts w:cs="Times New Roman"/>
          <w:b/>
          <w:szCs w:val="18"/>
        </w:rPr>
        <w:t>1.17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9" w:name="_Toc482710785"/>
      <w:bookmarkStart w:id="40" w:name="_Toc131691117"/>
      <w:r w:rsidRPr="007767BF">
        <w:rPr>
          <w:rFonts w:cs="Times New Roman"/>
          <w:szCs w:val="18"/>
        </w:rPr>
        <w:instrText>1.17</w:instrText>
      </w:r>
      <w:r w:rsidRPr="007767BF">
        <w:rPr>
          <w:rFonts w:cs="Times New Roman"/>
          <w:szCs w:val="18"/>
        </w:rPr>
        <w:tab/>
        <w:instrText>Denominational Service</w:instrText>
      </w:r>
      <w:bookmarkEnd w:id="39"/>
      <w:bookmarkEnd w:id="40"/>
      <w:r w:rsidRPr="007767BF">
        <w:rPr>
          <w:rFonts w:cs="Times New Roman"/>
          <w:szCs w:val="18"/>
        </w:rPr>
        <w:instrText>" \l 3</w:instrText>
      </w:r>
      <w:r w:rsidRPr="007767BF">
        <w:rPr>
          <w:rFonts w:cs="Times New Roman"/>
          <w:szCs w:val="18"/>
        </w:rPr>
        <w:fldChar w:fldCharType="end"/>
      </w:r>
      <w:r w:rsidRPr="007767BF">
        <w:rPr>
          <w:rFonts w:cs="Times New Roman"/>
          <w:b/>
          <w:szCs w:val="18"/>
        </w:rPr>
        <w:t>Denominational Service.</w:t>
      </w:r>
      <w:r w:rsidRPr="007767BF">
        <w:rPr>
          <w:rFonts w:cs="Times New Roman"/>
          <w:szCs w:val="18"/>
        </w:rPr>
        <w:t xml:space="preserve"> Except to the extent limited in the Adoption Agreement, Denominational Service means a person's completed years and months in the paid employment of a church or convention or association of churches with which the Employer is associated, and/or in the paid employment of an agency or organization that is exempt from tax under Code §501 and that is controlled by or associated with the church or convention or association of churches with which the Employer is associated. Denominational Service also includes all years of service by a duly ordained, commissioned, or licensed </w:t>
      </w:r>
      <w:r w:rsidR="008141CF">
        <w:rPr>
          <w:rFonts w:cs="Times New Roman"/>
          <w:szCs w:val="18"/>
        </w:rPr>
        <w:t>Minister</w:t>
      </w:r>
      <w:r w:rsidRPr="007767BF">
        <w:rPr>
          <w:rFonts w:cs="Times New Roman"/>
          <w:szCs w:val="18"/>
        </w:rPr>
        <w:t xml:space="preserve"> of a church. The Participant is responsible to inform the Employer of Denominational Service the Participant wishes the Plan to count.</w:t>
      </w:r>
    </w:p>
    <w:p w14:paraId="515DFED1" w14:textId="77777777" w:rsidR="00C04C12" w:rsidRPr="007767BF" w:rsidRDefault="00C04C12">
      <w:pPr>
        <w:rPr>
          <w:rFonts w:cs="Times New Roman"/>
          <w:szCs w:val="18"/>
        </w:rPr>
      </w:pPr>
    </w:p>
    <w:p w14:paraId="1E0584E0" w14:textId="77777777" w:rsidR="00C04C12" w:rsidRPr="007767BF" w:rsidRDefault="00C12D98">
      <w:pPr>
        <w:tabs>
          <w:tab w:val="left" w:pos="540"/>
        </w:tabs>
        <w:rPr>
          <w:rFonts w:cs="Times New Roman"/>
          <w:szCs w:val="18"/>
        </w:rPr>
      </w:pPr>
      <w:r w:rsidRPr="007767BF">
        <w:rPr>
          <w:rFonts w:cs="Times New Roman"/>
          <w:b/>
          <w:szCs w:val="18"/>
        </w:rPr>
        <w:t>1.18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1" w:name="_Toc482710786"/>
      <w:bookmarkStart w:id="42" w:name="_Toc131691118"/>
      <w:r w:rsidRPr="007767BF">
        <w:rPr>
          <w:rFonts w:cs="Times New Roman"/>
          <w:szCs w:val="18"/>
        </w:rPr>
        <w:instrText>1.18</w:instrText>
      </w:r>
      <w:r w:rsidRPr="007767BF">
        <w:rPr>
          <w:rFonts w:cs="Times New Roman"/>
          <w:szCs w:val="18"/>
        </w:rPr>
        <w:tab/>
        <w:instrText>Differential Wage Payment</w:instrText>
      </w:r>
      <w:bookmarkEnd w:id="41"/>
      <w:bookmarkEnd w:id="42"/>
      <w:r w:rsidRPr="007767BF">
        <w:rPr>
          <w:rFonts w:cs="Times New Roman"/>
          <w:szCs w:val="18"/>
        </w:rPr>
        <w:instrText>" \l 3</w:instrText>
      </w:r>
      <w:r w:rsidRPr="007767BF">
        <w:rPr>
          <w:rFonts w:cs="Times New Roman"/>
          <w:szCs w:val="18"/>
        </w:rPr>
        <w:fldChar w:fldCharType="end"/>
      </w:r>
      <w:r w:rsidRPr="007767BF">
        <w:rPr>
          <w:rFonts w:cs="Times New Roman"/>
          <w:b/>
          <w:szCs w:val="18"/>
        </w:rPr>
        <w:t>Differential Wage Payment.</w:t>
      </w:r>
      <w:r w:rsidRPr="007767BF">
        <w:rPr>
          <w:rFonts w:cs="Times New Roman"/>
          <w:szCs w:val="18"/>
        </w:rPr>
        <w:t xml:space="preserve"> Differential Wage Payment means differential wage payment as defined by Code §3401(h)(2).</w:t>
      </w:r>
    </w:p>
    <w:p w14:paraId="54C73CE5" w14:textId="77777777" w:rsidR="00C04C12" w:rsidRPr="007767BF" w:rsidRDefault="00C04C12">
      <w:pPr>
        <w:rPr>
          <w:rFonts w:cs="Times New Roman"/>
          <w:szCs w:val="18"/>
        </w:rPr>
      </w:pPr>
    </w:p>
    <w:p w14:paraId="7A780DE1" w14:textId="5544A710" w:rsidR="00C04C12" w:rsidRPr="007767BF" w:rsidRDefault="00C12D98">
      <w:pPr>
        <w:tabs>
          <w:tab w:val="left" w:pos="540"/>
        </w:tabs>
        <w:rPr>
          <w:rFonts w:cs="Times New Roman"/>
          <w:szCs w:val="18"/>
        </w:rPr>
      </w:pPr>
      <w:r w:rsidRPr="007767BF">
        <w:rPr>
          <w:rFonts w:cs="Times New Roman"/>
          <w:b/>
          <w:szCs w:val="18"/>
        </w:rPr>
        <w:t>1.19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3" w:name="_Toc482710787"/>
      <w:bookmarkStart w:id="44" w:name="_Toc131691119"/>
      <w:r w:rsidRPr="007767BF">
        <w:rPr>
          <w:rFonts w:cs="Times New Roman"/>
          <w:szCs w:val="18"/>
        </w:rPr>
        <w:instrText>1.19</w:instrText>
      </w:r>
      <w:r w:rsidRPr="007767BF">
        <w:rPr>
          <w:rFonts w:cs="Times New Roman"/>
          <w:szCs w:val="18"/>
        </w:rPr>
        <w:tab/>
        <w:instrText>Disability/Disabled</w:instrText>
      </w:r>
      <w:bookmarkEnd w:id="43"/>
      <w:bookmarkEnd w:id="44"/>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Disability/Disabled. </w:t>
      </w:r>
      <w:r w:rsidR="008C514C" w:rsidRPr="00046604">
        <w:rPr>
          <w:rFonts w:cs="Times New Roman"/>
          <w:bCs/>
          <w:szCs w:val="18"/>
        </w:rPr>
        <w:t xml:space="preserve">In general, </w:t>
      </w:r>
      <w:r w:rsidR="008C514C" w:rsidRPr="000C3F86">
        <w:rPr>
          <w:rFonts w:cs="Times New Roman"/>
          <w:bCs/>
          <w:szCs w:val="18"/>
        </w:rPr>
        <w:t>“Disabled” means unable to engage in any substantial gainful activity by reason of any medically determinable physical or mental impairment that can be expected to result in death or to be of long continued and indefinite duration. The permanence and degree of such impairment shall be supported by medical evidence.</w:t>
      </w:r>
      <w:r w:rsidR="008C514C" w:rsidRPr="00046604">
        <w:rPr>
          <w:rFonts w:cs="Times New Roman"/>
          <w:b/>
          <w:szCs w:val="18"/>
        </w:rPr>
        <w:t xml:space="preserve"> </w:t>
      </w:r>
      <w:r w:rsidR="008C514C" w:rsidRPr="00046604">
        <w:rPr>
          <w:rFonts w:cs="Times New Roman"/>
          <w:bCs/>
          <w:szCs w:val="18"/>
        </w:rPr>
        <w:t>However, with regard to distributions of amounts other than Restricted Balances under Section 6.01(</w:t>
      </w:r>
      <w:r w:rsidR="008C514C">
        <w:rPr>
          <w:rFonts w:cs="Times New Roman"/>
          <w:bCs/>
          <w:szCs w:val="18"/>
        </w:rPr>
        <w:t>E</w:t>
      </w:r>
      <w:r w:rsidR="008C514C" w:rsidRPr="00046604">
        <w:rPr>
          <w:rFonts w:cs="Times New Roman"/>
          <w:bCs/>
          <w:szCs w:val="18"/>
        </w:rPr>
        <w:t>)(</w:t>
      </w:r>
      <w:r w:rsidR="008C514C">
        <w:rPr>
          <w:rFonts w:cs="Times New Roman"/>
          <w:bCs/>
          <w:szCs w:val="18"/>
        </w:rPr>
        <w:t>2</w:t>
      </w:r>
      <w:r w:rsidR="008C514C" w:rsidRPr="00046604">
        <w:rPr>
          <w:rFonts w:cs="Times New Roman"/>
          <w:bCs/>
          <w:szCs w:val="18"/>
        </w:rPr>
        <w:t xml:space="preserve">), </w:t>
      </w:r>
      <w:r w:rsidR="006E18C7">
        <w:rPr>
          <w:rFonts w:cs="Times New Roman"/>
          <w:szCs w:val="18"/>
        </w:rPr>
        <w:t>t</w:t>
      </w:r>
      <w:r w:rsidR="008C514C" w:rsidRPr="00046604">
        <w:rPr>
          <w:rFonts w:cs="Times New Roman"/>
          <w:szCs w:val="18"/>
        </w:rPr>
        <w:t>he Investment Arrangement or the Employer in Appendix B to its Adoption Agreement can specify a different definition of Disabled which is not inconsistent with the Code and which will apply in place of the general definition.</w:t>
      </w:r>
      <w:r w:rsidRPr="007767BF">
        <w:rPr>
          <w:rFonts w:cs="Times New Roman"/>
          <w:szCs w:val="18"/>
        </w:rPr>
        <w:t xml:space="preserve"> A person who is Disabled has a "Disability."</w:t>
      </w:r>
    </w:p>
    <w:p w14:paraId="6AB97822" w14:textId="77777777" w:rsidR="00C04C12" w:rsidRPr="007767BF" w:rsidRDefault="00C04C12">
      <w:pPr>
        <w:rPr>
          <w:rFonts w:cs="Times New Roman"/>
          <w:szCs w:val="18"/>
        </w:rPr>
      </w:pPr>
    </w:p>
    <w:p w14:paraId="684292E1" w14:textId="05D9B79A"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Administration.</w:t>
      </w:r>
      <w:r w:rsidRPr="007767BF">
        <w:rPr>
          <w:rFonts w:cs="Times New Roman"/>
          <w:szCs w:val="18"/>
        </w:rPr>
        <w:t xml:space="preserve"> For purposes of this Plan, a Participant is disabled on the date the Plan determines the Participant satisfies the definition of Disability. The Plan may require a Participant to submit to a physical examination in order to confirm the Participant's Disability. The provisions of this Section will be applied in a nondiscriminatory, consistent and uniform manner. </w:t>
      </w:r>
    </w:p>
    <w:p w14:paraId="5D09BC78" w14:textId="77777777" w:rsidR="00C04C12" w:rsidRPr="007767BF" w:rsidRDefault="00C04C12">
      <w:pPr>
        <w:rPr>
          <w:rFonts w:cs="Times New Roman"/>
          <w:szCs w:val="18"/>
        </w:rPr>
      </w:pPr>
    </w:p>
    <w:p w14:paraId="599035AA" w14:textId="77777777" w:rsidR="00C04C12" w:rsidRPr="007767BF" w:rsidRDefault="00C12D98">
      <w:pPr>
        <w:tabs>
          <w:tab w:val="left" w:pos="540"/>
        </w:tabs>
        <w:rPr>
          <w:rFonts w:cs="Times New Roman"/>
          <w:szCs w:val="18"/>
        </w:rPr>
      </w:pPr>
      <w:r w:rsidRPr="007767BF">
        <w:rPr>
          <w:rFonts w:cs="Times New Roman"/>
          <w:b/>
          <w:szCs w:val="18"/>
        </w:rPr>
        <w:t>1.20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5" w:name="_Toc482710788"/>
      <w:bookmarkStart w:id="46" w:name="_Toc131691120"/>
      <w:r w:rsidRPr="007767BF">
        <w:rPr>
          <w:rFonts w:cs="Times New Roman"/>
          <w:szCs w:val="18"/>
        </w:rPr>
        <w:instrText>1.20</w:instrText>
      </w:r>
      <w:r w:rsidRPr="007767BF">
        <w:rPr>
          <w:rFonts w:cs="Times New Roman"/>
          <w:szCs w:val="18"/>
        </w:rPr>
        <w:tab/>
        <w:instrText>DOL</w:instrText>
      </w:r>
      <w:bookmarkEnd w:id="45"/>
      <w:bookmarkEnd w:id="46"/>
      <w:r w:rsidRPr="007767BF">
        <w:rPr>
          <w:rFonts w:cs="Times New Roman"/>
          <w:szCs w:val="18"/>
        </w:rPr>
        <w:instrText>" \l 3</w:instrText>
      </w:r>
      <w:r w:rsidRPr="007767BF">
        <w:rPr>
          <w:rFonts w:cs="Times New Roman"/>
          <w:szCs w:val="18"/>
        </w:rPr>
        <w:fldChar w:fldCharType="end"/>
      </w:r>
      <w:r w:rsidRPr="007767BF">
        <w:rPr>
          <w:rFonts w:cs="Times New Roman"/>
          <w:b/>
          <w:szCs w:val="18"/>
        </w:rPr>
        <w:t>DOL.</w:t>
      </w:r>
      <w:r w:rsidRPr="007767BF">
        <w:rPr>
          <w:rFonts w:cs="Times New Roman"/>
          <w:szCs w:val="18"/>
        </w:rPr>
        <w:t xml:space="preserve"> DOL means the U.S. Department of Labor.</w:t>
      </w:r>
    </w:p>
    <w:p w14:paraId="0C678E15" w14:textId="77777777" w:rsidR="00C04C12" w:rsidRPr="007767BF" w:rsidRDefault="00C04C12">
      <w:pPr>
        <w:rPr>
          <w:rFonts w:cs="Times New Roman"/>
          <w:szCs w:val="18"/>
        </w:rPr>
      </w:pPr>
    </w:p>
    <w:p w14:paraId="7BC26E80" w14:textId="77777777" w:rsidR="00C04C12" w:rsidRPr="007767BF" w:rsidRDefault="00C12D98">
      <w:pPr>
        <w:tabs>
          <w:tab w:val="left" w:pos="540"/>
        </w:tabs>
        <w:rPr>
          <w:rFonts w:cs="Times New Roman"/>
          <w:szCs w:val="18"/>
        </w:rPr>
      </w:pPr>
      <w:r w:rsidRPr="007767BF">
        <w:rPr>
          <w:rFonts w:cs="Times New Roman"/>
          <w:b/>
          <w:szCs w:val="18"/>
        </w:rPr>
        <w:t>1.21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7" w:name="_Toc482710789"/>
      <w:bookmarkStart w:id="48" w:name="_Toc131691121"/>
      <w:r w:rsidRPr="007767BF">
        <w:rPr>
          <w:rFonts w:cs="Times New Roman"/>
          <w:szCs w:val="18"/>
        </w:rPr>
        <w:instrText>1.21</w:instrText>
      </w:r>
      <w:r w:rsidRPr="007767BF">
        <w:rPr>
          <w:rFonts w:cs="Times New Roman"/>
          <w:szCs w:val="18"/>
        </w:rPr>
        <w:tab/>
        <w:instrText>Earnings</w:instrText>
      </w:r>
      <w:bookmarkEnd w:id="47"/>
      <w:bookmarkEnd w:id="48"/>
      <w:r w:rsidRPr="007767BF">
        <w:rPr>
          <w:rFonts w:cs="Times New Roman"/>
          <w:szCs w:val="18"/>
        </w:rPr>
        <w:instrText>" \l 3</w:instrText>
      </w:r>
      <w:r w:rsidRPr="007767BF">
        <w:rPr>
          <w:rFonts w:cs="Times New Roman"/>
          <w:szCs w:val="18"/>
        </w:rPr>
        <w:fldChar w:fldCharType="end"/>
      </w:r>
      <w:r w:rsidRPr="007767BF">
        <w:rPr>
          <w:rFonts w:cs="Times New Roman"/>
          <w:b/>
          <w:szCs w:val="18"/>
        </w:rPr>
        <w:t>Earnings.</w:t>
      </w:r>
      <w:r w:rsidRPr="007767BF">
        <w:rPr>
          <w:rFonts w:cs="Times New Roman"/>
          <w:szCs w:val="18"/>
        </w:rPr>
        <w:t xml:space="preserve"> Earnings means the net income, gain or loss earned by a particular Account or with respect to a contribution or to a distribution, as the context requires.</w:t>
      </w:r>
    </w:p>
    <w:p w14:paraId="6D163183" w14:textId="77777777" w:rsidR="00C04C12" w:rsidRPr="007767BF" w:rsidRDefault="00C04C12">
      <w:pPr>
        <w:rPr>
          <w:rFonts w:cs="Times New Roman"/>
          <w:szCs w:val="18"/>
        </w:rPr>
      </w:pPr>
    </w:p>
    <w:p w14:paraId="0776691A" w14:textId="77777777" w:rsidR="00C04C12" w:rsidRPr="007767BF" w:rsidRDefault="00C12D98">
      <w:pPr>
        <w:tabs>
          <w:tab w:val="left" w:pos="540"/>
        </w:tabs>
        <w:rPr>
          <w:rFonts w:cs="Times New Roman"/>
          <w:szCs w:val="18"/>
        </w:rPr>
      </w:pPr>
      <w:r w:rsidRPr="007767BF">
        <w:rPr>
          <w:rFonts w:cs="Times New Roman"/>
          <w:b/>
          <w:szCs w:val="18"/>
        </w:rPr>
        <w:t>1.22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9" w:name="_Toc482710790"/>
      <w:bookmarkStart w:id="50" w:name="_Toc131691122"/>
      <w:r w:rsidRPr="007767BF">
        <w:rPr>
          <w:rFonts w:cs="Times New Roman"/>
          <w:szCs w:val="18"/>
        </w:rPr>
        <w:instrText>1.22</w:instrText>
      </w:r>
      <w:r w:rsidRPr="007767BF">
        <w:rPr>
          <w:rFonts w:cs="Times New Roman"/>
          <w:szCs w:val="18"/>
        </w:rPr>
        <w:tab/>
        <w:instrText>Educational Organization</w:instrText>
      </w:r>
      <w:bookmarkEnd w:id="49"/>
      <w:bookmarkEnd w:id="50"/>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Educational Organization. </w:t>
      </w:r>
      <w:r w:rsidRPr="007767BF">
        <w:rPr>
          <w:rFonts w:cs="Times New Roman"/>
          <w:szCs w:val="18"/>
        </w:rPr>
        <w:t>Educational Organization means an organization described under Code §170(b)(1)(A)(ii), relating to educational organizations that normally maintain a regular faculty and curriculum and normally have a regularly enrolled body of pupils or students in attendance where the educational activities are regularly carried on.</w:t>
      </w:r>
    </w:p>
    <w:p w14:paraId="64AABD52" w14:textId="77777777" w:rsidR="00C04C12" w:rsidRPr="007767BF" w:rsidRDefault="00C04C12">
      <w:pPr>
        <w:rPr>
          <w:rFonts w:cs="Times New Roman"/>
          <w:szCs w:val="18"/>
        </w:rPr>
      </w:pPr>
    </w:p>
    <w:p w14:paraId="052DD972" w14:textId="60887B37" w:rsidR="00C04C12" w:rsidRPr="007767BF" w:rsidRDefault="00C12D98">
      <w:pPr>
        <w:tabs>
          <w:tab w:val="left" w:pos="540"/>
        </w:tabs>
        <w:rPr>
          <w:rFonts w:cs="Times New Roman"/>
          <w:szCs w:val="18"/>
        </w:rPr>
      </w:pPr>
      <w:r w:rsidRPr="007767BF">
        <w:rPr>
          <w:rFonts w:cs="Times New Roman"/>
          <w:b/>
          <w:szCs w:val="18"/>
        </w:rPr>
        <w:t>1.23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1" w:name="_Toc482710791"/>
      <w:bookmarkStart w:id="52" w:name="_Toc131691123"/>
      <w:r w:rsidRPr="007767BF">
        <w:rPr>
          <w:rFonts w:cs="Times New Roman"/>
          <w:szCs w:val="18"/>
        </w:rPr>
        <w:instrText>1.23</w:instrText>
      </w:r>
      <w:r w:rsidRPr="007767BF">
        <w:rPr>
          <w:rFonts w:cs="Times New Roman"/>
          <w:szCs w:val="18"/>
        </w:rPr>
        <w:tab/>
        <w:instrText>Effective Date</w:instrText>
      </w:r>
      <w:bookmarkEnd w:id="51"/>
      <w:bookmarkEnd w:id="52"/>
      <w:r w:rsidRPr="007767BF">
        <w:rPr>
          <w:rFonts w:cs="Times New Roman"/>
          <w:szCs w:val="18"/>
        </w:rPr>
        <w:instrText>" \l 3</w:instrText>
      </w:r>
      <w:r w:rsidRPr="007767BF">
        <w:rPr>
          <w:rFonts w:cs="Times New Roman"/>
          <w:szCs w:val="18"/>
        </w:rPr>
        <w:fldChar w:fldCharType="end"/>
      </w:r>
      <w:r w:rsidRPr="007767BF">
        <w:rPr>
          <w:rFonts w:cs="Times New Roman"/>
          <w:b/>
          <w:szCs w:val="18"/>
        </w:rPr>
        <w:t>Effective Date.</w:t>
      </w:r>
      <w:r w:rsidRPr="007767BF">
        <w:rPr>
          <w:rFonts w:cs="Times New Roman"/>
          <w:szCs w:val="18"/>
        </w:rPr>
        <w:t xml:space="preserve"> </w:t>
      </w:r>
      <w:r w:rsidR="00622E8A" w:rsidRPr="00622E8A">
        <w:rPr>
          <w:rFonts w:cs="Times New Roman"/>
          <w:szCs w:val="18"/>
        </w:rPr>
        <w:t>The Effective Date of this Plan is the date the Employer elects in its Adoption Agreement. If this is a Restated Plan, the overall effective date for the restatement must be a date no earlier than the first day of the plan year in which the restatement is adopted. However, as to a particular provision, a different effective date may apply as this basic plan document may provide or as the Employer may elect in its Adoption Agreement, or a Participation Agreement, or in any other document which evidences the action taken. Throughout the Plan, there are many provisions which have their own effective dates, which may be earlier than the Restatement Effective Date. If the Employer in its Adoption Agreement indicates that this plan is a Restated Plan and is a Cycle 2 Restatement, then the earlier effective date applies. If the Plan is not a Cycle 2 Restatement, then the earlier effective date does not apply, and the provisions are effective on the Restatement Effective Date, or such other date as may apply pursuant to an Appendix or other document. See Section 3.02(A)(3) regarding the effective date of a Salary Reduction Agreement.</w:t>
      </w:r>
    </w:p>
    <w:p w14:paraId="4AFB980C" w14:textId="77777777" w:rsidR="00C04C12" w:rsidRPr="007767BF" w:rsidRDefault="00C04C12">
      <w:pPr>
        <w:rPr>
          <w:rFonts w:cs="Times New Roman"/>
          <w:szCs w:val="18"/>
        </w:rPr>
      </w:pPr>
    </w:p>
    <w:p w14:paraId="3104CF97" w14:textId="77777777" w:rsidR="00C04C12" w:rsidRPr="007767BF" w:rsidRDefault="00C12D98">
      <w:pPr>
        <w:tabs>
          <w:tab w:val="left" w:pos="540"/>
        </w:tabs>
        <w:rPr>
          <w:rFonts w:cs="Times New Roman"/>
          <w:szCs w:val="18"/>
        </w:rPr>
      </w:pPr>
      <w:r w:rsidRPr="007767BF">
        <w:rPr>
          <w:rFonts w:cs="Times New Roman"/>
          <w:b/>
          <w:szCs w:val="18"/>
        </w:rPr>
        <w:t>1.24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3" w:name="_Toc482710792"/>
      <w:bookmarkStart w:id="54" w:name="_Toc131691124"/>
      <w:r w:rsidRPr="007767BF">
        <w:rPr>
          <w:rFonts w:cs="Times New Roman"/>
          <w:szCs w:val="18"/>
        </w:rPr>
        <w:instrText>1.24</w:instrText>
      </w:r>
      <w:r w:rsidRPr="007767BF">
        <w:rPr>
          <w:rFonts w:cs="Times New Roman"/>
          <w:szCs w:val="18"/>
        </w:rPr>
        <w:tab/>
        <w:instrText>Elective Deferrals</w:instrText>
      </w:r>
      <w:bookmarkEnd w:id="53"/>
      <w:bookmarkEnd w:id="54"/>
      <w:r w:rsidRPr="007767BF">
        <w:rPr>
          <w:rFonts w:cs="Times New Roman"/>
          <w:szCs w:val="18"/>
        </w:rPr>
        <w:instrText>" \l 3</w:instrText>
      </w:r>
      <w:r w:rsidRPr="007767BF">
        <w:rPr>
          <w:rFonts w:cs="Times New Roman"/>
          <w:szCs w:val="18"/>
        </w:rPr>
        <w:fldChar w:fldCharType="end"/>
      </w:r>
      <w:r w:rsidRPr="007767BF">
        <w:rPr>
          <w:rFonts w:cs="Times New Roman"/>
          <w:b/>
          <w:szCs w:val="18"/>
        </w:rPr>
        <w:t>Elective Deferrals.</w:t>
      </w:r>
      <w:r w:rsidRPr="007767BF">
        <w:rPr>
          <w:rFonts w:cs="Times New Roman"/>
          <w:szCs w:val="18"/>
        </w:rPr>
        <w:t xml:space="preserve"> Elective Deferrals</w:t>
      </w:r>
      <w:r w:rsidRPr="007767BF">
        <w:rPr>
          <w:rFonts w:cs="Times New Roman"/>
          <w:b/>
          <w:szCs w:val="18"/>
        </w:rPr>
        <w:t xml:space="preserve"> </w:t>
      </w:r>
      <w:r w:rsidRPr="007767BF">
        <w:rPr>
          <w:rFonts w:cs="Times New Roman"/>
          <w:szCs w:val="18"/>
        </w:rPr>
        <w:t>means a Participant's Pre</w:t>
      </w:r>
      <w:r w:rsidRPr="007767BF">
        <w:rPr>
          <w:rFonts w:cs="Times New Roman"/>
          <w:szCs w:val="18"/>
        </w:rPr>
        <w:noBreakHyphen/>
        <w:t>Tax Deferrals, Roth Deferrals, Automatic Deferrals and, as the context requires, Age 50 Catch</w:t>
      </w:r>
      <w:r w:rsidRPr="007767BF">
        <w:rPr>
          <w:rFonts w:cs="Times New Roman"/>
          <w:szCs w:val="18"/>
        </w:rPr>
        <w:noBreakHyphen/>
        <w:t>Up Deferrals and Qualified Organization Catch</w:t>
      </w:r>
      <w:r w:rsidRPr="007767BF">
        <w:rPr>
          <w:rFonts w:cs="Times New Roman"/>
          <w:szCs w:val="18"/>
        </w:rPr>
        <w:noBreakHyphen/>
        <w:t>Up Deferrals under the Plan, and which the Employer contributes to the Plan at the Participant's election (or automatically) in lieu of cash compensation. As to other plans, as may be relevant to the Plan, Elective Deferrals means amounts excludible from the Employee's gross income under Code §§125, 132(f)(4), 402(e)(3), 402(h)(1)(B), 403(b), 408(p) or 457(b), and includes amounts included in the Employee's gross income under Code §402A, and contributed by the Employer, at the Employee's election, to a cafeteria plan, a qualified transportation fringe benefit plan, a 401(k) plan, a SARSEP, a tax</w:t>
      </w:r>
      <w:r w:rsidRPr="007767BF">
        <w:rPr>
          <w:rFonts w:cs="Times New Roman"/>
          <w:szCs w:val="18"/>
        </w:rPr>
        <w:noBreakHyphen/>
        <w:t>sheltered annuity, a SIMPLE plan or a Code §457(b) plan.</w:t>
      </w:r>
    </w:p>
    <w:p w14:paraId="209C956C" w14:textId="77777777" w:rsidR="00C04C12" w:rsidRPr="007767BF" w:rsidRDefault="00C04C12">
      <w:pPr>
        <w:keepNext/>
        <w:rPr>
          <w:rFonts w:cs="Times New Roman"/>
          <w:szCs w:val="18"/>
        </w:rPr>
      </w:pPr>
    </w:p>
    <w:p w14:paraId="321D013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Pre</w:t>
      </w:r>
      <w:r w:rsidRPr="007767BF">
        <w:rPr>
          <w:rFonts w:cs="Times New Roman"/>
          <w:b/>
          <w:szCs w:val="18"/>
        </w:rPr>
        <w:noBreakHyphen/>
        <w:t>Tax Deferral.</w:t>
      </w:r>
      <w:r w:rsidRPr="007767BF">
        <w:rPr>
          <w:rFonts w:cs="Times New Roman"/>
          <w:szCs w:val="18"/>
        </w:rPr>
        <w:t xml:space="preserve"> Pre</w:t>
      </w:r>
      <w:r w:rsidRPr="007767BF">
        <w:rPr>
          <w:rFonts w:cs="Times New Roman"/>
          <w:szCs w:val="18"/>
        </w:rPr>
        <w:noBreakHyphen/>
        <w:t>Tax Deferral means an Elective Deferral (including a Catch</w:t>
      </w:r>
      <w:r w:rsidRPr="007767BF">
        <w:rPr>
          <w:rFonts w:cs="Times New Roman"/>
          <w:szCs w:val="18"/>
        </w:rPr>
        <w:noBreakHyphen/>
        <w:t>Up Deferral or an Automatic Deferral) which is not a Roth Deferral.</w:t>
      </w:r>
    </w:p>
    <w:p w14:paraId="1DC5530F" w14:textId="77777777" w:rsidR="00C04C12" w:rsidRPr="007767BF" w:rsidRDefault="00C04C12">
      <w:pPr>
        <w:rPr>
          <w:rFonts w:cs="Times New Roman"/>
          <w:szCs w:val="18"/>
        </w:rPr>
      </w:pPr>
    </w:p>
    <w:p w14:paraId="36102E6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Roth Deferral.</w:t>
      </w:r>
      <w:r w:rsidRPr="007767BF">
        <w:rPr>
          <w:rFonts w:cs="Times New Roman"/>
          <w:szCs w:val="18"/>
        </w:rPr>
        <w:t xml:space="preserve"> Roth Deferral means an Elective Deferral (including a Catch</w:t>
      </w:r>
      <w:r w:rsidRPr="007767BF">
        <w:rPr>
          <w:rFonts w:cs="Times New Roman"/>
          <w:szCs w:val="18"/>
        </w:rPr>
        <w:noBreakHyphen/>
        <w:t>Up Deferral or an Automatic Deferral) which a Participant irrevocably designates as a Roth Deferral under Code §402A at the time of deferral and which is subject to income tax when made to the Plan. In the case of an Automatic Deferral, the Plan makes such irrevocable designation in accordance with Section 3.02(B).</w:t>
      </w:r>
    </w:p>
    <w:p w14:paraId="25D02777" w14:textId="77777777" w:rsidR="00C04C12" w:rsidRPr="007767BF" w:rsidRDefault="00C04C12">
      <w:pPr>
        <w:rPr>
          <w:rFonts w:cs="Times New Roman"/>
          <w:szCs w:val="18"/>
        </w:rPr>
      </w:pPr>
    </w:p>
    <w:p w14:paraId="3D86CD1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Automatic Deferral.</w:t>
      </w:r>
      <w:r w:rsidRPr="007767BF">
        <w:rPr>
          <w:rFonts w:cs="Times New Roman"/>
          <w:szCs w:val="18"/>
        </w:rPr>
        <w:t xml:space="preserve"> See Section 3.02(B)(4)(a).</w:t>
      </w:r>
    </w:p>
    <w:p w14:paraId="77776C95" w14:textId="77777777" w:rsidR="00C04C12" w:rsidRPr="007767BF" w:rsidRDefault="00C04C12">
      <w:pPr>
        <w:rPr>
          <w:rFonts w:cs="Times New Roman"/>
          <w:szCs w:val="18"/>
        </w:rPr>
      </w:pPr>
    </w:p>
    <w:p w14:paraId="3B8D7FEC"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Age 50 Catch</w:t>
      </w:r>
      <w:r w:rsidRPr="007767BF">
        <w:rPr>
          <w:rFonts w:cs="Times New Roman"/>
          <w:b/>
          <w:szCs w:val="18"/>
        </w:rPr>
        <w:noBreakHyphen/>
        <w:t>Up Deferral.</w:t>
      </w:r>
      <w:r w:rsidRPr="007767BF">
        <w:rPr>
          <w:rFonts w:cs="Times New Roman"/>
          <w:szCs w:val="18"/>
        </w:rPr>
        <w:t xml:space="preserve"> See Section 3.02(E)(2).</w:t>
      </w:r>
    </w:p>
    <w:p w14:paraId="3E715AE0" w14:textId="77777777" w:rsidR="00C04C12" w:rsidRPr="007767BF" w:rsidRDefault="00C04C12">
      <w:pPr>
        <w:rPr>
          <w:rFonts w:cs="Times New Roman"/>
          <w:szCs w:val="18"/>
        </w:rPr>
      </w:pPr>
    </w:p>
    <w:p w14:paraId="1DB80A8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Qualified Organization Catch</w:t>
      </w:r>
      <w:r w:rsidRPr="007767BF">
        <w:rPr>
          <w:rFonts w:cs="Times New Roman"/>
          <w:b/>
          <w:szCs w:val="18"/>
        </w:rPr>
        <w:noBreakHyphen/>
        <w:t>Up Deferral.</w:t>
      </w:r>
      <w:r w:rsidRPr="007767BF">
        <w:rPr>
          <w:rFonts w:cs="Times New Roman"/>
          <w:szCs w:val="18"/>
        </w:rPr>
        <w:t xml:space="preserve"> See Section 3.02(D)(1).</w:t>
      </w:r>
    </w:p>
    <w:p w14:paraId="3879D8DB" w14:textId="77777777" w:rsidR="00C04C12" w:rsidRPr="007767BF" w:rsidRDefault="00C04C12">
      <w:pPr>
        <w:rPr>
          <w:rFonts w:cs="Times New Roman"/>
          <w:szCs w:val="18"/>
        </w:rPr>
      </w:pPr>
    </w:p>
    <w:p w14:paraId="35811949" w14:textId="16973B32"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One-time Irrevocable Elections.</w:t>
      </w:r>
      <w:r w:rsidRPr="007767BF">
        <w:rPr>
          <w:rFonts w:cs="Times New Roman"/>
          <w:szCs w:val="18"/>
        </w:rPr>
        <w:t xml:space="preserve"> Contributions made pursuant to a Participant’s one-time irrevocable election when he/she is initially eligible to </w:t>
      </w:r>
      <w:r w:rsidR="00826116">
        <w:rPr>
          <w:rFonts w:cs="Times New Roman"/>
          <w:szCs w:val="18"/>
        </w:rPr>
        <w:t>participate under the Employer’s plans</w:t>
      </w:r>
      <w:r w:rsidRPr="007767BF">
        <w:rPr>
          <w:rFonts w:cs="Times New Roman"/>
          <w:szCs w:val="18"/>
        </w:rPr>
        <w:t xml:space="preserve"> are not Elective Deferrals. Contributions made pursuant to a one-time irrevocable election are Mandatory Employee Contributions under Section 1.46.</w:t>
      </w:r>
    </w:p>
    <w:p w14:paraId="34B3C330" w14:textId="77777777" w:rsidR="00C04C12" w:rsidRPr="007767BF" w:rsidRDefault="00C04C12">
      <w:pPr>
        <w:rPr>
          <w:rFonts w:cs="Times New Roman"/>
          <w:szCs w:val="18"/>
        </w:rPr>
      </w:pPr>
    </w:p>
    <w:p w14:paraId="6F53CEB8" w14:textId="77777777" w:rsidR="00C04C12" w:rsidRPr="007767BF" w:rsidRDefault="00C12D98">
      <w:pPr>
        <w:tabs>
          <w:tab w:val="left" w:pos="540"/>
        </w:tabs>
        <w:rPr>
          <w:rFonts w:cs="Times New Roman"/>
          <w:szCs w:val="18"/>
        </w:rPr>
      </w:pPr>
      <w:r w:rsidRPr="007767BF">
        <w:rPr>
          <w:rFonts w:cs="Times New Roman"/>
          <w:b/>
          <w:szCs w:val="18"/>
        </w:rPr>
        <w:t>1.25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5" w:name="_Toc482710793"/>
      <w:bookmarkStart w:id="56" w:name="_Toc131691125"/>
      <w:r w:rsidRPr="007767BF">
        <w:rPr>
          <w:rFonts w:cs="Times New Roman"/>
          <w:szCs w:val="18"/>
        </w:rPr>
        <w:instrText>1.25</w:instrText>
      </w:r>
      <w:r w:rsidRPr="007767BF">
        <w:rPr>
          <w:rFonts w:cs="Times New Roman"/>
          <w:szCs w:val="18"/>
        </w:rPr>
        <w:tab/>
        <w:instrText>Eligible Employee</w:instrText>
      </w:r>
      <w:bookmarkEnd w:id="55"/>
      <w:bookmarkEnd w:id="56"/>
      <w:r w:rsidRPr="007767BF">
        <w:rPr>
          <w:rFonts w:cs="Times New Roman"/>
          <w:szCs w:val="18"/>
        </w:rPr>
        <w:instrText>" \l 3</w:instrText>
      </w:r>
      <w:r w:rsidRPr="007767BF">
        <w:rPr>
          <w:rFonts w:cs="Times New Roman"/>
          <w:szCs w:val="18"/>
        </w:rPr>
        <w:fldChar w:fldCharType="end"/>
      </w:r>
      <w:r w:rsidRPr="007767BF">
        <w:rPr>
          <w:rFonts w:cs="Times New Roman"/>
          <w:b/>
          <w:szCs w:val="18"/>
        </w:rPr>
        <w:t>Eligible Employee.</w:t>
      </w:r>
      <w:r w:rsidRPr="007767BF">
        <w:rPr>
          <w:rFonts w:cs="Times New Roman"/>
          <w:szCs w:val="18"/>
        </w:rPr>
        <w:t xml:space="preserve"> Eligible Employee means an Employee other than an Excluded Employee.</w:t>
      </w:r>
    </w:p>
    <w:p w14:paraId="7D2E5137" w14:textId="77777777" w:rsidR="00C04C12" w:rsidRPr="007767BF" w:rsidRDefault="00C04C12">
      <w:pPr>
        <w:rPr>
          <w:rFonts w:cs="Times New Roman"/>
          <w:szCs w:val="18"/>
        </w:rPr>
      </w:pPr>
    </w:p>
    <w:p w14:paraId="67FFF50F" w14:textId="6FF22119" w:rsidR="002B1967" w:rsidRPr="00625677" w:rsidRDefault="00C12D98" w:rsidP="002B1967">
      <w:pPr>
        <w:tabs>
          <w:tab w:val="left" w:pos="540"/>
        </w:tabs>
      </w:pPr>
      <w:r w:rsidRPr="007767BF">
        <w:rPr>
          <w:rFonts w:cs="Times New Roman"/>
          <w:b/>
          <w:szCs w:val="18"/>
        </w:rPr>
        <w:t>1.26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7" w:name="_Toc482710794"/>
      <w:bookmarkStart w:id="58" w:name="_Toc131691126"/>
      <w:r w:rsidRPr="007767BF">
        <w:rPr>
          <w:rFonts w:cs="Times New Roman"/>
          <w:szCs w:val="18"/>
        </w:rPr>
        <w:instrText>1.26</w:instrText>
      </w:r>
      <w:r w:rsidRPr="007767BF">
        <w:rPr>
          <w:rFonts w:cs="Times New Roman"/>
          <w:szCs w:val="18"/>
        </w:rPr>
        <w:tab/>
        <w:instrText>Eligible Employer</w:instrText>
      </w:r>
      <w:bookmarkEnd w:id="57"/>
      <w:bookmarkEnd w:id="58"/>
      <w:r w:rsidRPr="007767BF">
        <w:rPr>
          <w:rFonts w:cs="Times New Roman"/>
          <w:szCs w:val="18"/>
        </w:rPr>
        <w:instrText>" \l 3</w:instrText>
      </w:r>
      <w:r w:rsidRPr="007767BF">
        <w:rPr>
          <w:rFonts w:cs="Times New Roman"/>
          <w:szCs w:val="18"/>
        </w:rPr>
        <w:fldChar w:fldCharType="end"/>
      </w:r>
      <w:r w:rsidRPr="007767BF">
        <w:rPr>
          <w:rFonts w:cs="Times New Roman"/>
          <w:b/>
          <w:szCs w:val="18"/>
        </w:rPr>
        <w:t>Eligible Employer.</w:t>
      </w:r>
      <w:r w:rsidRPr="007767BF">
        <w:rPr>
          <w:rFonts w:cs="Times New Roman"/>
          <w:szCs w:val="18"/>
        </w:rPr>
        <w:t xml:space="preserve"> </w:t>
      </w:r>
      <w:r w:rsidR="002B1967" w:rsidRPr="00625677">
        <w:t xml:space="preserve">Eligible Employer means a Church. The term "Employer" also includes a self-employed </w:t>
      </w:r>
      <w:r w:rsidR="002D44EF">
        <w:t>M</w:t>
      </w:r>
      <w:r w:rsidR="002B1967" w:rsidRPr="00625677">
        <w:t xml:space="preserve">inister described in Code §414(e)(5)(A)(i)(I) or any organization other than an organization described in Code §501(c)(3) that employs a </w:t>
      </w:r>
      <w:r w:rsidR="002D44EF">
        <w:t>M</w:t>
      </w:r>
      <w:r w:rsidR="002B1967" w:rsidRPr="00625677">
        <w:t xml:space="preserve">inister described in Code §414(e)(5)(A)(i)(II), but solely with respect to the participation in the Plan by the </w:t>
      </w:r>
      <w:r w:rsidR="002D44EF">
        <w:t>M</w:t>
      </w:r>
      <w:r w:rsidR="002B1967" w:rsidRPr="00625677">
        <w:t>inister, and only if such Employer's participation is approved by the Plan Administrator in accordance with rules and procedures adopted for such purposes. Furthermore, (1) a self-</w:t>
      </w:r>
      <w:r w:rsidR="002B1967" w:rsidRPr="00625677">
        <w:lastRenderedPageBreak/>
        <w:t xml:space="preserve">employed </w:t>
      </w:r>
      <w:r w:rsidR="00980450">
        <w:t>M</w:t>
      </w:r>
      <w:r w:rsidR="002B1967" w:rsidRPr="00625677">
        <w:t xml:space="preserve">inister described in Code §414(e)(5)(A)(i)(I) may only participate in the Plan if the self-employed </w:t>
      </w:r>
      <w:r w:rsidR="00980450">
        <w:t>M</w:t>
      </w:r>
      <w:r w:rsidR="002B1967" w:rsidRPr="00625677">
        <w:t xml:space="preserve">inister has no Employees, and (2) a </w:t>
      </w:r>
      <w:r w:rsidR="00980450">
        <w:t>M</w:t>
      </w:r>
      <w:r w:rsidR="002B1967" w:rsidRPr="00625677">
        <w:t xml:space="preserve">inister described in Code §414(e)(5)(A)(i)(II) may participate in the Plan for Elective Deferrals but may only participate in the Plan with respect to Employer Contributions if such </w:t>
      </w:r>
      <w:r w:rsidR="00980450">
        <w:t>M</w:t>
      </w:r>
      <w:r w:rsidR="002B1967" w:rsidRPr="00625677">
        <w:t>inister is an NHCE.</w:t>
      </w:r>
    </w:p>
    <w:p w14:paraId="03523A04" w14:textId="77777777" w:rsidR="00C04C12" w:rsidRPr="007767BF" w:rsidRDefault="00C04C12">
      <w:pPr>
        <w:rPr>
          <w:rFonts w:cs="Times New Roman"/>
          <w:szCs w:val="18"/>
        </w:rPr>
      </w:pPr>
    </w:p>
    <w:p w14:paraId="04885232" w14:textId="6EEBC4DE" w:rsidR="00C04C12" w:rsidRPr="007767BF" w:rsidRDefault="00C12D98">
      <w:pPr>
        <w:tabs>
          <w:tab w:val="left" w:pos="540"/>
        </w:tabs>
        <w:rPr>
          <w:rFonts w:cs="Times New Roman"/>
          <w:szCs w:val="18"/>
        </w:rPr>
      </w:pPr>
      <w:r w:rsidRPr="007767BF">
        <w:rPr>
          <w:rFonts w:cs="Times New Roman"/>
          <w:b/>
          <w:szCs w:val="18"/>
        </w:rPr>
        <w:t>1.27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9" w:name="_Toc482710795"/>
      <w:bookmarkStart w:id="60" w:name="_Toc131691127"/>
      <w:r w:rsidRPr="007767BF">
        <w:rPr>
          <w:rFonts w:cs="Times New Roman"/>
          <w:szCs w:val="18"/>
        </w:rPr>
        <w:instrText>1.27</w:instrText>
      </w:r>
      <w:r w:rsidRPr="007767BF">
        <w:rPr>
          <w:rFonts w:cs="Times New Roman"/>
          <w:szCs w:val="18"/>
        </w:rPr>
        <w:tab/>
        <w:instrText>Employee</w:instrText>
      </w:r>
      <w:bookmarkEnd w:id="59"/>
      <w:bookmarkEnd w:id="60"/>
      <w:r w:rsidRPr="007767BF">
        <w:rPr>
          <w:rFonts w:cs="Times New Roman"/>
          <w:szCs w:val="18"/>
        </w:rPr>
        <w:instrText>" \l 3</w:instrText>
      </w:r>
      <w:r w:rsidRPr="007767BF">
        <w:rPr>
          <w:rFonts w:cs="Times New Roman"/>
          <w:szCs w:val="18"/>
        </w:rPr>
        <w:fldChar w:fldCharType="end"/>
      </w:r>
      <w:r w:rsidRPr="007767BF">
        <w:rPr>
          <w:rFonts w:cs="Times New Roman"/>
          <w:b/>
          <w:szCs w:val="18"/>
        </w:rPr>
        <w:t>Employee.</w:t>
      </w:r>
      <w:r w:rsidRPr="007767BF">
        <w:rPr>
          <w:rFonts w:cs="Times New Roman"/>
          <w:szCs w:val="18"/>
        </w:rPr>
        <w:t xml:space="preserve"> </w:t>
      </w:r>
      <w:r w:rsidR="00116ED9" w:rsidRPr="00625677">
        <w:t>Employee</w:t>
      </w:r>
      <w:r w:rsidR="00116ED9" w:rsidRPr="00625677">
        <w:rPr>
          <w:b/>
          <w:bCs/>
        </w:rPr>
        <w:t xml:space="preserve"> </w:t>
      </w:r>
      <w:r w:rsidR="00116ED9" w:rsidRPr="00625677">
        <w:t xml:space="preserve">means any common law employee of the Employer. Employee includes a </w:t>
      </w:r>
      <w:r w:rsidR="00796ADD">
        <w:t>M</w:t>
      </w:r>
      <w:r w:rsidR="00116ED9" w:rsidRPr="00625677">
        <w:t>inister who is a self</w:t>
      </w:r>
      <w:r w:rsidR="00116ED9" w:rsidRPr="00625677">
        <w:noBreakHyphen/>
        <w:t xml:space="preserve">employed </w:t>
      </w:r>
      <w:r w:rsidR="008141CF">
        <w:t>Minister</w:t>
      </w:r>
      <w:r w:rsidR="00116ED9" w:rsidRPr="00625677">
        <w:t xml:space="preserve"> described in Code §414(e)(5)(A)(i)(I) or a </w:t>
      </w:r>
      <w:r w:rsidR="00796ADD">
        <w:t>M</w:t>
      </w:r>
      <w:r w:rsidR="00116ED9" w:rsidRPr="00625677">
        <w:t xml:space="preserve">inister described in Code §414(e)(5)(A)(i)(II). See also Section 1.26 with regard to Employers of </w:t>
      </w:r>
      <w:r w:rsidR="00796ADD">
        <w:t>M</w:t>
      </w:r>
      <w:r w:rsidR="00116ED9" w:rsidRPr="00625677">
        <w:t>inisters which are not otherwise Eligible Employers.</w:t>
      </w:r>
    </w:p>
    <w:p w14:paraId="7CC5F81E" w14:textId="77777777" w:rsidR="00C04C12" w:rsidRPr="007767BF" w:rsidRDefault="00C04C12">
      <w:pPr>
        <w:keepNext/>
        <w:rPr>
          <w:rFonts w:cs="Times New Roman"/>
          <w:szCs w:val="18"/>
        </w:rPr>
      </w:pPr>
    </w:p>
    <w:p w14:paraId="51CC9152" w14:textId="65EC7B52"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r>
      <w:r w:rsidR="000F612D">
        <w:rPr>
          <w:rFonts w:cs="Times New Roman"/>
          <w:b/>
          <w:szCs w:val="18"/>
        </w:rPr>
        <w:t xml:space="preserve">Affiliated </w:t>
      </w:r>
      <w:r w:rsidR="00353CC3">
        <w:rPr>
          <w:rFonts w:cs="Times New Roman"/>
          <w:b/>
          <w:szCs w:val="18"/>
        </w:rPr>
        <w:t xml:space="preserve">Individuals. </w:t>
      </w:r>
      <w:r w:rsidR="00353CC3">
        <w:rPr>
          <w:rFonts w:cs="Times New Roman"/>
          <w:bCs/>
          <w:szCs w:val="18"/>
        </w:rPr>
        <w:t xml:space="preserve">Employee also includes </w:t>
      </w:r>
      <w:r w:rsidR="000F612D">
        <w:rPr>
          <w:rFonts w:cs="Times New Roman"/>
          <w:bCs/>
          <w:szCs w:val="18"/>
        </w:rPr>
        <w:t>Affiliated</w:t>
      </w:r>
      <w:r w:rsidR="00353CC3">
        <w:rPr>
          <w:rFonts w:cs="Times New Roman"/>
          <w:bCs/>
          <w:szCs w:val="18"/>
        </w:rPr>
        <w:t xml:space="preserve"> Individuals </w:t>
      </w:r>
      <w:r w:rsidR="006A56FA">
        <w:rPr>
          <w:rFonts w:cs="Times New Roman"/>
          <w:bCs/>
          <w:szCs w:val="18"/>
        </w:rPr>
        <w:t>identified</w:t>
      </w:r>
      <w:r w:rsidRPr="007767BF">
        <w:rPr>
          <w:rFonts w:cs="Times New Roman"/>
          <w:szCs w:val="18"/>
        </w:rPr>
        <w:t xml:space="preserve"> </w:t>
      </w:r>
      <w:r w:rsidR="000F612D">
        <w:rPr>
          <w:rFonts w:cs="Times New Roman"/>
          <w:szCs w:val="18"/>
        </w:rPr>
        <w:t xml:space="preserve">as such in the Adoption Agreement. This provision is effective </w:t>
      </w:r>
      <w:r w:rsidR="00B55C7F">
        <w:rPr>
          <w:rFonts w:cs="Times New Roman"/>
          <w:szCs w:val="18"/>
        </w:rPr>
        <w:t>July 1, 2020, or such later date as indicated in the Adoption Agreement.</w:t>
      </w:r>
      <w:r w:rsidR="007676BD">
        <w:rPr>
          <w:rFonts w:cs="Times New Roman"/>
          <w:szCs w:val="18"/>
        </w:rPr>
        <w:t xml:space="preserve"> Affiliated Individuals are limited to individuals described in Code §414(e)(3)(B).</w:t>
      </w:r>
    </w:p>
    <w:p w14:paraId="2FEFE037" w14:textId="77777777" w:rsidR="00C04C12" w:rsidRPr="007767BF" w:rsidRDefault="00C04C12">
      <w:pPr>
        <w:rPr>
          <w:rFonts w:cs="Times New Roman"/>
          <w:szCs w:val="18"/>
        </w:rPr>
      </w:pPr>
    </w:p>
    <w:p w14:paraId="2079674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Differential Wage Payment.</w:t>
      </w:r>
      <w:r w:rsidRPr="007767BF">
        <w:rPr>
          <w:rFonts w:cs="Times New Roman"/>
          <w:szCs w:val="18"/>
        </w:rPr>
        <w:t xml:space="preserve"> An individual receiving a Differential Wage Payment from the Employer is treated as an Employee of the Employer.</w:t>
      </w:r>
    </w:p>
    <w:p w14:paraId="6C7B418A" w14:textId="77777777" w:rsidR="00C04C12" w:rsidRDefault="00C04C12">
      <w:pPr>
        <w:rPr>
          <w:rFonts w:cs="Times New Roman"/>
          <w:szCs w:val="18"/>
        </w:rPr>
      </w:pPr>
    </w:p>
    <w:p w14:paraId="2FCE706F" w14:textId="3BDCFD14" w:rsidR="005050B6" w:rsidRDefault="005050B6" w:rsidP="00F04B03">
      <w:pPr>
        <w:tabs>
          <w:tab w:val="left" w:pos="900"/>
        </w:tabs>
        <w:ind w:left="540"/>
        <w:rPr>
          <w:rFonts w:cs="Times New Roman"/>
          <w:szCs w:val="18"/>
        </w:rPr>
      </w:pPr>
      <w:r w:rsidRPr="007767BF">
        <w:rPr>
          <w:rFonts w:cs="Times New Roman"/>
          <w:b/>
          <w:szCs w:val="18"/>
        </w:rPr>
        <w:t>(</w:t>
      </w:r>
      <w:r>
        <w:rPr>
          <w:rFonts w:cs="Times New Roman"/>
          <w:b/>
          <w:szCs w:val="18"/>
        </w:rPr>
        <w:t>C</w:t>
      </w:r>
      <w:r w:rsidRPr="007767BF">
        <w:rPr>
          <w:rFonts w:cs="Times New Roman"/>
          <w:b/>
          <w:szCs w:val="18"/>
        </w:rPr>
        <w:t>)</w:t>
      </w:r>
      <w:r w:rsidRPr="007767BF">
        <w:rPr>
          <w:rFonts w:cs="Times New Roman"/>
          <w:b/>
          <w:szCs w:val="18"/>
        </w:rPr>
        <w:tab/>
      </w:r>
      <w:r>
        <w:rPr>
          <w:rFonts w:cs="Times New Roman"/>
          <w:b/>
          <w:szCs w:val="18"/>
        </w:rPr>
        <w:t>Non-QCCO Employee</w:t>
      </w:r>
      <w:r w:rsidRPr="007767BF">
        <w:rPr>
          <w:rFonts w:cs="Times New Roman"/>
          <w:b/>
          <w:szCs w:val="18"/>
        </w:rPr>
        <w:t>.</w:t>
      </w:r>
      <w:r w:rsidRPr="007767BF">
        <w:rPr>
          <w:rFonts w:cs="Times New Roman"/>
          <w:szCs w:val="18"/>
        </w:rPr>
        <w:t xml:space="preserve"> A</w:t>
      </w:r>
      <w:r w:rsidR="0027609B">
        <w:rPr>
          <w:rFonts w:cs="Times New Roman"/>
          <w:szCs w:val="18"/>
        </w:rPr>
        <w:t xml:space="preserve"> Non-QCCO </w:t>
      </w:r>
      <w:r w:rsidR="00F04B03">
        <w:rPr>
          <w:rFonts w:cs="Times New Roman"/>
          <w:szCs w:val="18"/>
        </w:rPr>
        <w:t>Employee means a</w:t>
      </w:r>
      <w:r w:rsidRPr="007767BF">
        <w:rPr>
          <w:rFonts w:cs="Times New Roman"/>
          <w:szCs w:val="18"/>
        </w:rPr>
        <w:t xml:space="preserve">n </w:t>
      </w:r>
      <w:r w:rsidR="0027609B">
        <w:rPr>
          <w:rFonts w:cs="Times New Roman"/>
          <w:szCs w:val="18"/>
        </w:rPr>
        <w:t xml:space="preserve">Affiliated Individual who is not </w:t>
      </w:r>
      <w:r w:rsidR="00E92783">
        <w:rPr>
          <w:rFonts w:cs="Times New Roman"/>
          <w:szCs w:val="18"/>
        </w:rPr>
        <w:t>an Employee of a Church or a QCCO</w:t>
      </w:r>
      <w:r w:rsidR="00F04B03">
        <w:rPr>
          <w:rFonts w:cs="Times New Roman"/>
          <w:szCs w:val="18"/>
        </w:rPr>
        <w:t xml:space="preserve"> and is not a Minister.</w:t>
      </w:r>
    </w:p>
    <w:p w14:paraId="210D0F16" w14:textId="77777777" w:rsidR="006266CD" w:rsidRDefault="006266CD" w:rsidP="00F04B03">
      <w:pPr>
        <w:tabs>
          <w:tab w:val="left" w:pos="900"/>
        </w:tabs>
        <w:ind w:left="540"/>
        <w:rPr>
          <w:rFonts w:cs="Times New Roman"/>
          <w:szCs w:val="18"/>
        </w:rPr>
      </w:pPr>
    </w:p>
    <w:p w14:paraId="0B32F58D" w14:textId="3C43F09A" w:rsidR="006266CD" w:rsidRDefault="006266CD" w:rsidP="006266CD">
      <w:pPr>
        <w:tabs>
          <w:tab w:val="left" w:pos="900"/>
        </w:tabs>
        <w:ind w:left="540"/>
        <w:rPr>
          <w:rFonts w:cs="Times New Roman"/>
          <w:szCs w:val="18"/>
        </w:rPr>
      </w:pPr>
      <w:r w:rsidRPr="007767BF">
        <w:rPr>
          <w:rFonts w:cs="Times New Roman"/>
          <w:b/>
          <w:szCs w:val="18"/>
        </w:rPr>
        <w:t>(</w:t>
      </w:r>
      <w:r w:rsidR="007467D8">
        <w:rPr>
          <w:rFonts w:cs="Times New Roman"/>
          <w:b/>
          <w:szCs w:val="18"/>
        </w:rPr>
        <w:t>D</w:t>
      </w:r>
      <w:r w:rsidRPr="007767BF">
        <w:rPr>
          <w:rFonts w:cs="Times New Roman"/>
          <w:b/>
          <w:szCs w:val="18"/>
        </w:rPr>
        <w:t>)</w:t>
      </w:r>
      <w:r w:rsidRPr="007767BF">
        <w:rPr>
          <w:rFonts w:cs="Times New Roman"/>
          <w:b/>
          <w:szCs w:val="18"/>
        </w:rPr>
        <w:tab/>
      </w:r>
      <w:r w:rsidR="00E533B6">
        <w:rPr>
          <w:rFonts w:cs="Times New Roman"/>
          <w:b/>
          <w:szCs w:val="18"/>
        </w:rPr>
        <w:t xml:space="preserve">Church </w:t>
      </w:r>
      <w:r>
        <w:rPr>
          <w:rFonts w:cs="Times New Roman"/>
          <w:b/>
          <w:szCs w:val="18"/>
        </w:rPr>
        <w:t>Employee</w:t>
      </w:r>
      <w:r w:rsidRPr="007767BF">
        <w:rPr>
          <w:rFonts w:cs="Times New Roman"/>
          <w:b/>
          <w:szCs w:val="18"/>
        </w:rPr>
        <w:t>.</w:t>
      </w:r>
      <w:r w:rsidRPr="007767BF">
        <w:rPr>
          <w:rFonts w:cs="Times New Roman"/>
          <w:szCs w:val="18"/>
        </w:rPr>
        <w:t xml:space="preserve"> A</w:t>
      </w:r>
      <w:r>
        <w:rPr>
          <w:rFonts w:cs="Times New Roman"/>
          <w:szCs w:val="18"/>
        </w:rPr>
        <w:t xml:space="preserve"> </w:t>
      </w:r>
      <w:r w:rsidR="00E533B6">
        <w:rPr>
          <w:rFonts w:cs="Times New Roman"/>
          <w:szCs w:val="18"/>
        </w:rPr>
        <w:t>Church Employee means an Employee other than a Non-QCCO Employee.</w:t>
      </w:r>
    </w:p>
    <w:p w14:paraId="2C3F0848" w14:textId="77777777" w:rsidR="005050B6" w:rsidRPr="007767BF" w:rsidRDefault="005050B6">
      <w:pPr>
        <w:rPr>
          <w:rFonts w:cs="Times New Roman"/>
          <w:szCs w:val="18"/>
        </w:rPr>
      </w:pPr>
    </w:p>
    <w:p w14:paraId="4F8E40EB" w14:textId="77777777" w:rsidR="00C04C12" w:rsidRPr="007767BF" w:rsidRDefault="00C12D98">
      <w:pPr>
        <w:tabs>
          <w:tab w:val="left" w:pos="540"/>
        </w:tabs>
        <w:rPr>
          <w:rFonts w:cs="Times New Roman"/>
          <w:szCs w:val="18"/>
        </w:rPr>
      </w:pPr>
      <w:r w:rsidRPr="007767BF">
        <w:rPr>
          <w:rFonts w:cs="Times New Roman"/>
          <w:b/>
          <w:szCs w:val="18"/>
        </w:rPr>
        <w:t>1.28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1" w:name="_Toc482710796"/>
      <w:bookmarkStart w:id="62" w:name="_Toc131691128"/>
      <w:r w:rsidRPr="007767BF">
        <w:rPr>
          <w:rFonts w:cs="Times New Roman"/>
          <w:szCs w:val="18"/>
        </w:rPr>
        <w:instrText>1.28</w:instrText>
      </w:r>
      <w:r w:rsidRPr="007767BF">
        <w:rPr>
          <w:rFonts w:cs="Times New Roman"/>
          <w:szCs w:val="18"/>
        </w:rPr>
        <w:tab/>
        <w:instrText>Employee Contribution</w:instrText>
      </w:r>
      <w:bookmarkEnd w:id="61"/>
      <w:bookmarkEnd w:id="62"/>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Employee Contribution. </w:t>
      </w:r>
      <w:r w:rsidRPr="007767BF">
        <w:rPr>
          <w:rFonts w:cs="Times New Roman"/>
          <w:szCs w:val="18"/>
        </w:rPr>
        <w:t>Employee Contribution</w:t>
      </w:r>
      <w:r w:rsidRPr="007767BF">
        <w:rPr>
          <w:rFonts w:cs="Times New Roman"/>
          <w:b/>
          <w:szCs w:val="18"/>
        </w:rPr>
        <w:t xml:space="preserve"> </w:t>
      </w:r>
      <w:r w:rsidRPr="007767BF">
        <w:rPr>
          <w:rFonts w:cs="Times New Roman"/>
          <w:szCs w:val="18"/>
        </w:rPr>
        <w:t>means a Participant's after</w:t>
      </w:r>
      <w:r w:rsidRPr="007767BF">
        <w:rPr>
          <w:rFonts w:cs="Times New Roman"/>
          <w:szCs w:val="18"/>
        </w:rPr>
        <w:noBreakHyphen/>
        <w:t>tax contribution to an Investment Arrangement which the Participant designates as an Employee Contribution at the time of contribution. Neither an Elective Deferral (Pre</w:t>
      </w:r>
      <w:r w:rsidRPr="007767BF">
        <w:rPr>
          <w:rFonts w:cs="Times New Roman"/>
          <w:szCs w:val="18"/>
        </w:rPr>
        <w:noBreakHyphen/>
        <w:t>Tax or Roth) nor a Mandatory Employee Contribution is an Employee Contribution.</w:t>
      </w:r>
    </w:p>
    <w:p w14:paraId="1F5D65E5" w14:textId="77777777" w:rsidR="00C04C12" w:rsidRPr="007767BF" w:rsidRDefault="00C04C12">
      <w:pPr>
        <w:rPr>
          <w:rFonts w:cs="Times New Roman"/>
          <w:szCs w:val="18"/>
        </w:rPr>
      </w:pPr>
    </w:p>
    <w:p w14:paraId="5D1AB298" w14:textId="77777777" w:rsidR="00C04C12" w:rsidRPr="007767BF" w:rsidRDefault="00C12D98">
      <w:pPr>
        <w:tabs>
          <w:tab w:val="left" w:pos="540"/>
        </w:tabs>
        <w:rPr>
          <w:rFonts w:cs="Times New Roman"/>
          <w:szCs w:val="18"/>
        </w:rPr>
      </w:pPr>
      <w:r w:rsidRPr="007767BF">
        <w:rPr>
          <w:rFonts w:cs="Times New Roman"/>
          <w:b/>
          <w:szCs w:val="18"/>
        </w:rPr>
        <w:t>1.29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3" w:name="_Toc482710797"/>
      <w:bookmarkStart w:id="64" w:name="_Toc131691129"/>
      <w:r w:rsidRPr="007767BF">
        <w:rPr>
          <w:rFonts w:cs="Times New Roman"/>
          <w:szCs w:val="18"/>
        </w:rPr>
        <w:instrText>1.29</w:instrText>
      </w:r>
      <w:r w:rsidRPr="007767BF">
        <w:rPr>
          <w:rFonts w:cs="Times New Roman"/>
          <w:szCs w:val="18"/>
        </w:rPr>
        <w:tab/>
        <w:instrText>Employer</w:instrText>
      </w:r>
      <w:bookmarkEnd w:id="63"/>
      <w:bookmarkEnd w:id="64"/>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Employer. </w:t>
      </w:r>
      <w:r w:rsidRPr="007767BF">
        <w:rPr>
          <w:rFonts w:cs="Times New Roman"/>
          <w:szCs w:val="18"/>
        </w:rPr>
        <w:t>Employer means each Signatory Employer, Lead Employer, Related Employer, and Participating Employer as the Plan indicates or as the context requires. The Employer also includes any successor to a Signatory Employer, Lead Employer, or Participating Employer if such Employer agrees to continue to maintain the Plan. Only an Eligible Employer may be the Signatory Employer or Participating Employer.</w:t>
      </w:r>
    </w:p>
    <w:p w14:paraId="64425818" w14:textId="77777777" w:rsidR="00C04C12" w:rsidRPr="007767BF" w:rsidRDefault="00C04C12">
      <w:pPr>
        <w:keepNext/>
        <w:rPr>
          <w:rFonts w:cs="Times New Roman"/>
          <w:szCs w:val="18"/>
        </w:rPr>
      </w:pPr>
    </w:p>
    <w:p w14:paraId="603A799E" w14:textId="51589F82"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Signatory Employer.</w:t>
      </w:r>
      <w:r w:rsidRPr="007767BF">
        <w:rPr>
          <w:rFonts w:cs="Times New Roman"/>
          <w:szCs w:val="18"/>
        </w:rPr>
        <w:t xml:space="preserve"> The Signatory Employer is the Employer who establishes a </w:t>
      </w:r>
      <w:r w:rsidRPr="00A83BB5">
        <w:rPr>
          <w:rFonts w:cs="Times New Roman"/>
          <w:szCs w:val="18"/>
        </w:rPr>
        <w:t xml:space="preserve">Plan under this </w:t>
      </w:r>
      <w:r w:rsidR="007D18A5">
        <w:rPr>
          <w:rFonts w:cs="Times New Roman"/>
          <w:szCs w:val="18"/>
        </w:rPr>
        <w:t>Pre-Approved</w:t>
      </w:r>
      <w:r w:rsidRPr="00A83BB5">
        <w:rPr>
          <w:rFonts w:cs="Times New Roman"/>
          <w:szCs w:val="18"/>
        </w:rPr>
        <w:t xml:space="preserve"> Plan by executing an Adoption Agreement. The Employer for purposes of acting as Plan Administrator, making Plan amendments, restating the Plan, terminating the Plan or performing ERISA settlor functions (or related functions if the Plan is not subject to ERISA), means the Signatory Employer and does not include any Related Employer or Participating</w:t>
      </w:r>
      <w:r w:rsidRPr="007767BF">
        <w:rPr>
          <w:rFonts w:cs="Times New Roman"/>
          <w:szCs w:val="18"/>
        </w:rPr>
        <w:t xml:space="preserve"> Employer. The Signatory Employer also may terminate the participation in the Plan of any Participating Employer upon written notice. The Signatory Employer will provide such notice not less than 30 days prior to the date of termination unless the Signatory Employer determines that the interest of Plan Participants requires earlier termination.</w:t>
      </w:r>
    </w:p>
    <w:p w14:paraId="3E5887A1" w14:textId="77777777" w:rsidR="00C04C12" w:rsidRPr="007767BF" w:rsidRDefault="00C04C12">
      <w:pPr>
        <w:tabs>
          <w:tab w:val="left" w:pos="1260"/>
        </w:tabs>
        <w:ind w:left="720"/>
        <w:rPr>
          <w:rFonts w:cs="Times New Roman"/>
          <w:szCs w:val="18"/>
        </w:rPr>
      </w:pPr>
    </w:p>
    <w:p w14:paraId="6557EE2C" w14:textId="2A3E8A85"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Related Group/Related Employer.</w:t>
      </w:r>
      <w:r w:rsidRPr="007767BF">
        <w:rPr>
          <w:rFonts w:cs="Times New Roman"/>
          <w:szCs w:val="18"/>
        </w:rPr>
        <w:t xml:space="preserve"> A Related Group is a controlled group of corporations (as defined in Code §414(b)), trades or businesses (whether or not incorporated) which are under common control (as defined in Code §414(c)), an affiliated service group (as defined in Code §414(m)) or an arrangement otherwise described in Code §414(o). </w:t>
      </w:r>
      <w:r w:rsidR="00730A75">
        <w:rPr>
          <w:rFonts w:cs="Times New Roman"/>
          <w:szCs w:val="18"/>
        </w:rPr>
        <w:t>T</w:t>
      </w:r>
      <w:r w:rsidRPr="007767BF">
        <w:rPr>
          <w:rFonts w:cs="Times New Roman"/>
          <w:szCs w:val="18"/>
        </w:rPr>
        <w:t xml:space="preserve">he Employer shall determine which entities are Related Employers based on a reasonable, good faith standard and </w:t>
      </w:r>
      <w:proofErr w:type="gramStart"/>
      <w:r w:rsidRPr="007767BF">
        <w:rPr>
          <w:rFonts w:cs="Times New Roman"/>
          <w:szCs w:val="18"/>
        </w:rPr>
        <w:t>taking into account</w:t>
      </w:r>
      <w:proofErr w:type="gramEnd"/>
      <w:r w:rsidRPr="007767BF">
        <w:rPr>
          <w:rFonts w:cs="Times New Roman"/>
          <w:szCs w:val="18"/>
        </w:rPr>
        <w:t xml:space="preserve"> the special rules applicable under IRS Notice 89</w:t>
      </w:r>
      <w:r w:rsidRPr="007767BF">
        <w:rPr>
          <w:rFonts w:cs="Times New Roman"/>
          <w:szCs w:val="18"/>
        </w:rPr>
        <w:noBreakHyphen/>
        <w:t>23. Each Employer/member of the Related Group is a Related Employer. The term "Employer" includes every Related Employer for purposes of crediting Service and Hours of Service, determining Years of Service and Breaks in Service under Articles 2 and 5, determining Separation from Service, applying the coverage test under Code §410(b), applying the Annual Additions Limit to 403(b) plans and nondiscrimination testing in Article 4, applying the definitions of Employee, HCE, Compensation (except as the Employer may elect in its Adoption Agreement relating to allocations) and Leased Employee, applying the Safe Harbor 403(b) provisions of Article 3, and for any other purpose the Code or the Plan require.</w:t>
      </w:r>
    </w:p>
    <w:p w14:paraId="79590125" w14:textId="77777777" w:rsidR="00C04C12" w:rsidRPr="007767BF" w:rsidRDefault="00C04C12">
      <w:pPr>
        <w:rPr>
          <w:rFonts w:cs="Times New Roman"/>
          <w:szCs w:val="18"/>
        </w:rPr>
      </w:pPr>
    </w:p>
    <w:p w14:paraId="668DEF9C"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Participating Employer.</w:t>
      </w:r>
      <w:r w:rsidRPr="007767BF">
        <w:rPr>
          <w:rFonts w:cs="Times New Roman"/>
          <w:szCs w:val="18"/>
        </w:rPr>
        <w:t xml:space="preserve"> Participating Employer means a Related Employer (to the Signatory Employer or another Related Employer) which signs the Execution Page of the Adoption Agreement or a Participation Agreement to the Adoption Agreement. Only a Participating Employer (or Employees thereof) may contribute to the Plan. A Participating Employer is an Employer for all purposes of the Plan except as provided in Sections 1.29(A). If Article 10 applies, a Participating Employer includes an unrelated Employer who executes a Participation Agreement. See Section 10.02.</w:t>
      </w:r>
    </w:p>
    <w:p w14:paraId="6E2E2795" w14:textId="77777777" w:rsidR="00C04C12" w:rsidRPr="007767BF" w:rsidRDefault="00C04C12">
      <w:pPr>
        <w:rPr>
          <w:rFonts w:cs="Times New Roman"/>
          <w:szCs w:val="18"/>
        </w:rPr>
      </w:pPr>
    </w:p>
    <w:p w14:paraId="7BB17F41" w14:textId="77777777" w:rsidR="00C04C12" w:rsidRPr="007767BF" w:rsidRDefault="00C12D98">
      <w:pPr>
        <w:tabs>
          <w:tab w:val="left" w:pos="540"/>
        </w:tabs>
        <w:rPr>
          <w:rFonts w:cs="Times New Roman"/>
          <w:szCs w:val="18"/>
        </w:rPr>
      </w:pPr>
      <w:r w:rsidRPr="007767BF">
        <w:rPr>
          <w:rFonts w:cs="Times New Roman"/>
          <w:b/>
          <w:szCs w:val="18"/>
        </w:rPr>
        <w:t>1.30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5" w:name="_Toc482710798"/>
      <w:bookmarkStart w:id="66" w:name="_Toc131691130"/>
      <w:r w:rsidRPr="007767BF">
        <w:rPr>
          <w:rFonts w:cs="Times New Roman"/>
          <w:szCs w:val="18"/>
        </w:rPr>
        <w:instrText>1.30</w:instrText>
      </w:r>
      <w:r w:rsidRPr="007767BF">
        <w:rPr>
          <w:rFonts w:cs="Times New Roman"/>
          <w:szCs w:val="18"/>
        </w:rPr>
        <w:tab/>
        <w:instrText>Employer Contribution</w:instrText>
      </w:r>
      <w:bookmarkEnd w:id="65"/>
      <w:bookmarkEnd w:id="66"/>
      <w:r w:rsidRPr="007767BF">
        <w:rPr>
          <w:rFonts w:cs="Times New Roman"/>
          <w:szCs w:val="18"/>
        </w:rPr>
        <w:instrText>" \l 3</w:instrText>
      </w:r>
      <w:r w:rsidRPr="007767BF">
        <w:rPr>
          <w:rFonts w:cs="Times New Roman"/>
          <w:szCs w:val="18"/>
        </w:rPr>
        <w:fldChar w:fldCharType="end"/>
      </w:r>
      <w:r w:rsidRPr="007767BF">
        <w:rPr>
          <w:rFonts w:cs="Times New Roman"/>
          <w:b/>
          <w:szCs w:val="18"/>
        </w:rPr>
        <w:t>Employer Contribution.</w:t>
      </w:r>
      <w:r w:rsidRPr="007767BF">
        <w:rPr>
          <w:rFonts w:cs="Times New Roman"/>
          <w:szCs w:val="18"/>
        </w:rPr>
        <w:t> Employer Contribution</w:t>
      </w:r>
      <w:r w:rsidRPr="007767BF">
        <w:rPr>
          <w:rFonts w:cs="Times New Roman"/>
          <w:b/>
          <w:szCs w:val="18"/>
        </w:rPr>
        <w:t xml:space="preserve"> </w:t>
      </w:r>
      <w:r w:rsidRPr="007767BF">
        <w:rPr>
          <w:rFonts w:cs="Times New Roman"/>
          <w:szCs w:val="18"/>
        </w:rPr>
        <w:t>means a Nonelective Contribution or a Matching Contribution, as the context may require.</w:t>
      </w:r>
    </w:p>
    <w:p w14:paraId="636BD1D4" w14:textId="77777777" w:rsidR="00C04C12" w:rsidRPr="007767BF" w:rsidRDefault="00C04C12">
      <w:pPr>
        <w:rPr>
          <w:rFonts w:cs="Times New Roman"/>
          <w:szCs w:val="18"/>
        </w:rPr>
      </w:pPr>
    </w:p>
    <w:p w14:paraId="3A5D9D8A" w14:textId="77777777" w:rsidR="00C04C12" w:rsidRPr="007767BF" w:rsidRDefault="00C12D98">
      <w:pPr>
        <w:tabs>
          <w:tab w:val="left" w:pos="540"/>
        </w:tabs>
        <w:rPr>
          <w:rFonts w:cs="Times New Roman"/>
          <w:szCs w:val="18"/>
        </w:rPr>
      </w:pPr>
      <w:r w:rsidRPr="007767BF">
        <w:rPr>
          <w:rFonts w:cs="Times New Roman"/>
          <w:b/>
          <w:szCs w:val="18"/>
        </w:rPr>
        <w:t>1.31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7" w:name="_Toc482710799"/>
      <w:bookmarkStart w:id="68" w:name="_Toc131691131"/>
      <w:r w:rsidRPr="007767BF">
        <w:rPr>
          <w:rFonts w:cs="Times New Roman"/>
          <w:szCs w:val="18"/>
        </w:rPr>
        <w:instrText>1.31</w:instrText>
      </w:r>
      <w:r w:rsidRPr="007767BF">
        <w:rPr>
          <w:rFonts w:cs="Times New Roman"/>
          <w:szCs w:val="18"/>
        </w:rPr>
        <w:tab/>
        <w:instrText>Entry Date</w:instrText>
      </w:r>
      <w:bookmarkEnd w:id="67"/>
      <w:bookmarkEnd w:id="68"/>
      <w:r w:rsidRPr="007767BF">
        <w:rPr>
          <w:rFonts w:cs="Times New Roman"/>
          <w:szCs w:val="18"/>
        </w:rPr>
        <w:instrText>" \l 3</w:instrText>
      </w:r>
      <w:r w:rsidRPr="007767BF">
        <w:rPr>
          <w:rFonts w:cs="Times New Roman"/>
          <w:szCs w:val="18"/>
        </w:rPr>
        <w:fldChar w:fldCharType="end"/>
      </w:r>
      <w:r w:rsidRPr="007767BF">
        <w:rPr>
          <w:rFonts w:cs="Times New Roman"/>
          <w:b/>
          <w:szCs w:val="18"/>
        </w:rPr>
        <w:t>Entry Date.</w:t>
      </w:r>
      <w:r w:rsidRPr="007767BF">
        <w:rPr>
          <w:rFonts w:cs="Times New Roman"/>
          <w:szCs w:val="18"/>
        </w:rPr>
        <w:t> Entry Date</w:t>
      </w:r>
      <w:r w:rsidRPr="007767BF">
        <w:rPr>
          <w:rFonts w:cs="Times New Roman"/>
          <w:b/>
          <w:szCs w:val="18"/>
        </w:rPr>
        <w:t xml:space="preserve"> </w:t>
      </w:r>
      <w:r w:rsidRPr="007767BF">
        <w:rPr>
          <w:rFonts w:cs="Times New Roman"/>
          <w:szCs w:val="18"/>
        </w:rPr>
        <w:t>means the date(s) the Employer elects in its Adoption Agreement upon which an Eligible Employee who has satisfied the Plan's eligibility conditions and who remains employed by the Employer on the Entry Date commences participation in the Plan or in a part of the Plan. An Employee's Entry Date with regard to Elective Deferrals is the date the Employee becomes a Participant with regard to Elective Deferrals under Article 2.</w:t>
      </w:r>
    </w:p>
    <w:p w14:paraId="347183B6" w14:textId="77777777" w:rsidR="00C04C12" w:rsidRPr="007767BF" w:rsidRDefault="00C04C12">
      <w:pPr>
        <w:rPr>
          <w:rFonts w:cs="Times New Roman"/>
          <w:szCs w:val="18"/>
        </w:rPr>
      </w:pPr>
    </w:p>
    <w:p w14:paraId="01D6A906" w14:textId="77777777" w:rsidR="00C04C12" w:rsidRPr="007767BF" w:rsidRDefault="00C12D98">
      <w:pPr>
        <w:tabs>
          <w:tab w:val="left" w:pos="540"/>
        </w:tabs>
        <w:rPr>
          <w:rFonts w:cs="Times New Roman"/>
          <w:szCs w:val="18"/>
        </w:rPr>
      </w:pPr>
      <w:r w:rsidRPr="007767BF">
        <w:rPr>
          <w:rFonts w:cs="Times New Roman"/>
          <w:b/>
          <w:szCs w:val="18"/>
        </w:rPr>
        <w:t>1.32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9" w:name="_Toc482710800"/>
      <w:bookmarkStart w:id="70" w:name="_Toc131691132"/>
      <w:r w:rsidRPr="007767BF">
        <w:rPr>
          <w:rFonts w:cs="Times New Roman"/>
          <w:szCs w:val="18"/>
        </w:rPr>
        <w:instrText>1.32</w:instrText>
      </w:r>
      <w:r w:rsidRPr="007767BF">
        <w:rPr>
          <w:rFonts w:cs="Times New Roman"/>
          <w:szCs w:val="18"/>
        </w:rPr>
        <w:tab/>
        <w:instrText>EPCRS</w:instrText>
      </w:r>
      <w:bookmarkEnd w:id="69"/>
      <w:bookmarkEnd w:id="70"/>
      <w:r w:rsidRPr="007767BF">
        <w:rPr>
          <w:rFonts w:cs="Times New Roman"/>
          <w:szCs w:val="18"/>
        </w:rPr>
        <w:instrText>" \l 3</w:instrText>
      </w:r>
      <w:r w:rsidRPr="007767BF">
        <w:rPr>
          <w:rFonts w:cs="Times New Roman"/>
          <w:szCs w:val="18"/>
        </w:rPr>
        <w:fldChar w:fldCharType="end"/>
      </w:r>
      <w:r w:rsidRPr="007767BF">
        <w:rPr>
          <w:rFonts w:cs="Times New Roman"/>
          <w:b/>
          <w:szCs w:val="18"/>
        </w:rPr>
        <w:t>EPCRS.</w:t>
      </w:r>
      <w:r w:rsidRPr="007767BF">
        <w:rPr>
          <w:rFonts w:cs="Times New Roman"/>
          <w:szCs w:val="18"/>
        </w:rPr>
        <w:t> EPCRS means the IRS' Employee Plans Compliance Resolution System for resolving plan defects, or any successor program.</w:t>
      </w:r>
    </w:p>
    <w:p w14:paraId="231EFEBC" w14:textId="77777777" w:rsidR="00C04C12" w:rsidRPr="007767BF" w:rsidRDefault="00C04C12">
      <w:pPr>
        <w:rPr>
          <w:rFonts w:cs="Times New Roman"/>
          <w:szCs w:val="18"/>
        </w:rPr>
      </w:pPr>
    </w:p>
    <w:p w14:paraId="771F2493" w14:textId="77777777" w:rsidR="00C04C12" w:rsidRPr="007767BF" w:rsidRDefault="00C12D98">
      <w:pPr>
        <w:tabs>
          <w:tab w:val="left" w:pos="540"/>
        </w:tabs>
        <w:rPr>
          <w:rFonts w:cs="Times New Roman"/>
          <w:szCs w:val="18"/>
        </w:rPr>
      </w:pPr>
      <w:r w:rsidRPr="007767BF">
        <w:rPr>
          <w:rFonts w:cs="Times New Roman"/>
          <w:b/>
          <w:szCs w:val="18"/>
        </w:rPr>
        <w:lastRenderedPageBreak/>
        <w:t>1.33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1" w:name="_Toc482710801"/>
      <w:bookmarkStart w:id="72" w:name="_Toc131691133"/>
      <w:r w:rsidRPr="007767BF">
        <w:rPr>
          <w:rFonts w:cs="Times New Roman"/>
          <w:szCs w:val="18"/>
        </w:rPr>
        <w:instrText>1.33</w:instrText>
      </w:r>
      <w:r w:rsidRPr="007767BF">
        <w:rPr>
          <w:rFonts w:cs="Times New Roman"/>
          <w:szCs w:val="18"/>
        </w:rPr>
        <w:tab/>
        <w:instrText>ERISA</w:instrText>
      </w:r>
      <w:bookmarkEnd w:id="71"/>
      <w:bookmarkEnd w:id="72"/>
      <w:r w:rsidRPr="007767BF">
        <w:rPr>
          <w:rFonts w:cs="Times New Roman"/>
          <w:szCs w:val="18"/>
        </w:rPr>
        <w:instrText>" \l 3</w:instrText>
      </w:r>
      <w:r w:rsidRPr="007767BF">
        <w:rPr>
          <w:rFonts w:cs="Times New Roman"/>
          <w:szCs w:val="18"/>
        </w:rPr>
        <w:fldChar w:fldCharType="end"/>
      </w:r>
      <w:r w:rsidRPr="007767BF">
        <w:rPr>
          <w:rFonts w:cs="Times New Roman"/>
          <w:b/>
          <w:szCs w:val="18"/>
        </w:rPr>
        <w:t>ERISA.</w:t>
      </w:r>
      <w:r w:rsidRPr="007767BF">
        <w:rPr>
          <w:rFonts w:cs="Times New Roman"/>
          <w:szCs w:val="18"/>
        </w:rPr>
        <w:t> ERISA means the Employee Retirement Income Security Act of 1974, as amended, and includes applicable DOL regulations.</w:t>
      </w:r>
    </w:p>
    <w:p w14:paraId="00CB07AE" w14:textId="77777777" w:rsidR="00C04C12" w:rsidRPr="007767BF" w:rsidRDefault="00C04C12">
      <w:pPr>
        <w:rPr>
          <w:rFonts w:cs="Times New Roman"/>
          <w:szCs w:val="18"/>
        </w:rPr>
      </w:pPr>
    </w:p>
    <w:p w14:paraId="07F23D76" w14:textId="42C6A822" w:rsidR="00C04C12" w:rsidRPr="007767BF" w:rsidRDefault="00C12D98">
      <w:pPr>
        <w:tabs>
          <w:tab w:val="left" w:pos="540"/>
        </w:tabs>
        <w:rPr>
          <w:rFonts w:cs="Times New Roman"/>
          <w:szCs w:val="18"/>
        </w:rPr>
      </w:pPr>
      <w:r w:rsidRPr="007767BF">
        <w:rPr>
          <w:rFonts w:cs="Times New Roman"/>
          <w:b/>
          <w:szCs w:val="18"/>
        </w:rPr>
        <w:t>1.34</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73" w:name="_Toc482710802"/>
      <w:bookmarkStart w:id="74" w:name="_Toc131691134"/>
      <w:r w:rsidRPr="007767BF">
        <w:rPr>
          <w:rFonts w:cs="Times New Roman"/>
          <w:szCs w:val="18"/>
        </w:rPr>
        <w:instrText>1.34</w:instrText>
      </w:r>
      <w:r w:rsidRPr="007767BF">
        <w:rPr>
          <w:rFonts w:cs="Times New Roman"/>
          <w:szCs w:val="18"/>
        </w:rPr>
        <w:tab/>
        <w:instrText>ERISA Plan</w:instrText>
      </w:r>
      <w:bookmarkEnd w:id="73"/>
      <w:bookmarkEnd w:id="74"/>
      <w:r w:rsidRPr="007767BF">
        <w:rPr>
          <w:rFonts w:cs="Times New Roman"/>
          <w:szCs w:val="18"/>
        </w:rPr>
        <w:instrText>" \l 3</w:instrText>
      </w:r>
      <w:r w:rsidRPr="007767BF">
        <w:rPr>
          <w:rFonts w:cs="Times New Roman"/>
          <w:b/>
          <w:szCs w:val="18"/>
        </w:rPr>
        <w:fldChar w:fldCharType="end"/>
      </w:r>
      <w:r w:rsidRPr="007767BF">
        <w:rPr>
          <w:rFonts w:cs="Times New Roman"/>
          <w:b/>
          <w:szCs w:val="18"/>
        </w:rPr>
        <w:t>ERISA Plan. </w:t>
      </w:r>
      <w:r w:rsidRPr="007767BF">
        <w:rPr>
          <w:rFonts w:cs="Times New Roman"/>
          <w:szCs w:val="18"/>
        </w:rPr>
        <w:t>Being an ERISA Plan means the Plan is subject to ERISA. If the Plan is maintained by a "non</w:t>
      </w:r>
      <w:r w:rsidRPr="007767BF">
        <w:rPr>
          <w:rFonts w:cs="Times New Roman"/>
          <w:szCs w:val="18"/>
        </w:rPr>
        <w:noBreakHyphen/>
        <w:t>electing" church (ERISA §§4(b)(2) and 3(</w:t>
      </w:r>
      <w:r w:rsidR="00584AC3">
        <w:rPr>
          <w:rFonts w:cs="Times New Roman"/>
          <w:szCs w:val="18"/>
        </w:rPr>
        <w:t>33</w:t>
      </w:r>
      <w:r w:rsidRPr="007767BF">
        <w:rPr>
          <w:rFonts w:cs="Times New Roman"/>
          <w:szCs w:val="18"/>
        </w:rPr>
        <w:t>)) the Plan is not an ERISA Plan. There are provisions throughout this Plan which, by their terms, do not apply if the Plan is not an ERISA Plan. In Appendix B to its Adoption Agreement, the Employer may elect to treat one or more of those provisions as being in effect, regardless of whether the Plan is an ERISA Plan. By electing to apply one or more ERISA provisions, the Employer does not intend to make the plan an ERISA Plan. In the case of a non</w:t>
      </w:r>
      <w:r w:rsidRPr="007767BF">
        <w:rPr>
          <w:rFonts w:cs="Times New Roman"/>
          <w:szCs w:val="18"/>
        </w:rPr>
        <w:noBreakHyphen/>
        <w:t xml:space="preserve">ERISA Plan, the Employer, the Plan Administrator, and the Vendor will administer and apply the Plan as if the Plan does not contain the ERISA provisions, except </w:t>
      </w:r>
      <w:r w:rsidR="00DB0619" w:rsidRPr="00DB0619">
        <w:rPr>
          <w:rFonts w:cs="Times New Roman"/>
          <w:szCs w:val="18"/>
        </w:rPr>
        <w:t>as otherwise provided in Appendix B. The election to comply with some ERISA provisions does not mandate compliance with other ERISA provisions and does not constitute an election to make the Plan</w:t>
      </w:r>
      <w:r w:rsidRPr="007767BF">
        <w:rPr>
          <w:rFonts w:cs="Times New Roman"/>
          <w:szCs w:val="18"/>
        </w:rPr>
        <w:t xml:space="preserve"> subject to ERISA.</w:t>
      </w:r>
    </w:p>
    <w:p w14:paraId="732C8187" w14:textId="77777777" w:rsidR="00C04C12" w:rsidRPr="007767BF" w:rsidRDefault="00C04C12">
      <w:pPr>
        <w:keepNext/>
        <w:rPr>
          <w:rFonts w:cs="Times New Roman"/>
          <w:szCs w:val="18"/>
        </w:rPr>
      </w:pPr>
    </w:p>
    <w:p w14:paraId="4BA077C7" w14:textId="77777777" w:rsidR="00C04C12" w:rsidRPr="007767BF" w:rsidRDefault="00C12D98">
      <w:pPr>
        <w:tabs>
          <w:tab w:val="left" w:pos="540"/>
        </w:tabs>
        <w:rPr>
          <w:rFonts w:cs="Times New Roman"/>
          <w:szCs w:val="18"/>
        </w:rPr>
      </w:pPr>
      <w:r w:rsidRPr="007767BF">
        <w:rPr>
          <w:rFonts w:cs="Times New Roman"/>
          <w:b/>
          <w:szCs w:val="18"/>
        </w:rPr>
        <w:t>1.35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5" w:name="_Toc482710803"/>
      <w:bookmarkStart w:id="76" w:name="_Toc131691135"/>
      <w:r w:rsidRPr="007767BF">
        <w:rPr>
          <w:rFonts w:cs="Times New Roman"/>
          <w:szCs w:val="18"/>
        </w:rPr>
        <w:instrText>1.35</w:instrText>
      </w:r>
      <w:r w:rsidRPr="007767BF">
        <w:rPr>
          <w:rFonts w:cs="Times New Roman"/>
          <w:szCs w:val="18"/>
        </w:rPr>
        <w:tab/>
        <w:instrText>Excluded Employee</w:instrText>
      </w:r>
      <w:bookmarkEnd w:id="75"/>
      <w:bookmarkEnd w:id="76"/>
      <w:r w:rsidRPr="007767BF">
        <w:rPr>
          <w:rFonts w:cs="Times New Roman"/>
          <w:szCs w:val="18"/>
        </w:rPr>
        <w:instrText>" \l 3</w:instrText>
      </w:r>
      <w:r w:rsidRPr="007767BF">
        <w:rPr>
          <w:rFonts w:cs="Times New Roman"/>
          <w:szCs w:val="18"/>
        </w:rPr>
        <w:fldChar w:fldCharType="end"/>
      </w:r>
      <w:r w:rsidRPr="007767BF">
        <w:rPr>
          <w:rFonts w:cs="Times New Roman"/>
          <w:b/>
          <w:szCs w:val="18"/>
        </w:rPr>
        <w:t>Excluded Employee.</w:t>
      </w:r>
      <w:r w:rsidRPr="007767BF">
        <w:rPr>
          <w:rFonts w:cs="Times New Roman"/>
          <w:szCs w:val="18"/>
        </w:rPr>
        <w:t xml:space="preserve"> Excluded Employee means, as the Employer elects in its Adoption Agreement, any Employee, or class of Employees, not eligible to participate in the Plan with regard to a specific Contribution Type. The Employer must elect any Excluded Employees in accordance with the Adoption Agreement limitations. The Employer in the Adoption Agreement may designate different groups of Excluded Employees for each Contribution Type. The Adoption Agreement may specify that Employees who fail to make an irrevocable election described in Section 1.24(F) are Excluded Employees, either as to the Plan as a whole or as to Employer Contributions.</w:t>
      </w:r>
    </w:p>
    <w:p w14:paraId="661FFA29" w14:textId="77777777" w:rsidR="00C04C12" w:rsidRPr="007767BF" w:rsidRDefault="00C04C12">
      <w:pPr>
        <w:keepNext/>
        <w:rPr>
          <w:rFonts w:cs="Times New Roman"/>
          <w:szCs w:val="18"/>
        </w:rPr>
      </w:pPr>
    </w:p>
    <w:p w14:paraId="73CCF42C" w14:textId="3F3F5865"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Collective Bargaining Employees.</w:t>
      </w:r>
      <w:r w:rsidRPr="007767BF">
        <w:rPr>
          <w:rFonts w:cs="Times New Roman"/>
          <w:szCs w:val="18"/>
        </w:rPr>
        <w:t xml:space="preserve"> If the Employer elects in its Adoption Agreement to exclude collective bargaining Employees from eligibility to participate</w:t>
      </w:r>
      <w:r w:rsidR="007467D8">
        <w:rPr>
          <w:rFonts w:cs="Times New Roman"/>
          <w:szCs w:val="18"/>
        </w:rPr>
        <w:t>,</w:t>
      </w:r>
      <w:r w:rsidRPr="007767BF">
        <w:rPr>
          <w:rFonts w:cs="Times New Roman"/>
          <w:szCs w:val="18"/>
        </w:rPr>
        <w:t xml:space="preserve"> the exclusion applies to any Employee included in a unit of Employees covered by an agreement which the Secretary of Labor finds to be a collective bargaining agreement between employee representatives and one or more employers if: (1) retirement benefits were the subject of good faith bargaining; and (2) two percent or fewer of the employees covered by the agreement are "professional employees" as defined in Treas. Reg. §1.410(b)</w:t>
      </w:r>
      <w:r w:rsidRPr="007767BF">
        <w:rPr>
          <w:rFonts w:cs="Times New Roman"/>
          <w:szCs w:val="18"/>
        </w:rPr>
        <w:noBreakHyphen/>
        <w:t>9, unless the collective bargaining agreement requires the Employee to be included within the Plan. The term "employee representatives" does not include any organization more than half the members of which are owners, officers, or executives of the Employer. Regardless of the preceding, the Employer may elect in its Adoption Agreement to exclude collective bargaining Employees from eligibility to participate for purposes of making Elective Deferrals if the Employer maintains another plan that satisfies the universal availability requirements of Code §403(b)(12).</w:t>
      </w:r>
    </w:p>
    <w:p w14:paraId="18C030CD" w14:textId="77777777" w:rsidR="00C04C12" w:rsidRPr="007767BF" w:rsidRDefault="00C04C12">
      <w:pPr>
        <w:rPr>
          <w:rFonts w:cs="Times New Roman"/>
          <w:szCs w:val="18"/>
        </w:rPr>
      </w:pPr>
    </w:p>
    <w:p w14:paraId="201CE2D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Nonresident Aliens.</w:t>
      </w:r>
      <w:r w:rsidRPr="007767BF">
        <w:rPr>
          <w:rFonts w:cs="Times New Roman"/>
          <w:szCs w:val="18"/>
        </w:rPr>
        <w:t xml:space="preserve"> If the Employer elects in its Adoption Agreement to exclude nonresident aliens from eligibility to participate, the exclusion applies to any nonresident alien Employee who does not receive any earned income, as defined in Code §911(d)(2), from the Employer which constitutes United States source income, as defined in Code §861(a)(3).</w:t>
      </w:r>
    </w:p>
    <w:p w14:paraId="0F373F0E" w14:textId="77777777" w:rsidR="00C04C12" w:rsidRPr="007767BF" w:rsidRDefault="00C04C12">
      <w:pPr>
        <w:rPr>
          <w:rFonts w:cs="Times New Roman"/>
          <w:szCs w:val="18"/>
        </w:rPr>
      </w:pPr>
    </w:p>
    <w:p w14:paraId="557AB39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Student Employees.</w:t>
      </w:r>
      <w:r w:rsidRPr="007767BF">
        <w:rPr>
          <w:rFonts w:cs="Times New Roman"/>
          <w:szCs w:val="18"/>
        </w:rPr>
        <w:t xml:space="preserve"> If the Employer elects in its Adoption Agreement to exclude Student Employees, the exclusion applies to students performing services described in Code §3121(b)(10).</w:t>
      </w:r>
    </w:p>
    <w:p w14:paraId="5F493200" w14:textId="77777777" w:rsidR="00C04C12" w:rsidRPr="007767BF" w:rsidRDefault="00C04C12">
      <w:pPr>
        <w:rPr>
          <w:rFonts w:cs="Times New Roman"/>
          <w:szCs w:val="18"/>
        </w:rPr>
      </w:pPr>
    </w:p>
    <w:p w14:paraId="16100B09" w14:textId="0C59B676"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Reclassified Employees.</w:t>
      </w:r>
      <w:r w:rsidRPr="007767BF">
        <w:rPr>
          <w:rFonts w:cs="Times New Roman"/>
          <w:szCs w:val="18"/>
        </w:rPr>
        <w:t xml:space="preserve"> A Reclassified Employee is an Excluded Employee for purposes of Employer Contributions (and for purposes of Elective Deferrals</w:t>
      </w:r>
      <w:r w:rsidR="00CC6B01">
        <w:rPr>
          <w:rFonts w:cs="Times New Roman"/>
          <w:szCs w:val="18"/>
        </w:rPr>
        <w:t xml:space="preserve"> other than with regard to Non-QCCO Employees</w:t>
      </w:r>
      <w:r w:rsidRPr="007767BF">
        <w:rPr>
          <w:rFonts w:cs="Times New Roman"/>
          <w:szCs w:val="18"/>
        </w:rPr>
        <w:t xml:space="preserve">) unless the Employer in Appendix B to its Adoption Agreement elects: (a) to include all Reclassified Employees as Eligible Employees; (b) to include one or more categories of Reclassified Employees as Eligible Employees; or (c) to include Reclassified Employees (or one or more groups of Reclassified Employees) as Eligible Employees as to one or more Contribution Types. A Reclassified Employee is any person the Employer erroneously did not treat as a common law </w:t>
      </w:r>
      <w:proofErr w:type="gramStart"/>
      <w:r w:rsidRPr="007767BF">
        <w:rPr>
          <w:rFonts w:cs="Times New Roman"/>
          <w:szCs w:val="18"/>
        </w:rPr>
        <w:t>employee</w:t>
      </w:r>
      <w:proofErr w:type="gramEnd"/>
      <w:r w:rsidRPr="007767BF">
        <w:rPr>
          <w:rFonts w:cs="Times New Roman"/>
          <w:szCs w:val="18"/>
        </w:rPr>
        <w:t xml:space="preserve"> and it is later determined (irrespective of a binding determination) that the person should have been treated as a common law employee. A person who is an independent contractor is not an Employee or, absent such later determination, a Reclassified Employee, and therefore may not be an Eligible Employee under this Plan.</w:t>
      </w:r>
    </w:p>
    <w:p w14:paraId="0084145E" w14:textId="77777777" w:rsidR="00C04C12" w:rsidRPr="007767BF" w:rsidRDefault="00C04C12">
      <w:pPr>
        <w:rPr>
          <w:rFonts w:cs="Times New Roman"/>
          <w:szCs w:val="18"/>
        </w:rPr>
      </w:pPr>
    </w:p>
    <w:p w14:paraId="660E012F" w14:textId="6C73917C"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Employees who normally work less than 20 hours per week.</w:t>
      </w:r>
      <w:r w:rsidRPr="007767BF">
        <w:rPr>
          <w:rFonts w:cs="Times New Roman"/>
          <w:szCs w:val="18"/>
        </w:rPr>
        <w:t xml:space="preserve"> The Employer in its Adoption Agreement may elect to exclude any Employee who normally works less than 20 hours per week. Under this election, an Employee is excluded from the Plan provided (1) for the Initial Eligibility Computation Period, the Employer reasonably expected the Employee to work less than 1,000 Hours of Service in such period; and (2) for each Subsequent Eligibility Computation Period, except as provided below in this Paragraph, the Employee worked less than 1,000 Hours of Service in any preceding Eligibility Computation Period. The provisions of Section 2.02(C) apply by analogy to the determination of Eligibility Computation Periods and Service within an Eligibility Computation Period. The Employer in the Adoption Agreement may select a lesser threshold than 20 hours per week. In that case, the 1,000 Hour of Service requirement will be adjusted pro rata. Except as limited by the following sentence, any Employee who completes more than 1,000 Hours of Service during an Eligibility Computation Period will not be an Excluded Employee under this Section 1.35(E) for any subsequent Plan Year. The preceding sentence does not apply with respect to any contributions if the Employer is a Church other than a Church which has elected to be subject to ERISA. For purposes of this exclusion, the Plan Administrator may use any reasonable, consistent method of crediting Hours of Service, regardless of the method elected in the Adoption Agreement for other purposes.</w:t>
      </w:r>
    </w:p>
    <w:p w14:paraId="42505A44" w14:textId="77777777" w:rsidR="00C04C12" w:rsidRPr="007767BF" w:rsidRDefault="00C04C12">
      <w:pPr>
        <w:rPr>
          <w:rFonts w:cs="Times New Roman"/>
          <w:szCs w:val="18"/>
        </w:rPr>
      </w:pPr>
    </w:p>
    <w:p w14:paraId="1FA3C11D" w14:textId="4A9D1F60"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Transition rules.</w:t>
      </w:r>
      <w:r w:rsidRPr="007767BF">
        <w:rPr>
          <w:rFonts w:cs="Times New Roman"/>
          <w:szCs w:val="18"/>
        </w:rPr>
        <w:t xml:space="preserve"> Unless the Employer indicates otherwise in Appendix B to its Adoption Agreement, the Plan excludes for purposes of making Elective Deferrals employees described in Treas. Reg. §1.403(b)</w:t>
      </w:r>
      <w:r w:rsidRPr="007767BF">
        <w:rPr>
          <w:rFonts w:cs="Times New Roman"/>
          <w:szCs w:val="18"/>
        </w:rPr>
        <w:noBreakHyphen/>
        <w:t>11(d), to the extent and for the time periods specified therein. Under these rules, if the Plan excluded from deferring, on July 26, 2007, certain visiting professors, employees affiliated with a religious order who are under a vow of poverty, or employees who made a one</w:t>
      </w:r>
      <w:r w:rsidRPr="007767BF">
        <w:rPr>
          <w:rFonts w:cs="Times New Roman"/>
          <w:szCs w:val="18"/>
        </w:rPr>
        <w:noBreakHyphen/>
        <w:t xml:space="preserve">time election to participate in a Governmental Plan that is not a 403(b) plan, then the Plan may maintain that exclusion during the plan year which began in 2009. </w:t>
      </w:r>
      <w:r w:rsidRPr="007767BF">
        <w:rPr>
          <w:rFonts w:cs="Times New Roman"/>
          <w:szCs w:val="18"/>
        </w:rPr>
        <w:lastRenderedPageBreak/>
        <w:t xml:space="preserve">Additionally, if the Plan excluded from deferring, on July 26, 2007, certain collective bargaining employees, then the Plan may maintain that exclusion until July 26, 2010, or, if earlier, the date on which the related collective bargaining agreement terminates. </w:t>
      </w:r>
    </w:p>
    <w:p w14:paraId="68344A47" w14:textId="77777777" w:rsidR="00C04C12" w:rsidRPr="007767BF" w:rsidRDefault="00C04C12">
      <w:pPr>
        <w:tabs>
          <w:tab w:val="left" w:pos="720"/>
        </w:tabs>
        <w:ind w:left="360"/>
        <w:rPr>
          <w:rFonts w:cs="Times New Roman"/>
          <w:szCs w:val="18"/>
        </w:rPr>
      </w:pPr>
    </w:p>
    <w:p w14:paraId="39127057" w14:textId="77777777" w:rsidR="00C04C12" w:rsidRPr="007767BF" w:rsidRDefault="00C12D98">
      <w:pPr>
        <w:tabs>
          <w:tab w:val="left" w:pos="900"/>
        </w:tabs>
        <w:ind w:left="540"/>
        <w:rPr>
          <w:rFonts w:cs="Times New Roman"/>
          <w:szCs w:val="18"/>
        </w:rPr>
      </w:pPr>
      <w:r w:rsidRPr="007767BF">
        <w:rPr>
          <w:b/>
          <w:szCs w:val="18"/>
        </w:rPr>
        <w:t>(G)</w:t>
      </w:r>
      <w:r w:rsidRPr="007767BF">
        <w:rPr>
          <w:b/>
          <w:szCs w:val="18"/>
        </w:rPr>
        <w:tab/>
        <w:t xml:space="preserve">Per Diem Employees. </w:t>
      </w:r>
      <w:r w:rsidRPr="007767BF">
        <w:rPr>
          <w:bCs/>
          <w:szCs w:val="18"/>
        </w:rPr>
        <w:t xml:space="preserve">If the </w:t>
      </w:r>
      <w:r w:rsidRPr="007767BF">
        <w:rPr>
          <w:rFonts w:cs="Times New Roman"/>
          <w:szCs w:val="18"/>
        </w:rPr>
        <w:t>Employer</w:t>
      </w:r>
      <w:r w:rsidRPr="007767BF">
        <w:rPr>
          <w:bCs/>
          <w:szCs w:val="18"/>
        </w:rPr>
        <w:t xml:space="preserve"> elects in its Adoption Agreement to exclude Per Diem Employees, then Employees who are employed on an as-needed basis by the Employer are excluded.</w:t>
      </w:r>
    </w:p>
    <w:p w14:paraId="136C9EB0" w14:textId="77777777" w:rsidR="00C04C12" w:rsidRPr="007767BF" w:rsidRDefault="00C04C12">
      <w:pPr>
        <w:rPr>
          <w:rFonts w:cs="Times New Roman"/>
          <w:szCs w:val="18"/>
        </w:rPr>
      </w:pPr>
    </w:p>
    <w:p w14:paraId="49107AB0" w14:textId="77777777" w:rsidR="00C04C12" w:rsidRPr="007767BF" w:rsidRDefault="00C12D98">
      <w:pPr>
        <w:tabs>
          <w:tab w:val="left" w:pos="540"/>
        </w:tabs>
        <w:rPr>
          <w:rFonts w:cs="Times New Roman"/>
          <w:szCs w:val="18"/>
        </w:rPr>
      </w:pPr>
      <w:r w:rsidRPr="007767BF">
        <w:rPr>
          <w:rFonts w:cs="Times New Roman"/>
          <w:b/>
          <w:szCs w:val="18"/>
        </w:rPr>
        <w:t>1.36</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77" w:name="_Toc482710804"/>
      <w:bookmarkStart w:id="78" w:name="_Toc131691136"/>
      <w:r w:rsidRPr="007767BF">
        <w:rPr>
          <w:rFonts w:cs="Times New Roman"/>
          <w:szCs w:val="18"/>
        </w:rPr>
        <w:instrText>1.36</w:instrText>
      </w:r>
      <w:r w:rsidRPr="007767BF">
        <w:rPr>
          <w:rFonts w:cs="Times New Roman"/>
          <w:szCs w:val="18"/>
        </w:rPr>
        <w:tab/>
        <w:instrText>401(m) Plan</w:instrText>
      </w:r>
      <w:bookmarkEnd w:id="77"/>
      <w:bookmarkEnd w:id="78"/>
      <w:r w:rsidRPr="007767BF">
        <w:rPr>
          <w:rFonts w:cs="Times New Roman"/>
          <w:szCs w:val="18"/>
        </w:rPr>
        <w:instrText>" \l 3</w:instrText>
      </w:r>
      <w:r w:rsidRPr="007767BF">
        <w:rPr>
          <w:rFonts w:cs="Times New Roman"/>
          <w:b/>
          <w:szCs w:val="18"/>
        </w:rPr>
        <w:fldChar w:fldCharType="end"/>
      </w:r>
      <w:r w:rsidRPr="007767BF">
        <w:rPr>
          <w:rFonts w:cs="Times New Roman"/>
          <w:b/>
          <w:szCs w:val="18"/>
        </w:rPr>
        <w:t>401(m) Plan.</w:t>
      </w:r>
      <w:r w:rsidRPr="007767BF">
        <w:rPr>
          <w:rFonts w:cs="Times New Roman"/>
          <w:szCs w:val="18"/>
        </w:rPr>
        <w:t xml:space="preserve"> 401(m) Plan means the portion, if any, of the 403(b) plan or another plan the Employer establishes, subject to the requirements of Code §401(m).</w:t>
      </w:r>
    </w:p>
    <w:p w14:paraId="183F86FC" w14:textId="77777777" w:rsidR="00C04C12" w:rsidRPr="007767BF" w:rsidRDefault="00C04C12">
      <w:pPr>
        <w:rPr>
          <w:rFonts w:cs="Times New Roman"/>
          <w:szCs w:val="18"/>
        </w:rPr>
      </w:pPr>
    </w:p>
    <w:p w14:paraId="582A2B3E" w14:textId="77777777" w:rsidR="00C04C12" w:rsidRPr="007767BF" w:rsidRDefault="00C12D98">
      <w:pPr>
        <w:tabs>
          <w:tab w:val="left" w:pos="540"/>
        </w:tabs>
        <w:rPr>
          <w:rFonts w:cs="Times New Roman"/>
          <w:szCs w:val="18"/>
        </w:rPr>
      </w:pPr>
      <w:r w:rsidRPr="007767BF">
        <w:rPr>
          <w:rFonts w:cs="Times New Roman"/>
          <w:b/>
          <w:szCs w:val="18"/>
        </w:rPr>
        <w:t>1.37</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79" w:name="_Toc482710805"/>
      <w:bookmarkStart w:id="80" w:name="_Toc131691137"/>
      <w:r w:rsidRPr="007767BF">
        <w:rPr>
          <w:rFonts w:cs="Times New Roman"/>
          <w:szCs w:val="18"/>
        </w:rPr>
        <w:instrText>1.37</w:instrText>
      </w:r>
      <w:r w:rsidRPr="007767BF">
        <w:rPr>
          <w:rFonts w:cs="Times New Roman"/>
          <w:szCs w:val="18"/>
        </w:rPr>
        <w:tab/>
        <w:instrText>403(b) Plan</w:instrText>
      </w:r>
      <w:bookmarkEnd w:id="79"/>
      <w:bookmarkEnd w:id="80"/>
      <w:r w:rsidRPr="007767BF">
        <w:rPr>
          <w:rFonts w:cs="Times New Roman"/>
          <w:szCs w:val="18"/>
        </w:rPr>
        <w:instrText>" \l 3</w:instrText>
      </w:r>
      <w:r w:rsidRPr="007767BF">
        <w:rPr>
          <w:rFonts w:cs="Times New Roman"/>
          <w:b/>
          <w:szCs w:val="18"/>
        </w:rPr>
        <w:fldChar w:fldCharType="end"/>
      </w:r>
      <w:r w:rsidRPr="007767BF">
        <w:rPr>
          <w:rFonts w:cs="Times New Roman"/>
          <w:b/>
          <w:szCs w:val="18"/>
        </w:rPr>
        <w:t>403(b) Plan.</w:t>
      </w:r>
      <w:r w:rsidRPr="007767BF">
        <w:rPr>
          <w:rFonts w:cs="Times New Roman"/>
          <w:szCs w:val="18"/>
        </w:rPr>
        <w:t xml:space="preserve"> 403(b) Plan means </w:t>
      </w:r>
      <w:proofErr w:type="gramStart"/>
      <w:r w:rsidRPr="007767BF">
        <w:rPr>
          <w:rFonts w:cs="Times New Roman"/>
          <w:szCs w:val="18"/>
        </w:rPr>
        <w:t>this 403(b) plan</w:t>
      </w:r>
      <w:proofErr w:type="gramEnd"/>
      <w:r w:rsidRPr="007767BF">
        <w:rPr>
          <w:rFonts w:cs="Times New Roman"/>
          <w:szCs w:val="18"/>
        </w:rPr>
        <w:t>.</w:t>
      </w:r>
    </w:p>
    <w:p w14:paraId="64C9BE1E" w14:textId="77777777" w:rsidR="00C04C12" w:rsidRPr="007767BF" w:rsidRDefault="00C04C12">
      <w:pPr>
        <w:rPr>
          <w:rFonts w:cs="Times New Roman"/>
          <w:szCs w:val="18"/>
        </w:rPr>
      </w:pPr>
    </w:p>
    <w:p w14:paraId="2A8F6183" w14:textId="6582A81F" w:rsidR="00C04C12" w:rsidRPr="007767BF" w:rsidRDefault="00C12D98">
      <w:pPr>
        <w:tabs>
          <w:tab w:val="left" w:pos="540"/>
        </w:tabs>
        <w:rPr>
          <w:rFonts w:cs="Times New Roman"/>
          <w:szCs w:val="18"/>
        </w:rPr>
      </w:pPr>
      <w:r w:rsidRPr="007767BF">
        <w:rPr>
          <w:rFonts w:cs="Times New Roman"/>
          <w:b/>
          <w:szCs w:val="18"/>
        </w:rPr>
        <w:t>1.38</w:t>
      </w:r>
      <w:r w:rsidRPr="007767BF">
        <w:rPr>
          <w:rFonts w:cs="Times New Roman"/>
          <w:b/>
          <w:szCs w:val="18"/>
        </w:rPr>
        <w:tab/>
      </w:r>
      <w:r w:rsidR="00716A81">
        <w:rPr>
          <w:rFonts w:cs="Times New Roman"/>
          <w:b/>
          <w:szCs w:val="18"/>
        </w:rPr>
        <w:t>[Reserved]</w:t>
      </w:r>
      <w:r w:rsidRPr="007767BF">
        <w:rPr>
          <w:rFonts w:cs="Times New Roman"/>
          <w:b/>
          <w:szCs w:val="18"/>
        </w:rPr>
        <w:fldChar w:fldCharType="begin"/>
      </w:r>
      <w:r w:rsidRPr="007767BF">
        <w:rPr>
          <w:rFonts w:cs="Times New Roman"/>
          <w:szCs w:val="18"/>
        </w:rPr>
        <w:instrText>tc "</w:instrText>
      </w:r>
      <w:bookmarkStart w:id="81" w:name="_Toc482710806"/>
      <w:bookmarkStart w:id="82" w:name="_Toc131691138"/>
      <w:r w:rsidRPr="007767BF">
        <w:rPr>
          <w:rFonts w:cs="Times New Roman"/>
          <w:szCs w:val="18"/>
        </w:rPr>
        <w:instrText>1.38</w:instrText>
      </w:r>
      <w:r w:rsidRPr="007767BF">
        <w:rPr>
          <w:rFonts w:cs="Times New Roman"/>
          <w:szCs w:val="18"/>
        </w:rPr>
        <w:tab/>
      </w:r>
      <w:bookmarkEnd w:id="81"/>
      <w:r w:rsidR="00842AAB">
        <w:rPr>
          <w:rFonts w:cs="Times New Roman"/>
          <w:szCs w:val="18"/>
        </w:rPr>
        <w:instrText>[Reserved]</w:instrText>
      </w:r>
      <w:bookmarkEnd w:id="82"/>
      <w:r w:rsidRPr="007767BF">
        <w:rPr>
          <w:rFonts w:cs="Times New Roman"/>
          <w:szCs w:val="18"/>
        </w:rPr>
        <w:instrText>" \l 3</w:instrText>
      </w:r>
      <w:r w:rsidRPr="007767BF">
        <w:rPr>
          <w:rFonts w:cs="Times New Roman"/>
          <w:b/>
          <w:szCs w:val="18"/>
        </w:rPr>
        <w:fldChar w:fldCharType="end"/>
      </w:r>
    </w:p>
    <w:p w14:paraId="599CA58C" w14:textId="77777777" w:rsidR="00C04C12" w:rsidRPr="007767BF" w:rsidRDefault="00C04C12">
      <w:pPr>
        <w:rPr>
          <w:rFonts w:cs="Times New Roman"/>
          <w:szCs w:val="18"/>
        </w:rPr>
      </w:pPr>
    </w:p>
    <w:p w14:paraId="6987C638" w14:textId="52BA3E8C" w:rsidR="00C04C12" w:rsidRPr="007767BF" w:rsidRDefault="00C12D98">
      <w:pPr>
        <w:tabs>
          <w:tab w:val="left" w:pos="540"/>
        </w:tabs>
        <w:rPr>
          <w:rFonts w:cs="Times New Roman"/>
          <w:szCs w:val="18"/>
        </w:rPr>
      </w:pPr>
      <w:r w:rsidRPr="007767BF">
        <w:rPr>
          <w:rFonts w:cs="Times New Roman"/>
          <w:b/>
          <w:szCs w:val="18"/>
        </w:rPr>
        <w:t>1.39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3" w:name="_Toc482710807"/>
      <w:bookmarkStart w:id="84" w:name="_Toc131691139"/>
      <w:r w:rsidRPr="007767BF">
        <w:rPr>
          <w:rFonts w:cs="Times New Roman"/>
          <w:szCs w:val="18"/>
        </w:rPr>
        <w:instrText>1.39</w:instrText>
      </w:r>
      <w:r w:rsidRPr="007767BF">
        <w:rPr>
          <w:rFonts w:cs="Times New Roman"/>
          <w:szCs w:val="18"/>
        </w:rPr>
        <w:tab/>
        <w:instrText>HCE</w:instrText>
      </w:r>
      <w:bookmarkEnd w:id="83"/>
      <w:bookmarkEnd w:id="84"/>
      <w:r w:rsidR="00FD49BE">
        <w:rPr>
          <w:rFonts w:cs="Times New Roman"/>
          <w:szCs w:val="18"/>
        </w:rPr>
        <w:instrText>/NHCE</w:instrText>
      </w:r>
      <w:r w:rsidRPr="007767BF">
        <w:rPr>
          <w:rFonts w:cs="Times New Roman"/>
          <w:szCs w:val="18"/>
        </w:rPr>
        <w:instrText>" \l 3</w:instrText>
      </w:r>
      <w:r w:rsidRPr="007767BF">
        <w:rPr>
          <w:rFonts w:cs="Times New Roman"/>
          <w:szCs w:val="18"/>
        </w:rPr>
        <w:fldChar w:fldCharType="end"/>
      </w:r>
      <w:r w:rsidRPr="007767BF">
        <w:rPr>
          <w:rFonts w:cs="Times New Roman"/>
          <w:b/>
          <w:szCs w:val="18"/>
        </w:rPr>
        <w:t>HCE</w:t>
      </w:r>
      <w:r w:rsidR="003A3410">
        <w:rPr>
          <w:rFonts w:cs="Times New Roman"/>
          <w:b/>
          <w:szCs w:val="18"/>
        </w:rPr>
        <w:t>/NHCE</w:t>
      </w:r>
      <w:r w:rsidRPr="007767BF">
        <w:rPr>
          <w:rFonts w:cs="Times New Roman"/>
          <w:b/>
          <w:szCs w:val="18"/>
        </w:rPr>
        <w:t>.</w:t>
      </w:r>
      <w:r w:rsidRPr="007767BF">
        <w:rPr>
          <w:rFonts w:cs="Times New Roman"/>
          <w:szCs w:val="18"/>
        </w:rPr>
        <w:t xml:space="preserve"> HCE means a highly compensated Employee, defined under Code §414(q) as an Employee</w:t>
      </w:r>
      <w:r w:rsidR="00716A81">
        <w:rPr>
          <w:rFonts w:cs="Times New Roman"/>
          <w:szCs w:val="18"/>
        </w:rPr>
        <w:t xml:space="preserve"> who is either a self-employed Minister or</w:t>
      </w:r>
      <w:r w:rsidRPr="007767BF">
        <w:rPr>
          <w:rFonts w:cs="Times New Roman"/>
          <w:szCs w:val="18"/>
        </w:rPr>
        <w:t xml:space="preserve"> who during the preceding Plan Year (or in the case of a short Plan Year, the immediately preceding 12 month period) had Compensation in excess of $</w:t>
      </w:r>
      <w:r w:rsidR="00243FD4">
        <w:rPr>
          <w:rFonts w:cs="Times New Roman"/>
          <w:szCs w:val="18"/>
        </w:rPr>
        <w:t>135</w:t>
      </w:r>
      <w:r w:rsidRPr="007767BF">
        <w:rPr>
          <w:rFonts w:cs="Times New Roman"/>
          <w:szCs w:val="18"/>
        </w:rPr>
        <w:t>,000 (as adjusted by the IRS for the relevant year) and, if the Employer under its Adoption Agreement makes the top</w:t>
      </w:r>
      <w:r w:rsidRPr="007767BF">
        <w:rPr>
          <w:rFonts w:cs="Times New Roman"/>
          <w:szCs w:val="18"/>
        </w:rPr>
        <w:noBreakHyphen/>
        <w:t>paid group election, was part of the top</w:t>
      </w:r>
      <w:r w:rsidRPr="007767BF">
        <w:rPr>
          <w:rFonts w:cs="Times New Roman"/>
          <w:szCs w:val="18"/>
        </w:rPr>
        <w:noBreakHyphen/>
        <w:t>paid 20% group of Employees (based on Compensation for the preceding Plan Year).</w:t>
      </w:r>
      <w:r w:rsidR="00B36C69">
        <w:rPr>
          <w:rFonts w:cs="Times New Roman"/>
          <w:szCs w:val="18"/>
        </w:rPr>
        <w:t xml:space="preserve"> </w:t>
      </w:r>
      <w:r w:rsidR="00B36C69" w:rsidRPr="00B36C69">
        <w:rPr>
          <w:rFonts w:cs="Times New Roman"/>
          <w:szCs w:val="18"/>
        </w:rPr>
        <w:t xml:space="preserve">NHCE means a </w:t>
      </w:r>
      <w:proofErr w:type="spellStart"/>
      <w:r w:rsidR="00B36C69" w:rsidRPr="00B36C69">
        <w:rPr>
          <w:rFonts w:cs="Times New Roman"/>
          <w:szCs w:val="18"/>
        </w:rPr>
        <w:t>nonhighly</w:t>
      </w:r>
      <w:proofErr w:type="spellEnd"/>
      <w:r w:rsidR="00B36C69" w:rsidRPr="00B36C69">
        <w:rPr>
          <w:rFonts w:cs="Times New Roman"/>
          <w:szCs w:val="18"/>
        </w:rPr>
        <w:t xml:space="preserve"> compensated employee, which is any Employee who is not an HCE.</w:t>
      </w:r>
    </w:p>
    <w:p w14:paraId="18CC54CC" w14:textId="77777777" w:rsidR="00C04C12" w:rsidRPr="007767BF" w:rsidRDefault="00C04C12">
      <w:pPr>
        <w:keepNext/>
        <w:rPr>
          <w:rFonts w:cs="Times New Roman"/>
          <w:szCs w:val="18"/>
        </w:rPr>
      </w:pPr>
    </w:p>
    <w:p w14:paraId="71DDD2A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Compensation Definition.</w:t>
      </w:r>
      <w:r w:rsidRPr="007767BF">
        <w:rPr>
          <w:rFonts w:cs="Times New Roman"/>
          <w:szCs w:val="18"/>
        </w:rPr>
        <w:t xml:space="preserve"> For purposes of this Section 1.39, "Compensation" means Compensation as defined in Section 4.05(D).</w:t>
      </w:r>
    </w:p>
    <w:p w14:paraId="65E72183" w14:textId="77777777" w:rsidR="00C04C12" w:rsidRPr="007767BF" w:rsidRDefault="00C04C12">
      <w:pPr>
        <w:rPr>
          <w:rFonts w:cs="Times New Roman"/>
          <w:szCs w:val="18"/>
        </w:rPr>
      </w:pPr>
    </w:p>
    <w:p w14:paraId="6EFD9E7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Top</w:t>
      </w:r>
      <w:r w:rsidRPr="007767BF">
        <w:rPr>
          <w:rFonts w:cs="Times New Roman"/>
          <w:b/>
          <w:szCs w:val="18"/>
        </w:rPr>
        <w:noBreakHyphen/>
        <w:t>paid Group/Calendar Year Data.</w:t>
      </w:r>
      <w:r w:rsidRPr="007767BF">
        <w:rPr>
          <w:rFonts w:cs="Times New Roman"/>
          <w:szCs w:val="18"/>
        </w:rPr>
        <w:t xml:space="preserve"> The determination of who is an HCE, including the determinations of the number and identity of the top</w:t>
      </w:r>
      <w:r w:rsidRPr="007767BF">
        <w:rPr>
          <w:rFonts w:cs="Times New Roman"/>
          <w:szCs w:val="18"/>
        </w:rPr>
        <w:noBreakHyphen/>
        <w:t>paid 20% group, must be consistent with Code §414(q) and regulations issued under that Code section. The Employer in its Adoption Agreement may make a calendar year data election to determine the HCEs for the Plan Year, as prescribed by IRS Guidance. A calendar year data election must apply to all plans of the Employer which reference the HCE definition in Code §414(q). For purposes of this Section 1.39, if the current Plan Year is the first year of the Plan, then the term "preceding Plan Year" means the 12</w:t>
      </w:r>
      <w:r w:rsidRPr="007767BF">
        <w:rPr>
          <w:rFonts w:cs="Times New Roman"/>
          <w:szCs w:val="18"/>
        </w:rPr>
        <w:noBreakHyphen/>
        <w:t>consecutive month period immediately preceding the current Plan Year.</w:t>
      </w:r>
    </w:p>
    <w:p w14:paraId="12B623F0" w14:textId="77777777" w:rsidR="00C04C12" w:rsidRPr="007767BF" w:rsidRDefault="00C04C12">
      <w:pPr>
        <w:rPr>
          <w:rFonts w:cs="Times New Roman"/>
          <w:szCs w:val="18"/>
        </w:rPr>
      </w:pPr>
    </w:p>
    <w:p w14:paraId="708D71D8" w14:textId="77777777" w:rsidR="00C04C12" w:rsidRPr="007767BF" w:rsidRDefault="00C12D98">
      <w:pPr>
        <w:tabs>
          <w:tab w:val="left" w:pos="540"/>
        </w:tabs>
        <w:rPr>
          <w:rFonts w:cs="Times New Roman"/>
          <w:szCs w:val="18"/>
        </w:rPr>
      </w:pPr>
      <w:r w:rsidRPr="007767BF">
        <w:rPr>
          <w:rFonts w:cs="Times New Roman"/>
          <w:b/>
          <w:szCs w:val="18"/>
        </w:rPr>
        <w:t>1.40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5" w:name="_Toc482710808"/>
      <w:bookmarkStart w:id="86" w:name="_Toc131691140"/>
      <w:r w:rsidRPr="007767BF">
        <w:rPr>
          <w:rFonts w:cs="Times New Roman"/>
          <w:szCs w:val="18"/>
        </w:rPr>
        <w:instrText>1.40</w:instrText>
      </w:r>
      <w:r w:rsidRPr="007767BF">
        <w:rPr>
          <w:rFonts w:cs="Times New Roman"/>
          <w:szCs w:val="18"/>
        </w:rPr>
        <w:tab/>
        <w:instrText>Hour of Service</w:instrText>
      </w:r>
      <w:bookmarkEnd w:id="85"/>
      <w:bookmarkEnd w:id="86"/>
      <w:r w:rsidRPr="007767BF">
        <w:rPr>
          <w:rFonts w:cs="Times New Roman"/>
          <w:szCs w:val="18"/>
        </w:rPr>
        <w:instrText>" \l 3</w:instrText>
      </w:r>
      <w:r w:rsidRPr="007767BF">
        <w:rPr>
          <w:rFonts w:cs="Times New Roman"/>
          <w:szCs w:val="18"/>
        </w:rPr>
        <w:fldChar w:fldCharType="end"/>
      </w:r>
      <w:r w:rsidRPr="007767BF">
        <w:rPr>
          <w:rFonts w:cs="Times New Roman"/>
          <w:b/>
          <w:szCs w:val="18"/>
        </w:rPr>
        <w:t>Hour of Service.</w:t>
      </w:r>
      <w:r w:rsidRPr="007767BF">
        <w:rPr>
          <w:rFonts w:cs="Times New Roman"/>
          <w:szCs w:val="18"/>
        </w:rPr>
        <w:t xml:space="preserve"> Hour of Service means:</w:t>
      </w:r>
    </w:p>
    <w:p w14:paraId="7D556C7E" w14:textId="77777777" w:rsidR="00C04C12" w:rsidRPr="007767BF" w:rsidRDefault="00C04C12">
      <w:pPr>
        <w:keepNext/>
        <w:rPr>
          <w:rFonts w:cs="Times New Roman"/>
          <w:szCs w:val="18"/>
        </w:rPr>
      </w:pPr>
    </w:p>
    <w:p w14:paraId="513015E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Paid and duties.</w:t>
      </w:r>
      <w:r w:rsidRPr="007767BF">
        <w:rPr>
          <w:rFonts w:cs="Times New Roman"/>
          <w:szCs w:val="18"/>
        </w:rPr>
        <w:t xml:space="preserve"> Each Hour of Service for which the Employer, either directly or indirectly, pays an Employee, or for which the Employee is entitled to payment, for the performance of duties. The Plan credits Hours of Service under this Paragraph (A) to the Employee for the computation period in which the Employee performs the duties, irrespective of when </w:t>
      </w:r>
      <w:proofErr w:type="gramStart"/>
      <w:r w:rsidRPr="007767BF">
        <w:rPr>
          <w:rFonts w:cs="Times New Roman"/>
          <w:szCs w:val="18"/>
        </w:rPr>
        <w:t>paid;</w:t>
      </w:r>
      <w:proofErr w:type="gramEnd"/>
    </w:p>
    <w:p w14:paraId="3CC45F89" w14:textId="77777777" w:rsidR="00C04C12" w:rsidRPr="007767BF" w:rsidRDefault="00C04C12">
      <w:pPr>
        <w:rPr>
          <w:rFonts w:cs="Times New Roman"/>
          <w:szCs w:val="18"/>
        </w:rPr>
      </w:pPr>
    </w:p>
    <w:p w14:paraId="5491DBD7"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Back pay.</w:t>
      </w:r>
      <w:r w:rsidRPr="007767BF">
        <w:rPr>
          <w:rFonts w:cs="Times New Roman"/>
          <w:szCs w:val="18"/>
        </w:rPr>
        <w:t xml:space="preserve"> Each Hour of Service for back pay, irrespective of mitigation of damages, to which the Employer has agreed or for which the Employee has received an award. The Plan credits Hours of Service under this Paragraph (B) to the Employee for the computation period(s) to which the award or the agreement pertains rather than for the computation period in which the award, agreement or payment is made; and</w:t>
      </w:r>
    </w:p>
    <w:p w14:paraId="7AABB579" w14:textId="77777777" w:rsidR="00C04C12" w:rsidRPr="007767BF" w:rsidRDefault="00C04C12">
      <w:pPr>
        <w:rPr>
          <w:rFonts w:cs="Times New Roman"/>
          <w:szCs w:val="18"/>
        </w:rPr>
      </w:pPr>
    </w:p>
    <w:p w14:paraId="285DD227"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Payment but no duties.</w:t>
      </w:r>
      <w:r w:rsidRPr="007767BF">
        <w:rPr>
          <w:rFonts w:cs="Times New Roman"/>
          <w:szCs w:val="18"/>
        </w:rPr>
        <w:t xml:space="preserve"> Each Hour of Service for which the Employer, either directly or indirectly, pays an Employee, or for which the Employee is entitled to payment (irrespective of whether the employment relationship is terminated), for reasons other than for the performance of duties during a computation period, such as leave of absence, vacation, holiday, sick leave, illness, incapacity (including disability), layoff, jury duty or military duty. The Plan will credit no more than 501 Hours of Service under this Paragraph (C) to an Employee on account of any single continuous period during which the Employee does not perform any duties (whether or not such period occurs during a single computation period). The Plan credits Hours of Service under this Paragraph (C) in accordance with the rules of paragraphs (b) and (c) of Labor Reg. §2530.200b</w:t>
      </w:r>
      <w:r w:rsidRPr="007767BF">
        <w:rPr>
          <w:rFonts w:cs="Times New Roman"/>
          <w:szCs w:val="18"/>
        </w:rPr>
        <w:noBreakHyphen/>
        <w:t>2, which the Plan, by this reference, specifically incorporates in full within this Paragraph (C).</w:t>
      </w:r>
    </w:p>
    <w:p w14:paraId="3253EAED" w14:textId="77777777" w:rsidR="00C04C12" w:rsidRPr="007767BF" w:rsidRDefault="00C04C12">
      <w:pPr>
        <w:rPr>
          <w:rFonts w:cs="Times New Roman"/>
          <w:szCs w:val="18"/>
        </w:rPr>
      </w:pPr>
    </w:p>
    <w:p w14:paraId="586847E2" w14:textId="77777777" w:rsidR="00C04C12" w:rsidRPr="007767BF" w:rsidRDefault="00C12D98">
      <w:pPr>
        <w:ind w:left="540"/>
        <w:rPr>
          <w:rFonts w:cs="Times New Roman"/>
          <w:szCs w:val="18"/>
        </w:rPr>
      </w:pPr>
      <w:r w:rsidRPr="007767BF">
        <w:rPr>
          <w:rFonts w:cs="Times New Roman"/>
          <w:szCs w:val="18"/>
        </w:rPr>
        <w:t>The Plan will not credit an Hour of Service under more than one of the above Paragraphs (A), (B) or (C). A computation period for purposes of this Section 1.40 is the Plan Year, Year of Service period, Break in Service period or other period, as determined under the Plan provision for which the Plan is measuring an Employee’s Hours of Service. The Plan will resolve any ambiguity with respect to the crediting of an Hour of Service in favor of the Employee.</w:t>
      </w:r>
    </w:p>
    <w:p w14:paraId="339A9560" w14:textId="77777777" w:rsidR="00C04C12" w:rsidRPr="007767BF" w:rsidRDefault="00C04C12">
      <w:pPr>
        <w:rPr>
          <w:rFonts w:cs="Times New Roman"/>
          <w:szCs w:val="18"/>
        </w:rPr>
      </w:pPr>
    </w:p>
    <w:p w14:paraId="4C614968"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Method of Crediting Hours of Service.</w:t>
      </w:r>
      <w:r w:rsidRPr="007767BF">
        <w:rPr>
          <w:rFonts w:cs="Times New Roman"/>
          <w:szCs w:val="18"/>
        </w:rPr>
        <w:t xml:space="preserve"> The Employer must elect in its Adoption Agreement the method the Plan will use in crediting an Employee with Hours of Service and the purpose for which the elected method will apply.</w:t>
      </w:r>
    </w:p>
    <w:p w14:paraId="4B4A0A33" w14:textId="77777777" w:rsidR="00C04C12" w:rsidRPr="007767BF" w:rsidRDefault="00C04C12">
      <w:pPr>
        <w:keepNext/>
        <w:rPr>
          <w:rFonts w:cs="Times New Roman"/>
          <w:szCs w:val="18"/>
        </w:rPr>
      </w:pPr>
    </w:p>
    <w:p w14:paraId="7276242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Actual Method.</w:t>
      </w:r>
      <w:r w:rsidRPr="007767BF">
        <w:rPr>
          <w:rFonts w:cs="Times New Roman"/>
          <w:szCs w:val="18"/>
        </w:rPr>
        <w:t xml:space="preserve"> Under the Actual Method as determined from records, an Employee receives credit for Hours of Service for hours worked and hours for which the Employer makes payment or for which payment is due from the Employer.</w:t>
      </w:r>
    </w:p>
    <w:p w14:paraId="3957213A" w14:textId="77777777" w:rsidR="00C04C12" w:rsidRPr="007767BF" w:rsidRDefault="00C04C12">
      <w:pPr>
        <w:rPr>
          <w:rFonts w:cs="Times New Roman"/>
          <w:b/>
          <w:szCs w:val="18"/>
        </w:rPr>
      </w:pPr>
    </w:p>
    <w:p w14:paraId="5EA2752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Equivalency Method.</w:t>
      </w:r>
      <w:r w:rsidRPr="007767BF">
        <w:rPr>
          <w:rFonts w:cs="Times New Roman"/>
          <w:szCs w:val="18"/>
        </w:rPr>
        <w:t xml:space="preserve"> Under an Equivalency Method, for each equivalency period for which the Plan would credit the Employee with at least one Hour of Service, the Plan will credit the Employee with: (1) 10 Hours of Service for a daily equivalency; (2) 45 Hours of Service for a weekly equivalency; (3) 95 Hours of Service for a semimonthly payroll period equivalency; and (4) 190 Hours of Service for a monthly equivalency.</w:t>
      </w:r>
    </w:p>
    <w:p w14:paraId="197627A7" w14:textId="77777777" w:rsidR="00C04C12" w:rsidRPr="007767BF" w:rsidRDefault="00C04C12">
      <w:pPr>
        <w:rPr>
          <w:rFonts w:cs="Times New Roman"/>
          <w:szCs w:val="18"/>
        </w:rPr>
      </w:pPr>
    </w:p>
    <w:p w14:paraId="64DBDF26" w14:textId="77777777" w:rsidR="00C04C12" w:rsidRPr="007767BF" w:rsidRDefault="00C12D98">
      <w:pPr>
        <w:tabs>
          <w:tab w:val="left" w:pos="1260"/>
        </w:tabs>
        <w:ind w:left="900"/>
        <w:rPr>
          <w:rFonts w:cs="Times New Roman"/>
          <w:szCs w:val="18"/>
        </w:rPr>
      </w:pPr>
      <w:r w:rsidRPr="007767BF">
        <w:rPr>
          <w:rFonts w:cs="Times New Roman"/>
          <w:szCs w:val="18"/>
        </w:rPr>
        <w:lastRenderedPageBreak/>
        <w:t>(3)</w:t>
      </w:r>
      <w:r w:rsidRPr="007767BF">
        <w:rPr>
          <w:rFonts w:cs="Times New Roman"/>
          <w:szCs w:val="18"/>
        </w:rPr>
        <w:tab/>
      </w:r>
      <w:r w:rsidRPr="007767BF">
        <w:rPr>
          <w:rFonts w:cs="Times New Roman"/>
          <w:b/>
          <w:szCs w:val="18"/>
        </w:rPr>
        <w:t>Elapsed Time Method.</w:t>
      </w:r>
      <w:r w:rsidRPr="007767BF">
        <w:rPr>
          <w:rFonts w:cs="Times New Roman"/>
          <w:szCs w:val="18"/>
        </w:rPr>
        <w:t xml:space="preserve"> Under the Elapsed Time Method, an Employee receives credit for Service for the aggregate of all time periods (regardless of the Employee's actual Hours of Service) commencing with the Employee's Employment Commencement Date, or with his/her Re</w:t>
      </w:r>
      <w:r w:rsidRPr="007767BF">
        <w:rPr>
          <w:rFonts w:cs="Times New Roman"/>
          <w:szCs w:val="18"/>
        </w:rPr>
        <w:noBreakHyphen/>
        <w:t>employment Commencement Date, and ending on the date a Break in Service begins. An Employee's Employment Commencement Date or his/her Re</w:t>
      </w:r>
      <w:r w:rsidRPr="007767BF">
        <w:rPr>
          <w:rFonts w:cs="Times New Roman"/>
          <w:szCs w:val="18"/>
        </w:rPr>
        <w:noBreakHyphen/>
        <w:t>employment Commencement Date begins on the first day he/she performs an Hour of Service following employment or re</w:t>
      </w:r>
      <w:r w:rsidRPr="007767BF">
        <w:rPr>
          <w:rFonts w:cs="Times New Roman"/>
          <w:szCs w:val="18"/>
        </w:rPr>
        <w:noBreakHyphen/>
        <w:t>employment. In applying the Elapsed Time Method, the Plan will credit an Employee's Service for any Period of Severance of less than 12</w:t>
      </w:r>
      <w:r w:rsidRPr="007767BF">
        <w:rPr>
          <w:rFonts w:cs="Times New Roman"/>
          <w:szCs w:val="18"/>
        </w:rPr>
        <w:noBreakHyphen/>
        <w:t>consecutive months and will express fractional periods of Service in days.</w:t>
      </w:r>
    </w:p>
    <w:p w14:paraId="620C9875" w14:textId="77777777" w:rsidR="00C04C12" w:rsidRPr="007767BF" w:rsidRDefault="00C04C12">
      <w:pPr>
        <w:keepNext/>
        <w:rPr>
          <w:rFonts w:cs="Times New Roman"/>
          <w:szCs w:val="18"/>
        </w:rPr>
      </w:pPr>
    </w:p>
    <w:p w14:paraId="1841B0A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Elapsed Time – Break in Service.</w:t>
      </w:r>
      <w:r w:rsidRPr="007767BF">
        <w:rPr>
          <w:rFonts w:cs="Times New Roman"/>
          <w:szCs w:val="18"/>
        </w:rPr>
        <w:t xml:space="preserve"> Under the Elapsed Time Method, a Break in Service is a Period of Severance of at least 12</w:t>
      </w:r>
      <w:r w:rsidRPr="007767BF">
        <w:rPr>
          <w:rFonts w:cs="Times New Roman"/>
          <w:szCs w:val="18"/>
        </w:rPr>
        <w:noBreakHyphen/>
        <w:t>consecutive months. In the case of an Employee who is absent from work for maternity or paternity reasons, the 12</w:t>
      </w:r>
      <w:r w:rsidRPr="007767BF">
        <w:rPr>
          <w:rFonts w:cs="Times New Roman"/>
          <w:szCs w:val="18"/>
        </w:rPr>
        <w:noBreakHyphen/>
        <w:t>consecutive month period beginning on the first anniversary of the first date the Employee is otherwise absent from Service does not constitute a Break in Service.</w:t>
      </w:r>
    </w:p>
    <w:p w14:paraId="2B238D1A" w14:textId="77777777" w:rsidR="00C04C12" w:rsidRPr="007767BF" w:rsidRDefault="00C04C12">
      <w:pPr>
        <w:rPr>
          <w:rFonts w:cs="Times New Roman"/>
          <w:szCs w:val="18"/>
        </w:rPr>
      </w:pPr>
    </w:p>
    <w:p w14:paraId="0DE8F76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Elapsed Time – Period of Severance.</w:t>
      </w:r>
      <w:r w:rsidRPr="007767BF">
        <w:rPr>
          <w:rFonts w:cs="Times New Roman"/>
          <w:szCs w:val="18"/>
        </w:rPr>
        <w:t xml:space="preserve"> A Period of Severance is a continuous period of time during which the Employee is not employed by the Employer. The continuous period begins on the date the Employee retires, quits, is discharged, or dies or if earlier, the first 12</w:t>
      </w:r>
      <w:r w:rsidRPr="007767BF">
        <w:rPr>
          <w:rFonts w:cs="Times New Roman"/>
          <w:szCs w:val="18"/>
        </w:rPr>
        <w:noBreakHyphen/>
        <w:t>month anniversary of the date on which the Employee otherwise is absent from Service for any other reason (including disability, vacation, leave of absence, layoff, etc.).</w:t>
      </w:r>
    </w:p>
    <w:p w14:paraId="3D675BBE" w14:textId="77777777" w:rsidR="00C04C12" w:rsidRPr="007767BF" w:rsidRDefault="00C04C12">
      <w:pPr>
        <w:rPr>
          <w:rFonts w:cs="Times New Roman"/>
          <w:szCs w:val="18"/>
        </w:rPr>
      </w:pPr>
    </w:p>
    <w:p w14:paraId="41376C81"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Maternity/Paternity Leave/Family and Medical Leave Act.</w:t>
      </w:r>
      <w:r w:rsidRPr="007767BF">
        <w:rPr>
          <w:rFonts w:cs="Times New Roman"/>
          <w:szCs w:val="18"/>
        </w:rPr>
        <w:t xml:space="preserve"> Solely for purposes of determining whether an Employee incurs a Break in Service under any provision of this Plan, the Plan must credit Hours of Service during the Employee's unpaid absence period: (1) due to maternity or paternity leave; or (2) as required under the Family and Medical Leave Act. An Employee is on maternity or paternity leave if the Employee's absence is due to the Employee's pregnancy, the birth of the Employee's child, the placement with the Employee of an adopted child, or the care of the Employee's child immediately following the child's birth or placement. The Plan credits Hours of Service under this Section 1.40(E) on the basis of the number of Hours of Service for which the Employee normally would receive credit or, if the Plan cannot determine the number of Hours of Service the Employee would receive credit for, on the basis of 8 hours per day during the absence period. The Plan will credit only the number (not exceeding 501) of Hours of Service necessary to prevent an Employee's Break in Service. The Plan credits all Hours of Service described in this Section 1.40(E) to the computation period in which the absence period begins or, if the Employee does not need these Hours of Service to prevent a Break in Service in the computation period in which his/her absence period begins, the Plan credits these Hours of Service to the immediately following computation period.</w:t>
      </w:r>
    </w:p>
    <w:p w14:paraId="064A5A99" w14:textId="77777777" w:rsidR="00C04C12" w:rsidRPr="007767BF" w:rsidRDefault="00C04C12">
      <w:pPr>
        <w:rPr>
          <w:rFonts w:cs="Times New Roman"/>
          <w:szCs w:val="18"/>
        </w:rPr>
      </w:pPr>
    </w:p>
    <w:p w14:paraId="6D8248D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Qualified Military Service.</w:t>
      </w:r>
      <w:r w:rsidRPr="007767BF">
        <w:rPr>
          <w:rFonts w:cs="Times New Roman"/>
          <w:szCs w:val="18"/>
        </w:rPr>
        <w:t xml:space="preserve"> Hour of Service also includes any Service the Plan must credit for contributions and benefits in order to satisfy the crediting of Service requirements of Code §414(u).</w:t>
      </w:r>
    </w:p>
    <w:p w14:paraId="3A3249B6" w14:textId="77777777" w:rsidR="00C04C12" w:rsidRPr="007767BF" w:rsidRDefault="00C04C12">
      <w:pPr>
        <w:rPr>
          <w:rFonts w:cs="Times New Roman"/>
          <w:szCs w:val="18"/>
        </w:rPr>
      </w:pPr>
    </w:p>
    <w:p w14:paraId="364295AC" w14:textId="518F50B4" w:rsidR="00C04C12" w:rsidRPr="007767BF" w:rsidRDefault="00C12D98">
      <w:pPr>
        <w:tabs>
          <w:tab w:val="left" w:pos="540"/>
        </w:tabs>
        <w:rPr>
          <w:rFonts w:cs="Times New Roman"/>
          <w:szCs w:val="18"/>
        </w:rPr>
      </w:pPr>
      <w:r w:rsidRPr="007767BF">
        <w:rPr>
          <w:rFonts w:cs="Times New Roman"/>
          <w:b/>
          <w:szCs w:val="18"/>
        </w:rPr>
        <w:t>1.41</w:t>
      </w:r>
      <w:r w:rsidRPr="007767BF">
        <w:rPr>
          <w:rFonts w:cs="Times New Roman"/>
          <w:b/>
          <w:szCs w:val="18"/>
        </w:rPr>
        <w:tab/>
      </w:r>
      <w:r w:rsidR="006849D4">
        <w:rPr>
          <w:rFonts w:cs="Times New Roman"/>
          <w:b/>
          <w:szCs w:val="18"/>
        </w:rPr>
        <w:t>[Reserved]</w:t>
      </w:r>
      <w:r w:rsidRPr="007767BF">
        <w:rPr>
          <w:rFonts w:cs="Times New Roman"/>
          <w:szCs w:val="18"/>
        </w:rPr>
        <w:fldChar w:fldCharType="begin"/>
      </w:r>
      <w:r w:rsidRPr="007767BF">
        <w:rPr>
          <w:rFonts w:cs="Times New Roman"/>
          <w:szCs w:val="18"/>
        </w:rPr>
        <w:instrText>tc "</w:instrText>
      </w:r>
      <w:bookmarkStart w:id="87" w:name="_Toc482710809"/>
      <w:bookmarkStart w:id="88" w:name="_Toc131691141"/>
      <w:r w:rsidRPr="007767BF">
        <w:rPr>
          <w:rFonts w:cs="Times New Roman"/>
          <w:szCs w:val="18"/>
        </w:rPr>
        <w:instrText>1.41</w:instrText>
      </w:r>
      <w:r w:rsidRPr="007767BF">
        <w:rPr>
          <w:rFonts w:cs="Times New Roman"/>
          <w:szCs w:val="18"/>
        </w:rPr>
        <w:tab/>
      </w:r>
      <w:bookmarkEnd w:id="87"/>
      <w:r w:rsidR="00903C0C">
        <w:rPr>
          <w:rFonts w:cs="Times New Roman"/>
          <w:szCs w:val="18"/>
        </w:rPr>
        <w:instrText>[Reserved]</w:instrText>
      </w:r>
      <w:bookmarkEnd w:id="88"/>
      <w:r w:rsidRPr="007767BF">
        <w:rPr>
          <w:rFonts w:cs="Times New Roman"/>
          <w:szCs w:val="18"/>
        </w:rPr>
        <w:instrText>" \l 3</w:instrText>
      </w:r>
      <w:r w:rsidRPr="007767BF">
        <w:rPr>
          <w:rFonts w:cs="Times New Roman"/>
          <w:szCs w:val="18"/>
        </w:rPr>
        <w:fldChar w:fldCharType="end"/>
      </w:r>
    </w:p>
    <w:p w14:paraId="3374B70F" w14:textId="77777777" w:rsidR="00C04C12" w:rsidRPr="007767BF" w:rsidRDefault="00C04C12">
      <w:pPr>
        <w:rPr>
          <w:rFonts w:cs="Times New Roman"/>
          <w:szCs w:val="18"/>
        </w:rPr>
      </w:pPr>
    </w:p>
    <w:p w14:paraId="1F9F908B" w14:textId="3A265304" w:rsidR="00C04C12" w:rsidRPr="007767BF" w:rsidRDefault="00C12D98">
      <w:pPr>
        <w:tabs>
          <w:tab w:val="left" w:pos="540"/>
        </w:tabs>
        <w:rPr>
          <w:rFonts w:cs="Times New Roman"/>
          <w:szCs w:val="18"/>
        </w:rPr>
      </w:pPr>
      <w:r w:rsidRPr="007767BF">
        <w:rPr>
          <w:rFonts w:cs="Times New Roman"/>
          <w:b/>
          <w:szCs w:val="18"/>
        </w:rPr>
        <w:t>1.42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9" w:name="_Toc482710810"/>
      <w:bookmarkStart w:id="90" w:name="_Toc131691142"/>
      <w:r w:rsidRPr="007767BF">
        <w:rPr>
          <w:rFonts w:cs="Times New Roman"/>
          <w:szCs w:val="18"/>
        </w:rPr>
        <w:instrText>1.42</w:instrText>
      </w:r>
      <w:r w:rsidRPr="007767BF">
        <w:rPr>
          <w:rFonts w:cs="Times New Roman"/>
          <w:szCs w:val="18"/>
        </w:rPr>
        <w:tab/>
        <w:instrText>Investment Arrangement/Investment Arrangement Documentation</w:instrText>
      </w:r>
      <w:bookmarkEnd w:id="89"/>
      <w:bookmarkEnd w:id="90"/>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Investment Arrangement/Investment Arrangement Documentation. </w:t>
      </w:r>
      <w:r w:rsidRPr="007767BF">
        <w:rPr>
          <w:rFonts w:cs="Times New Roman"/>
          <w:szCs w:val="18"/>
        </w:rPr>
        <w:t xml:space="preserve">Investment Arrangement means an </w:t>
      </w:r>
      <w:r w:rsidR="007E2D51">
        <w:rPr>
          <w:rFonts w:cs="Times New Roman"/>
          <w:szCs w:val="18"/>
        </w:rPr>
        <w:t>RIA</w:t>
      </w:r>
      <w:r w:rsidRPr="007767BF">
        <w:rPr>
          <w:rFonts w:cs="Times New Roman"/>
          <w:szCs w:val="18"/>
        </w:rPr>
        <w:t xml:space="preserve"> that satisfies the requirements of Treas. Reg. §1.403(b)</w:t>
      </w:r>
      <w:r w:rsidRPr="007767BF">
        <w:rPr>
          <w:rFonts w:cs="Times New Roman"/>
          <w:szCs w:val="18"/>
        </w:rPr>
        <w:noBreakHyphen/>
      </w:r>
      <w:r w:rsidR="007E2D51">
        <w:rPr>
          <w:rFonts w:cs="Times New Roman"/>
          <w:szCs w:val="18"/>
        </w:rPr>
        <w:t>9</w:t>
      </w:r>
      <w:r w:rsidRPr="007767BF">
        <w:rPr>
          <w:rFonts w:cs="Times New Roman"/>
          <w:szCs w:val="18"/>
        </w:rPr>
        <w:t xml:space="preserve"> that is issued or established for funding amounts held under the Plan. Appendix "D" is a list of Vendors of Investment Arrangements approved for use under the Plan, including sufficient information to identify the approved Investment Arrangements. Investment Arrangement Documentation means the terms and agreements associated with an Investment Arrangement or other documents that Investment Arrangement Documentation may reference, such as a service agreement. The Investment Arrangement Documentation, excluding those terms that are inconsistent with the Plan or Code §403(b), is hereby incorporated by reference in the Plan.</w:t>
      </w:r>
      <w:r w:rsidRPr="007767BF">
        <w:rPr>
          <w:rFonts w:cs="Times New Roman"/>
          <w:b/>
          <w:szCs w:val="18"/>
        </w:rPr>
        <w:t xml:space="preserve"> </w:t>
      </w:r>
      <w:r w:rsidRPr="007767BF">
        <w:rPr>
          <w:rFonts w:cs="Times New Roman"/>
          <w:szCs w:val="18"/>
        </w:rPr>
        <w:t>With respect to any Participant, an Investment Arrangement refers to the Investment Arrangement or Investment Arrangements which hold all or part of the Participant's Account.</w:t>
      </w:r>
    </w:p>
    <w:p w14:paraId="4778F305" w14:textId="77777777" w:rsidR="00C04C12" w:rsidRPr="007767BF" w:rsidRDefault="00C04C12">
      <w:pPr>
        <w:rPr>
          <w:rFonts w:cs="Times New Roman"/>
          <w:szCs w:val="18"/>
        </w:rPr>
      </w:pPr>
    </w:p>
    <w:p w14:paraId="060FEE72" w14:textId="77777777" w:rsidR="00C04C12" w:rsidRPr="007767BF" w:rsidRDefault="00C12D98">
      <w:pPr>
        <w:tabs>
          <w:tab w:val="left" w:pos="540"/>
        </w:tabs>
        <w:rPr>
          <w:rFonts w:cs="Times New Roman"/>
          <w:szCs w:val="18"/>
        </w:rPr>
      </w:pPr>
      <w:r w:rsidRPr="007767BF">
        <w:rPr>
          <w:rFonts w:cs="Times New Roman"/>
          <w:b/>
          <w:szCs w:val="18"/>
        </w:rPr>
        <w:t>1.43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1" w:name="_Toc482710811"/>
      <w:bookmarkStart w:id="92" w:name="_Toc131691143"/>
      <w:r w:rsidRPr="007767BF">
        <w:rPr>
          <w:rFonts w:cs="Times New Roman"/>
          <w:szCs w:val="18"/>
        </w:rPr>
        <w:instrText>1.43</w:instrText>
      </w:r>
      <w:r w:rsidRPr="007767BF">
        <w:rPr>
          <w:rFonts w:cs="Times New Roman"/>
          <w:szCs w:val="18"/>
        </w:rPr>
        <w:tab/>
        <w:instrText>IRS</w:instrText>
      </w:r>
      <w:bookmarkEnd w:id="91"/>
      <w:bookmarkEnd w:id="92"/>
      <w:r w:rsidRPr="007767BF">
        <w:rPr>
          <w:rFonts w:cs="Times New Roman"/>
          <w:szCs w:val="18"/>
        </w:rPr>
        <w:instrText>" \l 3</w:instrText>
      </w:r>
      <w:r w:rsidRPr="007767BF">
        <w:rPr>
          <w:rFonts w:cs="Times New Roman"/>
          <w:szCs w:val="18"/>
        </w:rPr>
        <w:fldChar w:fldCharType="end"/>
      </w:r>
      <w:r w:rsidRPr="007767BF">
        <w:rPr>
          <w:rFonts w:cs="Times New Roman"/>
          <w:b/>
          <w:szCs w:val="18"/>
        </w:rPr>
        <w:t>IRS.</w:t>
      </w:r>
      <w:r w:rsidRPr="007767BF">
        <w:rPr>
          <w:rFonts w:cs="Times New Roman"/>
          <w:szCs w:val="18"/>
        </w:rPr>
        <w:t xml:space="preserve"> IRS means the Internal Revenue Service. When discussing regulations or other guidance, IRS also includes the United States Treasury. IRS Guidance includes Treasury regulations and other guidance of general applicability appearing in the Internal Revenue Bulletin.</w:t>
      </w:r>
    </w:p>
    <w:p w14:paraId="2C3B46E9" w14:textId="77777777" w:rsidR="00C04C12" w:rsidRPr="007767BF" w:rsidRDefault="00C04C12">
      <w:pPr>
        <w:rPr>
          <w:rFonts w:cs="Times New Roman"/>
          <w:szCs w:val="18"/>
        </w:rPr>
      </w:pPr>
    </w:p>
    <w:p w14:paraId="791C14A9" w14:textId="77777777" w:rsidR="00C04C12" w:rsidRPr="007767BF" w:rsidRDefault="00C12D98">
      <w:pPr>
        <w:tabs>
          <w:tab w:val="left" w:pos="540"/>
        </w:tabs>
        <w:rPr>
          <w:rFonts w:cs="Times New Roman"/>
          <w:szCs w:val="18"/>
        </w:rPr>
      </w:pPr>
      <w:r w:rsidRPr="007767BF">
        <w:rPr>
          <w:rFonts w:cs="Times New Roman"/>
          <w:b/>
          <w:szCs w:val="18"/>
        </w:rPr>
        <w:t>1.44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3" w:name="_Toc482710812"/>
      <w:bookmarkStart w:id="94" w:name="_Toc131691144"/>
      <w:r w:rsidRPr="007767BF">
        <w:rPr>
          <w:rFonts w:cs="Times New Roman"/>
          <w:szCs w:val="18"/>
        </w:rPr>
        <w:instrText>1.44</w:instrText>
      </w:r>
      <w:r w:rsidRPr="007767BF">
        <w:rPr>
          <w:rFonts w:cs="Times New Roman"/>
          <w:szCs w:val="18"/>
        </w:rPr>
        <w:tab/>
        <w:instrText>Leased Employee</w:instrText>
      </w:r>
      <w:bookmarkEnd w:id="93"/>
      <w:bookmarkEnd w:id="94"/>
      <w:r w:rsidRPr="007767BF">
        <w:rPr>
          <w:rFonts w:cs="Times New Roman"/>
          <w:szCs w:val="18"/>
        </w:rPr>
        <w:instrText>" \l 3</w:instrText>
      </w:r>
      <w:r w:rsidRPr="007767BF">
        <w:rPr>
          <w:rFonts w:cs="Times New Roman"/>
          <w:szCs w:val="18"/>
        </w:rPr>
        <w:fldChar w:fldCharType="end"/>
      </w:r>
      <w:r w:rsidRPr="007767BF">
        <w:rPr>
          <w:rFonts w:cs="Times New Roman"/>
          <w:b/>
          <w:szCs w:val="18"/>
        </w:rPr>
        <w:t>Leased Employee.</w:t>
      </w:r>
      <w:r w:rsidRPr="007767BF">
        <w:rPr>
          <w:rFonts w:cs="Times New Roman"/>
          <w:szCs w:val="18"/>
        </w:rPr>
        <w:t xml:space="preserve"> </w:t>
      </w:r>
      <w:r w:rsidRPr="007767BF">
        <w:rPr>
          <w:szCs w:val="18"/>
        </w:rPr>
        <w:t xml:space="preserve">A Leased Employee cannot be a Participant in his or her capacity as a Leased Employee, and Compensation the leasing organization pays to the Leased Employee is not Compensation for any purpose under this Plan except applying Sections 4.06 through 4.10. </w:t>
      </w:r>
      <w:r w:rsidRPr="007767BF">
        <w:rPr>
          <w:rFonts w:cs="Times New Roman"/>
          <w:szCs w:val="18"/>
        </w:rPr>
        <w:t>Leased Employee means an individual (who otherwise is not an Employee of the Employer) who, pursuant to an agreement between the Employer and any other person (the "leasing organization"), has performed services for the Employer (or for the Employer and any persons related to the Employer within the meaning of Code §144(a)(3)) on a substantially full time basis for at least one year and who performs such services under primary direction or control of the Employer within the meaning of Code §414(n)(2). Except as described in Section 1.44(A), a Leased Employee is an Employee for purposes of nondiscrimination testing under Sections 4.06 through 4.10 of the Plan and the "Compensation" of the Leased Employee includes Compensation from the leasing organization which is attributable to services performed for the Employer.</w:t>
      </w:r>
    </w:p>
    <w:p w14:paraId="45518431" w14:textId="77777777" w:rsidR="00C04C12" w:rsidRPr="007767BF" w:rsidRDefault="00C04C12">
      <w:pPr>
        <w:rPr>
          <w:rFonts w:cs="Times New Roman"/>
          <w:szCs w:val="18"/>
        </w:rPr>
      </w:pPr>
    </w:p>
    <w:p w14:paraId="63491BBF"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Safe Harbor Plan Exception.</w:t>
      </w:r>
      <w:r w:rsidRPr="007767BF">
        <w:rPr>
          <w:rFonts w:cs="Times New Roman"/>
          <w:szCs w:val="18"/>
        </w:rPr>
        <w:t xml:space="preserve"> A Leased Employee is not an employee for purposes of the nondiscrimination requirements of Sections 4.06 through 4.10 if the leasing organization covers the employee in a safe harbor plan and, prior to application of this safe harbor plan exception, 20% or fewer of the NHCEs, excluding those NHCEs who do not satisfy the "substantially full</w:t>
      </w:r>
      <w:r w:rsidRPr="007767BF">
        <w:rPr>
          <w:rFonts w:cs="Times New Roman"/>
          <w:szCs w:val="18"/>
        </w:rPr>
        <w:noBreakHyphen/>
        <w:t xml:space="preserve">time" standard of Code §414(n)(2)(B), are Leased Employees. A safe harbor plan is a Money Purchase Pension Plan providing immediate participation, full and immediate vesting, and a nonintegrated contribution formula equal to at least 10% of the employee's </w:t>
      </w:r>
      <w:r w:rsidRPr="007767BF">
        <w:rPr>
          <w:rFonts w:cs="Times New Roman"/>
          <w:szCs w:val="18"/>
        </w:rPr>
        <w:lastRenderedPageBreak/>
        <w:t>compensation, without regard to employment by the leasing organization on a specified date. The safe harbor plan must determine the 10% contribution on the basis of compensation as defined in Code §415(c)(3) including Elective Contributions.</w:t>
      </w:r>
    </w:p>
    <w:p w14:paraId="06BA6753" w14:textId="77777777" w:rsidR="00C04C12" w:rsidRPr="007767BF" w:rsidRDefault="00C04C12">
      <w:pPr>
        <w:rPr>
          <w:rFonts w:cs="Times New Roman"/>
          <w:szCs w:val="18"/>
        </w:rPr>
      </w:pPr>
    </w:p>
    <w:p w14:paraId="381A951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Other Requirements.</w:t>
      </w:r>
      <w:r w:rsidRPr="007767BF">
        <w:rPr>
          <w:rFonts w:cs="Times New Roman"/>
          <w:szCs w:val="18"/>
        </w:rPr>
        <w:t xml:space="preserve"> The Plan must apply this Section 1.44 in a manner consistent with Code §§414(n) and 414(o).</w:t>
      </w:r>
    </w:p>
    <w:p w14:paraId="6ED5BD09" w14:textId="77777777" w:rsidR="00C04C12" w:rsidRPr="007767BF" w:rsidRDefault="00C04C12">
      <w:pPr>
        <w:rPr>
          <w:rFonts w:cs="Times New Roman"/>
          <w:szCs w:val="18"/>
        </w:rPr>
      </w:pPr>
    </w:p>
    <w:p w14:paraId="18C1F8E2" w14:textId="77777777" w:rsidR="00C04C12" w:rsidRPr="007767BF" w:rsidRDefault="00C12D98">
      <w:pPr>
        <w:tabs>
          <w:tab w:val="left" w:pos="540"/>
        </w:tabs>
        <w:rPr>
          <w:rFonts w:cs="Times New Roman"/>
          <w:szCs w:val="18"/>
        </w:rPr>
      </w:pPr>
      <w:r w:rsidRPr="007767BF">
        <w:rPr>
          <w:rFonts w:cs="Times New Roman"/>
          <w:b/>
          <w:szCs w:val="18"/>
        </w:rPr>
        <w:t>1.45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5" w:name="_Toc482710813"/>
      <w:bookmarkStart w:id="96" w:name="_Toc131691145"/>
      <w:r w:rsidRPr="007767BF">
        <w:rPr>
          <w:rFonts w:cs="Times New Roman"/>
          <w:szCs w:val="18"/>
        </w:rPr>
        <w:instrText>1.45</w:instrText>
      </w:r>
      <w:r w:rsidRPr="007767BF">
        <w:rPr>
          <w:rFonts w:cs="Times New Roman"/>
          <w:szCs w:val="18"/>
        </w:rPr>
        <w:tab/>
        <w:instrText>Limitation Year</w:instrText>
      </w:r>
      <w:bookmarkEnd w:id="95"/>
      <w:bookmarkEnd w:id="96"/>
      <w:r w:rsidRPr="007767BF">
        <w:rPr>
          <w:rFonts w:cs="Times New Roman"/>
          <w:szCs w:val="18"/>
        </w:rPr>
        <w:instrText>" \l 3</w:instrText>
      </w:r>
      <w:r w:rsidRPr="007767BF">
        <w:rPr>
          <w:rFonts w:cs="Times New Roman"/>
          <w:szCs w:val="18"/>
        </w:rPr>
        <w:fldChar w:fldCharType="end"/>
      </w:r>
      <w:r w:rsidRPr="007767BF">
        <w:rPr>
          <w:rFonts w:cs="Times New Roman"/>
          <w:b/>
          <w:szCs w:val="18"/>
        </w:rPr>
        <w:t>Limitation Year.</w:t>
      </w:r>
      <w:r w:rsidRPr="007767BF">
        <w:rPr>
          <w:rFonts w:cs="Times New Roman"/>
          <w:szCs w:val="18"/>
        </w:rPr>
        <w:t xml:space="preserve"> The Limitation Year means the Calendar Year. However, if the Participant is in control of an Employer pursuant to Section 4.04, the Limitation Year shall be the Limitation Year in the Defined Contribution Plan controlled by the Participant.</w:t>
      </w:r>
    </w:p>
    <w:p w14:paraId="6475BE41" w14:textId="77777777" w:rsidR="00C04C12" w:rsidRPr="007767BF" w:rsidRDefault="00C04C12">
      <w:pPr>
        <w:rPr>
          <w:rFonts w:cs="Times New Roman"/>
          <w:szCs w:val="18"/>
        </w:rPr>
      </w:pPr>
    </w:p>
    <w:p w14:paraId="1410C0BF" w14:textId="77777777" w:rsidR="00C04C12" w:rsidRPr="007767BF" w:rsidRDefault="00C12D98">
      <w:pPr>
        <w:tabs>
          <w:tab w:val="left" w:pos="540"/>
        </w:tabs>
        <w:rPr>
          <w:rFonts w:cs="Times New Roman"/>
          <w:szCs w:val="18"/>
        </w:rPr>
      </w:pPr>
      <w:r w:rsidRPr="007767BF">
        <w:rPr>
          <w:rFonts w:cs="Times New Roman"/>
          <w:b/>
          <w:szCs w:val="18"/>
        </w:rPr>
        <w:t>1.46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7" w:name="_Toc482710814"/>
      <w:bookmarkStart w:id="98" w:name="_Toc131691146"/>
      <w:r w:rsidRPr="007767BF">
        <w:rPr>
          <w:rFonts w:cs="Times New Roman"/>
          <w:szCs w:val="18"/>
        </w:rPr>
        <w:instrText>1.46</w:instrText>
      </w:r>
      <w:r w:rsidRPr="007767BF">
        <w:rPr>
          <w:rFonts w:cs="Times New Roman"/>
          <w:szCs w:val="18"/>
        </w:rPr>
        <w:tab/>
        <w:instrText>Mandatory Employee Contributions</w:instrText>
      </w:r>
      <w:bookmarkEnd w:id="97"/>
      <w:bookmarkEnd w:id="98"/>
      <w:r w:rsidRPr="007767BF">
        <w:rPr>
          <w:rFonts w:cs="Times New Roman"/>
          <w:szCs w:val="18"/>
        </w:rPr>
        <w:instrText>" \l 3</w:instrText>
      </w:r>
      <w:r w:rsidRPr="007767BF">
        <w:rPr>
          <w:rFonts w:cs="Times New Roman"/>
          <w:szCs w:val="18"/>
        </w:rPr>
        <w:fldChar w:fldCharType="end"/>
      </w:r>
      <w:r w:rsidRPr="007767BF">
        <w:rPr>
          <w:rFonts w:cs="Times New Roman"/>
          <w:b/>
          <w:szCs w:val="18"/>
        </w:rPr>
        <w:t>Mandatory Employee Contributions.</w:t>
      </w:r>
      <w:r w:rsidRPr="007767BF">
        <w:rPr>
          <w:rFonts w:cs="Times New Roman"/>
          <w:szCs w:val="18"/>
        </w:rPr>
        <w:t xml:space="preserve"> A Mandatory Employee Contribution is a pre</w:t>
      </w:r>
      <w:r w:rsidRPr="007767BF">
        <w:rPr>
          <w:rFonts w:cs="Times New Roman"/>
          <w:szCs w:val="18"/>
        </w:rPr>
        <w:noBreakHyphen/>
        <w:t>tax Employee contribution which the Employee agrees to make as a condition of employment. Mandatory Employee Contributions also include contributions made pursuant to an Employee's irrevocable one-time election, as described in Section 1.24(F). Mandatory Employee Contributions are treated as pretax Nonelective Contributions and are 100% Vested at all times.</w:t>
      </w:r>
    </w:p>
    <w:p w14:paraId="61BF1FE6" w14:textId="77777777" w:rsidR="00C04C12" w:rsidRPr="007767BF" w:rsidRDefault="00C04C12">
      <w:pPr>
        <w:rPr>
          <w:rFonts w:cs="Times New Roman"/>
          <w:szCs w:val="18"/>
        </w:rPr>
      </w:pPr>
    </w:p>
    <w:p w14:paraId="7C37A373" w14:textId="77777777" w:rsidR="00C04C12" w:rsidRPr="007767BF" w:rsidRDefault="00C12D98">
      <w:pPr>
        <w:tabs>
          <w:tab w:val="left" w:pos="540"/>
        </w:tabs>
        <w:rPr>
          <w:rFonts w:cs="Times New Roman"/>
          <w:szCs w:val="18"/>
        </w:rPr>
      </w:pPr>
      <w:r w:rsidRPr="007767BF">
        <w:rPr>
          <w:rFonts w:cs="Times New Roman"/>
          <w:b/>
          <w:szCs w:val="18"/>
        </w:rPr>
        <w:t>1.47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9" w:name="_Toc482710815"/>
      <w:bookmarkStart w:id="100" w:name="_Toc131691147"/>
      <w:r w:rsidRPr="007767BF">
        <w:rPr>
          <w:rFonts w:cs="Times New Roman"/>
          <w:szCs w:val="18"/>
        </w:rPr>
        <w:instrText>1.47</w:instrText>
      </w:r>
      <w:r w:rsidRPr="007767BF">
        <w:rPr>
          <w:rFonts w:cs="Times New Roman"/>
          <w:szCs w:val="18"/>
        </w:rPr>
        <w:tab/>
        <w:instrText>Matching Contribution</w:instrText>
      </w:r>
      <w:bookmarkEnd w:id="99"/>
      <w:bookmarkEnd w:id="100"/>
      <w:r w:rsidRPr="007767BF">
        <w:rPr>
          <w:rFonts w:cs="Times New Roman"/>
          <w:szCs w:val="18"/>
        </w:rPr>
        <w:instrText>" \l 3</w:instrText>
      </w:r>
      <w:r w:rsidRPr="007767BF">
        <w:rPr>
          <w:rFonts w:cs="Times New Roman"/>
          <w:szCs w:val="18"/>
        </w:rPr>
        <w:fldChar w:fldCharType="end"/>
      </w:r>
      <w:r w:rsidRPr="007767BF">
        <w:rPr>
          <w:rFonts w:cs="Times New Roman"/>
          <w:b/>
          <w:szCs w:val="18"/>
        </w:rPr>
        <w:t>Matching Contribution.</w:t>
      </w:r>
      <w:r w:rsidRPr="007767BF">
        <w:rPr>
          <w:rFonts w:cs="Times New Roman"/>
          <w:szCs w:val="18"/>
        </w:rPr>
        <w:t xml:space="preserve"> Matching Contribution means a fixed or discretionary contribution the Employer makes on account of Elective Deferrals or on account of Employee Contributions. Matching Contributions are limited to contributions made on account of Elective Deferrals or Employee Contributions under this Plan unless otherwise specified by the Employer in its Adoption Agreement. Matching Contributions also include Participant forfeitures allocated on account of such Elective Deferrals or Employee Contributions.</w:t>
      </w:r>
    </w:p>
    <w:p w14:paraId="7D867E5E" w14:textId="77777777" w:rsidR="00C04C12" w:rsidRPr="007767BF" w:rsidRDefault="00C04C12">
      <w:pPr>
        <w:keepNext/>
        <w:rPr>
          <w:rFonts w:cs="Times New Roman"/>
          <w:szCs w:val="18"/>
        </w:rPr>
      </w:pPr>
    </w:p>
    <w:p w14:paraId="2BAAC54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Fixed Matching Contribution.</w:t>
      </w:r>
      <w:r w:rsidRPr="007767BF">
        <w:rPr>
          <w:rFonts w:cs="Times New Roman"/>
          <w:szCs w:val="18"/>
        </w:rPr>
        <w:t xml:space="preserve"> Fixed Matching Contribution means a Matching Contribution which the Employer, subject to satisfaction of allocation conditions, if any, must make pursuant to a formula in the Adoption Agreement. Under the formula, the Employer contributes a specified percentage or dollar amount on behalf of a Participant based on that Participant's Elective Deferrals or Employee Contributions eligible for a match.</w:t>
      </w:r>
    </w:p>
    <w:p w14:paraId="515EE246" w14:textId="77777777" w:rsidR="00C04C12" w:rsidRPr="007767BF" w:rsidRDefault="00C04C12">
      <w:pPr>
        <w:rPr>
          <w:rFonts w:cs="Times New Roman"/>
          <w:szCs w:val="18"/>
        </w:rPr>
      </w:pPr>
    </w:p>
    <w:p w14:paraId="401B7B16" w14:textId="1A5AC322"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Discretionary Matching Contribution.</w:t>
      </w:r>
      <w:r w:rsidRPr="007767BF">
        <w:rPr>
          <w:rFonts w:cs="Times New Roman"/>
          <w:szCs w:val="18"/>
        </w:rPr>
        <w:t xml:space="preserve"> </w:t>
      </w:r>
      <w:r w:rsidR="00E45119" w:rsidRPr="00E45119">
        <w:rPr>
          <w:rFonts w:cs="Times New Roman"/>
          <w:szCs w:val="18"/>
        </w:rPr>
        <w:t>Discretionary Match</w:t>
      </w:r>
      <w:r w:rsidR="00E45119">
        <w:rPr>
          <w:rFonts w:cs="Times New Roman"/>
          <w:szCs w:val="18"/>
        </w:rPr>
        <w:t>ing Contribution</w:t>
      </w:r>
      <w:r w:rsidR="00E45119" w:rsidRPr="00E45119">
        <w:rPr>
          <w:rFonts w:cs="Times New Roman"/>
          <w:szCs w:val="18"/>
        </w:rPr>
        <w:t xml:space="preserve"> means a Matching Contribution which the Employer in its sole discretion elects to make to the Plan. The Adoption Agreement will specify the time period applicable to such a contribution. The Employer retains discretion over the Discretionary Match</w:t>
      </w:r>
      <w:r w:rsidR="00C40AF3">
        <w:rPr>
          <w:rFonts w:cs="Times New Roman"/>
          <w:szCs w:val="18"/>
        </w:rPr>
        <w:t>ing Contribution</w:t>
      </w:r>
      <w:r w:rsidR="00E45119" w:rsidRPr="00E45119">
        <w:rPr>
          <w:rFonts w:cs="Times New Roman"/>
          <w:szCs w:val="18"/>
        </w:rPr>
        <w:t xml:space="preserve"> rate or amount and the limit(s) on Elective Deferrals or Employee Contributions subject to match (collectively, the "matching formula"), except as the Employer otherwise elects in its Adoption Agreement.</w:t>
      </w:r>
      <w:r w:rsidR="00007A6C">
        <w:rPr>
          <w:rFonts w:cs="Times New Roman"/>
          <w:szCs w:val="18"/>
        </w:rPr>
        <w:t xml:space="preserve"> </w:t>
      </w:r>
    </w:p>
    <w:p w14:paraId="794DC4CB" w14:textId="77777777" w:rsidR="00C04C12" w:rsidRPr="007767BF" w:rsidRDefault="00C04C12">
      <w:pPr>
        <w:rPr>
          <w:rFonts w:cs="Times New Roman"/>
          <w:szCs w:val="18"/>
        </w:rPr>
      </w:pPr>
    </w:p>
    <w:p w14:paraId="37839CBA"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Regular Matching Contribution.</w:t>
      </w:r>
      <w:r w:rsidRPr="007767BF">
        <w:rPr>
          <w:rFonts w:cs="Times New Roman"/>
          <w:szCs w:val="18"/>
        </w:rPr>
        <w:t xml:space="preserve"> A Regular Matching Contribution is a Matching Contribution which is not a Safe Harbor Matching Contribution or an Additional Matching Contribution.</w:t>
      </w:r>
    </w:p>
    <w:p w14:paraId="4F206482" w14:textId="77777777" w:rsidR="00C04C12" w:rsidRPr="007767BF" w:rsidRDefault="00C04C12">
      <w:pPr>
        <w:rPr>
          <w:rFonts w:cs="Times New Roman"/>
          <w:szCs w:val="18"/>
        </w:rPr>
      </w:pPr>
    </w:p>
    <w:p w14:paraId="28BCC05F"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Basic Matching Contribution.</w:t>
      </w:r>
      <w:r w:rsidRPr="007767BF">
        <w:rPr>
          <w:rFonts w:cs="Times New Roman"/>
          <w:szCs w:val="18"/>
        </w:rPr>
        <w:t xml:space="preserve"> See Section 3.05(E)(4).</w:t>
      </w:r>
    </w:p>
    <w:p w14:paraId="6C2CBAA0" w14:textId="77777777" w:rsidR="00C04C12" w:rsidRPr="007767BF" w:rsidRDefault="00C04C12">
      <w:pPr>
        <w:rPr>
          <w:rFonts w:cs="Times New Roman"/>
          <w:szCs w:val="18"/>
        </w:rPr>
      </w:pPr>
    </w:p>
    <w:p w14:paraId="0B007C39"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Enhanced Matching Contribution.</w:t>
      </w:r>
      <w:r w:rsidRPr="007767BF">
        <w:rPr>
          <w:rFonts w:cs="Times New Roman"/>
          <w:szCs w:val="18"/>
        </w:rPr>
        <w:t xml:space="preserve"> See Section 3.05(E)(6).</w:t>
      </w:r>
    </w:p>
    <w:p w14:paraId="2CAA3FFE" w14:textId="77777777" w:rsidR="00C04C12" w:rsidRPr="007767BF" w:rsidRDefault="00C04C12">
      <w:pPr>
        <w:rPr>
          <w:rFonts w:cs="Times New Roman"/>
          <w:szCs w:val="18"/>
        </w:rPr>
      </w:pPr>
    </w:p>
    <w:p w14:paraId="1A65D05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Additional Matching Contribution.</w:t>
      </w:r>
      <w:r w:rsidRPr="007767BF">
        <w:rPr>
          <w:rFonts w:cs="Times New Roman"/>
          <w:szCs w:val="18"/>
        </w:rPr>
        <w:t xml:space="preserve"> See Section 3.05(F)(1).</w:t>
      </w:r>
    </w:p>
    <w:p w14:paraId="4EF63DA5" w14:textId="77777777" w:rsidR="00C04C12" w:rsidRPr="007767BF" w:rsidRDefault="00C04C12">
      <w:pPr>
        <w:rPr>
          <w:rFonts w:cs="Times New Roman"/>
          <w:szCs w:val="18"/>
        </w:rPr>
      </w:pPr>
    </w:p>
    <w:p w14:paraId="57A7CAF1"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QACA Basic Matching Contribution.</w:t>
      </w:r>
      <w:r w:rsidRPr="007767BF">
        <w:rPr>
          <w:rFonts w:cs="Times New Roman"/>
          <w:szCs w:val="18"/>
        </w:rPr>
        <w:t xml:space="preserve"> See Section 3.05(E)(5).</w:t>
      </w:r>
    </w:p>
    <w:p w14:paraId="5B215DE2" w14:textId="77777777" w:rsidR="00C04C12" w:rsidRPr="007767BF" w:rsidRDefault="00C04C12">
      <w:pPr>
        <w:rPr>
          <w:rFonts w:cs="Times New Roman"/>
          <w:bCs/>
          <w:szCs w:val="18"/>
        </w:rPr>
      </w:pPr>
    </w:p>
    <w:p w14:paraId="2A1B9B3E" w14:textId="77777777" w:rsidR="00C04C12" w:rsidRPr="007767BF" w:rsidRDefault="00C12D98">
      <w:pPr>
        <w:tabs>
          <w:tab w:val="left" w:pos="900"/>
        </w:tabs>
        <w:ind w:left="540"/>
        <w:rPr>
          <w:rFonts w:cs="Times New Roman"/>
          <w:bCs/>
          <w:szCs w:val="18"/>
        </w:rPr>
      </w:pPr>
      <w:r w:rsidRPr="007767BF">
        <w:rPr>
          <w:rFonts w:cs="Times New Roman"/>
          <w:b/>
          <w:szCs w:val="18"/>
        </w:rPr>
        <w:t>(H)</w:t>
      </w:r>
      <w:r w:rsidRPr="007767BF">
        <w:rPr>
          <w:rFonts w:cs="Times New Roman"/>
          <w:b/>
          <w:szCs w:val="18"/>
        </w:rPr>
        <w:tab/>
        <w:t>Safe Harbor Matching Contribution.</w:t>
      </w:r>
      <w:r w:rsidRPr="007767BF">
        <w:rPr>
          <w:rFonts w:cs="Times New Roman"/>
          <w:szCs w:val="18"/>
        </w:rPr>
        <w:t xml:space="preserve"> See Section 3.05(E)(3).</w:t>
      </w:r>
    </w:p>
    <w:p w14:paraId="001F61D5" w14:textId="77777777" w:rsidR="00C04C12" w:rsidRPr="007767BF" w:rsidRDefault="00C04C12">
      <w:pPr>
        <w:rPr>
          <w:rFonts w:cs="Times New Roman"/>
          <w:szCs w:val="18"/>
        </w:rPr>
      </w:pPr>
    </w:p>
    <w:p w14:paraId="4EF8E6B8" w14:textId="77777777" w:rsidR="00C04C12" w:rsidRPr="007767BF" w:rsidRDefault="00C12D98">
      <w:pPr>
        <w:tabs>
          <w:tab w:val="left" w:pos="540"/>
        </w:tabs>
        <w:rPr>
          <w:rFonts w:cs="Times New Roman"/>
          <w:szCs w:val="18"/>
        </w:rPr>
      </w:pPr>
      <w:r w:rsidRPr="007767BF">
        <w:rPr>
          <w:rFonts w:cs="Times New Roman"/>
          <w:b/>
          <w:szCs w:val="18"/>
        </w:rPr>
        <w:t>1.48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1" w:name="_Toc482710816"/>
      <w:bookmarkStart w:id="102" w:name="_Toc131691148"/>
      <w:r w:rsidRPr="007767BF">
        <w:rPr>
          <w:rFonts w:cs="Times New Roman"/>
          <w:szCs w:val="18"/>
        </w:rPr>
        <w:instrText>1.48</w:instrText>
      </w:r>
      <w:r w:rsidRPr="007767BF">
        <w:rPr>
          <w:rFonts w:cs="Times New Roman"/>
          <w:szCs w:val="18"/>
        </w:rPr>
        <w:tab/>
        <w:instrText>Nonelective Contribution</w:instrText>
      </w:r>
      <w:bookmarkEnd w:id="101"/>
      <w:bookmarkEnd w:id="102"/>
      <w:r w:rsidRPr="007767BF">
        <w:rPr>
          <w:rFonts w:cs="Times New Roman"/>
          <w:szCs w:val="18"/>
        </w:rPr>
        <w:instrText>" \l 3</w:instrText>
      </w:r>
      <w:r w:rsidRPr="007767BF">
        <w:rPr>
          <w:rFonts w:cs="Times New Roman"/>
          <w:szCs w:val="18"/>
        </w:rPr>
        <w:fldChar w:fldCharType="end"/>
      </w:r>
      <w:r w:rsidRPr="007767BF">
        <w:rPr>
          <w:rFonts w:cs="Times New Roman"/>
          <w:b/>
          <w:szCs w:val="18"/>
        </w:rPr>
        <w:t>Nonelective Contribution.</w:t>
      </w:r>
      <w:r w:rsidRPr="007767BF">
        <w:rPr>
          <w:rFonts w:cs="Times New Roman"/>
          <w:szCs w:val="18"/>
        </w:rPr>
        <w:t xml:space="preserve"> Nonelective Contribution means a fixed or discretionary Employer Contribution which is not a Matching Contribution.</w:t>
      </w:r>
    </w:p>
    <w:p w14:paraId="3DB7FF7B" w14:textId="77777777" w:rsidR="00C04C12" w:rsidRPr="007767BF" w:rsidRDefault="00C04C12">
      <w:pPr>
        <w:rPr>
          <w:rFonts w:cs="Times New Roman"/>
          <w:szCs w:val="18"/>
        </w:rPr>
      </w:pPr>
    </w:p>
    <w:p w14:paraId="56D0E35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Fixed Nonelective Contribution.</w:t>
      </w:r>
      <w:r w:rsidRPr="007767BF">
        <w:rPr>
          <w:rFonts w:cs="Times New Roman"/>
          <w:szCs w:val="18"/>
        </w:rPr>
        <w:t xml:space="preserve"> Fixed Nonelective Contribution means a Nonelective Contribution which the Employer, subject to satisfaction of allocation conditions, if any, must make pursuant to a formula (based on Compensation of Participants who will receive an allocation of the contributions or otherwise) in the Adoption Agreement. See Section 3.04(A)(2).</w:t>
      </w:r>
    </w:p>
    <w:p w14:paraId="26AEF373" w14:textId="77777777" w:rsidR="00C04C12" w:rsidRPr="007767BF" w:rsidRDefault="00C04C12">
      <w:pPr>
        <w:rPr>
          <w:rFonts w:cs="Times New Roman"/>
          <w:szCs w:val="18"/>
        </w:rPr>
      </w:pPr>
    </w:p>
    <w:p w14:paraId="20BE510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Discretionary Nonelective Contribution.</w:t>
      </w:r>
      <w:r w:rsidRPr="007767BF">
        <w:rPr>
          <w:rFonts w:cs="Times New Roman"/>
          <w:szCs w:val="18"/>
        </w:rPr>
        <w:t xml:space="preserve"> Discretionary Nonelective Contribution means a Nonelective Contribution which the Employer in its sole discretion elects to make to the Plan. See Section 3.04(A)(1).</w:t>
      </w:r>
    </w:p>
    <w:p w14:paraId="40365F1E" w14:textId="77777777" w:rsidR="00C04C12" w:rsidRPr="007767BF" w:rsidRDefault="00C04C12">
      <w:pPr>
        <w:rPr>
          <w:rFonts w:cs="Times New Roman"/>
          <w:szCs w:val="18"/>
        </w:rPr>
      </w:pPr>
    </w:p>
    <w:p w14:paraId="00EBCDE1" w14:textId="26FCA4B4"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QNEC.</w:t>
      </w:r>
      <w:r w:rsidRPr="007767BF">
        <w:rPr>
          <w:rFonts w:cs="Times New Roman"/>
          <w:szCs w:val="18"/>
        </w:rPr>
        <w:t xml:space="preserve"> QNEC means a qualified nonelective contribution which</w:t>
      </w:r>
      <w:r w:rsidR="004F05F8">
        <w:rPr>
          <w:rFonts w:cs="Times New Roman"/>
          <w:szCs w:val="18"/>
        </w:rPr>
        <w:t>, as of the time the QNEC is allocated to the Participant’s account</w:t>
      </w:r>
      <w:r w:rsidR="008B68F0">
        <w:rPr>
          <w:rFonts w:cs="Times New Roman"/>
          <w:szCs w:val="18"/>
        </w:rPr>
        <w:t>,</w:t>
      </w:r>
      <w:r w:rsidRPr="007767BF">
        <w:rPr>
          <w:rFonts w:cs="Times New Roman"/>
          <w:szCs w:val="18"/>
        </w:rPr>
        <w:t xml:space="preserve"> </w:t>
      </w:r>
      <w:r w:rsidR="008B68F0">
        <w:rPr>
          <w:rFonts w:cs="Times New Roman"/>
          <w:szCs w:val="18"/>
        </w:rPr>
        <w:t xml:space="preserve">is </w:t>
      </w:r>
      <w:r w:rsidRPr="007767BF">
        <w:rPr>
          <w:rFonts w:cs="Times New Roman"/>
          <w:szCs w:val="18"/>
        </w:rPr>
        <w:t xml:space="preserve">100% Vested at all times and which is subject to the distribution restrictions described in Section 6.01(E). </w:t>
      </w:r>
      <w:r w:rsidR="00F81A3B" w:rsidRPr="00F81A3B">
        <w:rPr>
          <w:rFonts w:cs="Times New Roman"/>
          <w:szCs w:val="18"/>
        </w:rPr>
        <w:t xml:space="preserve">The foregoing requirements relating to vesting and distribution restrictions at time of allocation are effective July 20, 2018. </w:t>
      </w:r>
      <w:r w:rsidRPr="007767BF">
        <w:rPr>
          <w:rFonts w:cs="Times New Roman"/>
          <w:szCs w:val="18"/>
        </w:rPr>
        <w:t xml:space="preserve">Nonelective Contributions are not 100% </w:t>
      </w:r>
      <w:proofErr w:type="gramStart"/>
      <w:r w:rsidRPr="007767BF">
        <w:rPr>
          <w:rFonts w:cs="Times New Roman"/>
          <w:szCs w:val="18"/>
        </w:rPr>
        <w:t>Vested at all times</w:t>
      </w:r>
      <w:proofErr w:type="gramEnd"/>
      <w:r w:rsidRPr="007767BF">
        <w:rPr>
          <w:rFonts w:cs="Times New Roman"/>
          <w:szCs w:val="18"/>
        </w:rPr>
        <w:t xml:space="preserve"> if the Employee has a 100% Vested interest solely because of his/her Years of Service taken into account under a vesting schedule. Any Nonelective Contributions allocated to a Participant's QNEC Account under the Plan automatically satisfy and are subject to the QNEC definition.</w:t>
      </w:r>
    </w:p>
    <w:p w14:paraId="7145EB41" w14:textId="77777777" w:rsidR="00C04C12" w:rsidRPr="007767BF" w:rsidRDefault="00C04C12">
      <w:pPr>
        <w:rPr>
          <w:rFonts w:cs="Times New Roman"/>
          <w:szCs w:val="18"/>
        </w:rPr>
      </w:pPr>
    </w:p>
    <w:p w14:paraId="225F1780"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Safe Harbor Nonelective Contribution.</w:t>
      </w:r>
      <w:r w:rsidRPr="007767BF">
        <w:rPr>
          <w:rFonts w:cs="Times New Roman"/>
          <w:szCs w:val="18"/>
        </w:rPr>
        <w:t xml:space="preserve"> See Section 3.05(E)(2).</w:t>
      </w:r>
    </w:p>
    <w:p w14:paraId="35154452" w14:textId="77777777" w:rsidR="00C04C12" w:rsidRPr="007767BF" w:rsidRDefault="00C04C12">
      <w:pPr>
        <w:rPr>
          <w:rFonts w:cs="Times New Roman"/>
          <w:szCs w:val="18"/>
        </w:rPr>
      </w:pPr>
    </w:p>
    <w:p w14:paraId="0BEAC7D2" w14:textId="588A22CF" w:rsidR="00C04C12" w:rsidRPr="007767BF" w:rsidRDefault="00C12D98">
      <w:pPr>
        <w:tabs>
          <w:tab w:val="left" w:pos="540"/>
        </w:tabs>
        <w:rPr>
          <w:rFonts w:cs="Times New Roman"/>
          <w:szCs w:val="18"/>
        </w:rPr>
      </w:pPr>
      <w:r w:rsidRPr="007767BF">
        <w:rPr>
          <w:rFonts w:cs="Times New Roman"/>
          <w:b/>
          <w:szCs w:val="18"/>
        </w:rPr>
        <w:t>1.49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3" w:name="_Toc482710817"/>
      <w:bookmarkStart w:id="104" w:name="_Toc131691149"/>
      <w:r w:rsidRPr="007767BF">
        <w:rPr>
          <w:rFonts w:cs="Times New Roman"/>
          <w:szCs w:val="18"/>
        </w:rPr>
        <w:instrText>1.49</w:instrText>
      </w:r>
      <w:r w:rsidRPr="007767BF">
        <w:rPr>
          <w:rFonts w:cs="Times New Roman"/>
          <w:szCs w:val="18"/>
        </w:rPr>
        <w:tab/>
      </w:r>
      <w:r w:rsidR="00FD49BE">
        <w:rPr>
          <w:rFonts w:cs="Times New Roman"/>
          <w:szCs w:val="18"/>
        </w:rPr>
        <w:instrText>Opinion Letter</w:instrText>
      </w:r>
      <w:bookmarkEnd w:id="103"/>
      <w:bookmarkEnd w:id="104"/>
      <w:r w:rsidRPr="007767BF">
        <w:rPr>
          <w:rFonts w:cs="Times New Roman"/>
          <w:szCs w:val="18"/>
        </w:rPr>
        <w:instrText>" \l 3</w:instrText>
      </w:r>
      <w:r w:rsidRPr="007767BF">
        <w:rPr>
          <w:rFonts w:cs="Times New Roman"/>
          <w:szCs w:val="18"/>
        </w:rPr>
        <w:fldChar w:fldCharType="end"/>
      </w:r>
      <w:r w:rsidR="00433394" w:rsidRPr="00433394">
        <w:rPr>
          <w:rFonts w:cs="Times New Roman"/>
          <w:b/>
          <w:szCs w:val="18"/>
        </w:rPr>
        <w:t>Opinion Letter.</w:t>
      </w:r>
      <w:r w:rsidR="00433394" w:rsidRPr="00433394">
        <w:rPr>
          <w:rFonts w:cs="Times New Roman"/>
          <w:szCs w:val="18"/>
        </w:rPr>
        <w:t xml:space="preserve"> Opinion Letter means an IRS issued opinion letter as to the acceptability of the form of a </w:t>
      </w:r>
      <w:r w:rsidR="007D18A5">
        <w:rPr>
          <w:rFonts w:cs="Times New Roman"/>
          <w:szCs w:val="18"/>
        </w:rPr>
        <w:t>Pre-Approved</w:t>
      </w:r>
      <w:r w:rsidR="00433394" w:rsidRPr="00433394">
        <w:rPr>
          <w:rFonts w:cs="Times New Roman"/>
          <w:szCs w:val="18"/>
        </w:rPr>
        <w:t xml:space="preserve"> Plan. For further description of opinion letters, see IRS Rev. Proc. 2021-37.</w:t>
      </w:r>
    </w:p>
    <w:p w14:paraId="49008873" w14:textId="77777777" w:rsidR="00C04C12" w:rsidRPr="007767BF" w:rsidRDefault="00C04C12">
      <w:pPr>
        <w:rPr>
          <w:rFonts w:cs="Times New Roman"/>
          <w:szCs w:val="18"/>
        </w:rPr>
      </w:pPr>
    </w:p>
    <w:p w14:paraId="347F705B" w14:textId="6F81DECF" w:rsidR="00C04C12" w:rsidRPr="007767BF" w:rsidRDefault="00C12D98">
      <w:pPr>
        <w:tabs>
          <w:tab w:val="left" w:pos="540"/>
        </w:tabs>
        <w:rPr>
          <w:rFonts w:cs="Times New Roman"/>
          <w:szCs w:val="18"/>
        </w:rPr>
      </w:pPr>
      <w:r w:rsidRPr="007767BF">
        <w:rPr>
          <w:rFonts w:cs="Times New Roman"/>
          <w:b/>
          <w:szCs w:val="18"/>
        </w:rPr>
        <w:lastRenderedPageBreak/>
        <w:t>1.50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5" w:name="_Toc482710818"/>
      <w:bookmarkStart w:id="106" w:name="_Toc131691150"/>
      <w:r w:rsidRPr="007767BF">
        <w:rPr>
          <w:rFonts w:cs="Times New Roman"/>
          <w:szCs w:val="18"/>
        </w:rPr>
        <w:instrText>1.50</w:instrText>
      </w:r>
      <w:r w:rsidRPr="007767BF">
        <w:rPr>
          <w:rFonts w:cs="Times New Roman"/>
          <w:szCs w:val="18"/>
        </w:rPr>
        <w:tab/>
        <w:instrText>Participant</w:instrText>
      </w:r>
      <w:bookmarkEnd w:id="105"/>
      <w:bookmarkEnd w:id="106"/>
      <w:r w:rsidRPr="007767BF">
        <w:rPr>
          <w:rFonts w:cs="Times New Roman"/>
          <w:szCs w:val="18"/>
        </w:rPr>
        <w:instrText>" \l 3</w:instrText>
      </w:r>
      <w:r w:rsidRPr="007767BF">
        <w:rPr>
          <w:rFonts w:cs="Times New Roman"/>
          <w:szCs w:val="18"/>
        </w:rPr>
        <w:fldChar w:fldCharType="end"/>
      </w:r>
      <w:r w:rsidRPr="007767BF">
        <w:rPr>
          <w:rFonts w:cs="Times New Roman"/>
          <w:b/>
          <w:szCs w:val="18"/>
        </w:rPr>
        <w:t>Participant.</w:t>
      </w:r>
      <w:r w:rsidRPr="007767BF">
        <w:rPr>
          <w:rFonts w:cs="Times New Roman"/>
          <w:szCs w:val="18"/>
        </w:rPr>
        <w:t xml:space="preserve"> Participant </w:t>
      </w:r>
      <w:r w:rsidR="00E578F9" w:rsidRPr="00E578F9">
        <w:rPr>
          <w:rFonts w:cs="Times New Roman"/>
          <w:szCs w:val="18"/>
        </w:rPr>
        <w:t xml:space="preserve">means an individual for whom contributions are currently being made </w:t>
      </w:r>
      <w:r w:rsidR="00E578F9">
        <w:rPr>
          <w:rFonts w:cs="Times New Roman"/>
          <w:szCs w:val="18"/>
        </w:rPr>
        <w:t xml:space="preserve">(i.e., an Eligible Employee who has become a Participant in accordance with the provisions of </w:t>
      </w:r>
      <w:r w:rsidR="001B15C7">
        <w:rPr>
          <w:rFonts w:cs="Times New Roman"/>
          <w:szCs w:val="18"/>
        </w:rPr>
        <w:t xml:space="preserve">Section 2.01) </w:t>
      </w:r>
      <w:r w:rsidR="00E578F9" w:rsidRPr="00E578F9">
        <w:rPr>
          <w:rFonts w:cs="Times New Roman"/>
          <w:szCs w:val="18"/>
        </w:rPr>
        <w:t>or for whom contributions have previously been made under the Plan</w:t>
      </w:r>
      <w:r w:rsidR="00514671">
        <w:rPr>
          <w:rFonts w:cs="Times New Roman"/>
          <w:szCs w:val="18"/>
        </w:rPr>
        <w:t>,</w:t>
      </w:r>
      <w:r w:rsidR="00E578F9" w:rsidRPr="00E578F9">
        <w:rPr>
          <w:rFonts w:cs="Times New Roman"/>
          <w:szCs w:val="18"/>
        </w:rPr>
        <w:t xml:space="preserve"> and who has not received a distribution of his or her benefit under the Plan</w:t>
      </w:r>
      <w:r w:rsidRPr="007767BF">
        <w:rPr>
          <w:rFonts w:cs="Times New Roman"/>
          <w:szCs w:val="18"/>
        </w:rPr>
        <w:t>.</w:t>
      </w:r>
    </w:p>
    <w:p w14:paraId="18061EF7" w14:textId="77777777" w:rsidR="00C04C12" w:rsidRPr="007767BF" w:rsidRDefault="00C04C12">
      <w:pPr>
        <w:rPr>
          <w:rFonts w:cs="Times New Roman"/>
          <w:b/>
          <w:bCs/>
          <w:szCs w:val="18"/>
        </w:rPr>
      </w:pPr>
    </w:p>
    <w:p w14:paraId="3DDE9D48" w14:textId="77777777" w:rsidR="00C04C12" w:rsidRPr="007767BF" w:rsidRDefault="00C12D98">
      <w:pPr>
        <w:tabs>
          <w:tab w:val="left" w:pos="540"/>
        </w:tabs>
        <w:rPr>
          <w:rFonts w:cs="Times New Roman"/>
          <w:szCs w:val="18"/>
        </w:rPr>
      </w:pPr>
      <w:r w:rsidRPr="007767BF">
        <w:rPr>
          <w:rFonts w:cs="Times New Roman"/>
          <w:b/>
          <w:szCs w:val="18"/>
        </w:rPr>
        <w:t>1.51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7" w:name="_Toc482710819"/>
      <w:bookmarkStart w:id="108" w:name="_Toc131691151"/>
      <w:r w:rsidRPr="007767BF">
        <w:rPr>
          <w:rFonts w:cs="Times New Roman"/>
          <w:szCs w:val="18"/>
        </w:rPr>
        <w:instrText>1.51</w:instrText>
      </w:r>
      <w:r w:rsidRPr="007767BF">
        <w:rPr>
          <w:rFonts w:cs="Times New Roman"/>
          <w:szCs w:val="18"/>
        </w:rPr>
        <w:tab/>
        <w:instrText>Participation Agreement</w:instrText>
      </w:r>
      <w:bookmarkEnd w:id="107"/>
      <w:bookmarkEnd w:id="108"/>
      <w:r w:rsidRPr="007767BF">
        <w:rPr>
          <w:rFonts w:cs="Times New Roman"/>
          <w:szCs w:val="18"/>
        </w:rPr>
        <w:instrText>" \l 3</w:instrText>
      </w:r>
      <w:r w:rsidRPr="007767BF">
        <w:rPr>
          <w:rFonts w:cs="Times New Roman"/>
          <w:szCs w:val="18"/>
        </w:rPr>
        <w:fldChar w:fldCharType="end"/>
      </w:r>
      <w:r w:rsidRPr="007767BF">
        <w:rPr>
          <w:rFonts w:cs="Times New Roman"/>
          <w:b/>
          <w:szCs w:val="18"/>
        </w:rPr>
        <w:t>Participation Agreement.</w:t>
      </w:r>
      <w:r w:rsidRPr="007767BF">
        <w:rPr>
          <w:rFonts w:cs="Times New Roman"/>
          <w:szCs w:val="18"/>
        </w:rPr>
        <w:t xml:space="preserve"> Participation Agreement means the Adoption Agreement page or </w:t>
      </w:r>
      <w:proofErr w:type="gramStart"/>
      <w:r w:rsidRPr="007767BF">
        <w:rPr>
          <w:rFonts w:cs="Times New Roman"/>
          <w:szCs w:val="18"/>
        </w:rPr>
        <w:t>pages</w:t>
      </w:r>
      <w:proofErr w:type="gramEnd"/>
      <w:r w:rsidRPr="007767BF">
        <w:rPr>
          <w:rFonts w:cs="Times New Roman"/>
          <w:szCs w:val="18"/>
        </w:rPr>
        <w:t xml:space="preserve"> or other separate agreement executed by one or more Related Employers (or in a multiple employer plan, other Eligible Employers) to become a Participating Employer.</w:t>
      </w:r>
    </w:p>
    <w:p w14:paraId="2044ABCC" w14:textId="77777777" w:rsidR="00C04C12" w:rsidRPr="007767BF" w:rsidRDefault="00C04C12">
      <w:pPr>
        <w:keepNext/>
        <w:rPr>
          <w:rFonts w:cs="Times New Roman"/>
          <w:szCs w:val="18"/>
        </w:rPr>
      </w:pPr>
    </w:p>
    <w:p w14:paraId="057F866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Permissible variations of participation agreement.</w:t>
      </w:r>
      <w:r w:rsidRPr="007767BF">
        <w:rPr>
          <w:rFonts w:cs="Times New Roman"/>
          <w:szCs w:val="18"/>
        </w:rPr>
        <w:t xml:space="preserve"> The participation agreement must identify the Participating Employer and the covered Employees and provide for the Participating Employer's signature. In addition, in the participation agreement, the Signatory Employer shall specify which elections, if any, the Participating Employer can modify, and any restrictions on the modifications. Any such modification shall apply only to the Employees of that Participating Employer. The Participating Employer shall make any such modification by selecting the appropriate option on its participation agreement to the Employer's Adoption Agreement. To the extent that the participation agreement does not permit modification of an election, any attempt by a Participating Employer to modify the election shall have no effect on the Plan and the Participating Employer is bound by the Plan terms as selected by the Signatory Employer. If a Participating Employer does not make any permissible participation agreement election modifications, then with regard to any election, the Participating Employer is bound by the Adoption Agreement terms as completed by the Signatory Employer.</w:t>
      </w:r>
    </w:p>
    <w:p w14:paraId="085305D7" w14:textId="77777777" w:rsidR="00C04C12" w:rsidRPr="007767BF" w:rsidRDefault="00C04C12">
      <w:pPr>
        <w:rPr>
          <w:rFonts w:cs="Times New Roman"/>
          <w:szCs w:val="18"/>
        </w:rPr>
      </w:pPr>
    </w:p>
    <w:p w14:paraId="7413D155" w14:textId="746E3A8D" w:rsidR="00C04C12" w:rsidRPr="007767BF" w:rsidRDefault="00C12D98">
      <w:pPr>
        <w:tabs>
          <w:tab w:val="left" w:pos="540"/>
        </w:tabs>
        <w:rPr>
          <w:rFonts w:cs="Times New Roman"/>
          <w:szCs w:val="18"/>
        </w:rPr>
      </w:pPr>
      <w:r w:rsidRPr="007767BF">
        <w:rPr>
          <w:rFonts w:cs="Times New Roman"/>
          <w:b/>
          <w:szCs w:val="18"/>
        </w:rPr>
        <w:t>1.52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9" w:name="_Toc482710820"/>
      <w:bookmarkStart w:id="110" w:name="_Toc131691152"/>
      <w:r w:rsidRPr="007767BF">
        <w:rPr>
          <w:rFonts w:cs="Times New Roman"/>
          <w:szCs w:val="18"/>
        </w:rPr>
        <w:instrText>1.52</w:instrText>
      </w:r>
      <w:r w:rsidRPr="007767BF">
        <w:rPr>
          <w:rFonts w:cs="Times New Roman"/>
          <w:szCs w:val="18"/>
        </w:rPr>
        <w:tab/>
        <w:instrText>Plan</w:instrText>
      </w:r>
      <w:bookmarkEnd w:id="109"/>
      <w:bookmarkEnd w:id="110"/>
      <w:r w:rsidRPr="007767BF">
        <w:rPr>
          <w:rFonts w:cs="Times New Roman"/>
          <w:szCs w:val="18"/>
        </w:rPr>
        <w:instrText>" \l 3</w:instrText>
      </w:r>
      <w:r w:rsidRPr="007767BF">
        <w:rPr>
          <w:rFonts w:cs="Times New Roman"/>
          <w:szCs w:val="18"/>
        </w:rPr>
        <w:fldChar w:fldCharType="end"/>
      </w:r>
      <w:r w:rsidRPr="007767BF">
        <w:rPr>
          <w:rFonts w:cs="Times New Roman"/>
          <w:b/>
          <w:szCs w:val="18"/>
        </w:rPr>
        <w:t>Plan.</w:t>
      </w:r>
      <w:r w:rsidRPr="007767BF">
        <w:rPr>
          <w:rFonts w:cs="Times New Roman"/>
          <w:szCs w:val="18"/>
        </w:rPr>
        <w:t xml:space="preserve"> Plan means the 403(b) Plan established or continued by the </w:t>
      </w:r>
      <w:r w:rsidRPr="00A83BB5">
        <w:rPr>
          <w:rFonts w:cs="Times New Roman"/>
          <w:szCs w:val="18"/>
        </w:rPr>
        <w:t xml:space="preserve">Employer in the form of this </w:t>
      </w:r>
      <w:r w:rsidR="007D18A5">
        <w:rPr>
          <w:rFonts w:cs="Times New Roman"/>
          <w:szCs w:val="18"/>
        </w:rPr>
        <w:t>Pre-Approved</w:t>
      </w:r>
      <w:r w:rsidRPr="00A83BB5">
        <w:rPr>
          <w:rFonts w:cs="Times New Roman"/>
          <w:szCs w:val="18"/>
        </w:rPr>
        <w:t xml:space="preserve"> Plan, including the Adoption Agreement under which the Employer has elected to establish this Plan. The Plan is not intended to be a Code §§401(a), 403(a) or 457(b) plan. The Employer must designate the name of the Plan in its Adoption Agreement. An Employer may execute more than one Adoption Agreement offered under this Plan, each of which will constitute a separate Plan established or continued by that Employer. The Plan created by each adopting Employer is a separate Plan, independent from the plan of any other employer adopting this </w:t>
      </w:r>
      <w:r w:rsidR="007D18A5">
        <w:rPr>
          <w:rFonts w:cs="Times New Roman"/>
          <w:szCs w:val="18"/>
        </w:rPr>
        <w:t>Pre-Approved</w:t>
      </w:r>
      <w:r w:rsidRPr="00A83BB5">
        <w:rPr>
          <w:rFonts w:cs="Times New Roman"/>
          <w:szCs w:val="18"/>
        </w:rPr>
        <w:t xml:space="preserve"> Plan. All section references within this basic plan document are Plan section references unless the context clearly indicates otherwise. The Plan includes any Appendix permitted by the basic plan document or by the Employer's Adoption Agreement and which the Employer attaches to its Adoption Agreement. The Plan Administrator or others, as described</w:t>
      </w:r>
      <w:r w:rsidRPr="007767BF">
        <w:rPr>
          <w:rFonts w:cs="Times New Roman"/>
          <w:szCs w:val="18"/>
        </w:rPr>
        <w:t xml:space="preserve"> more fully in Section 1.53 may perform any action the Plan is to perform hereunder.</w:t>
      </w:r>
    </w:p>
    <w:p w14:paraId="3752ADFA" w14:textId="77777777" w:rsidR="00C04C12" w:rsidRPr="007767BF" w:rsidRDefault="00C04C12">
      <w:pPr>
        <w:rPr>
          <w:rFonts w:cs="Times New Roman"/>
          <w:szCs w:val="18"/>
        </w:rPr>
      </w:pPr>
    </w:p>
    <w:p w14:paraId="79E932A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Frozen Plan.</w:t>
      </w:r>
      <w:r w:rsidRPr="007767BF">
        <w:rPr>
          <w:rFonts w:cs="Times New Roman"/>
          <w:szCs w:val="18"/>
        </w:rPr>
        <w:t xml:space="preserve"> See Section 3.01(F).</w:t>
      </w:r>
    </w:p>
    <w:p w14:paraId="0248FA8D" w14:textId="77777777" w:rsidR="00C04C12" w:rsidRPr="007767BF" w:rsidRDefault="00C04C12">
      <w:pPr>
        <w:rPr>
          <w:rFonts w:cs="Times New Roman"/>
          <w:szCs w:val="18"/>
        </w:rPr>
      </w:pPr>
    </w:p>
    <w:p w14:paraId="44C0AA98" w14:textId="016F40CA" w:rsidR="00C04C12" w:rsidRPr="007767BF" w:rsidRDefault="00C12D98">
      <w:pPr>
        <w:tabs>
          <w:tab w:val="left" w:pos="540"/>
        </w:tabs>
        <w:rPr>
          <w:rFonts w:cs="Times New Roman"/>
          <w:szCs w:val="18"/>
        </w:rPr>
      </w:pPr>
      <w:r w:rsidRPr="007767BF">
        <w:rPr>
          <w:rFonts w:cs="Times New Roman"/>
          <w:b/>
          <w:szCs w:val="18"/>
        </w:rPr>
        <w:t>1.53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1" w:name="_Toc482710821"/>
      <w:bookmarkStart w:id="112" w:name="_Toc131691153"/>
      <w:r w:rsidRPr="007767BF">
        <w:rPr>
          <w:rFonts w:cs="Times New Roman"/>
          <w:szCs w:val="18"/>
        </w:rPr>
        <w:instrText>1.53</w:instrText>
      </w:r>
      <w:r w:rsidRPr="007767BF">
        <w:rPr>
          <w:rFonts w:cs="Times New Roman"/>
          <w:szCs w:val="18"/>
        </w:rPr>
        <w:tab/>
        <w:instrText>Plan Administrator</w:instrText>
      </w:r>
      <w:bookmarkEnd w:id="111"/>
      <w:bookmarkEnd w:id="112"/>
      <w:r w:rsidRPr="007767BF">
        <w:rPr>
          <w:rFonts w:cs="Times New Roman"/>
          <w:szCs w:val="18"/>
        </w:rPr>
        <w:instrText>" \l 3</w:instrText>
      </w:r>
      <w:r w:rsidRPr="007767BF">
        <w:rPr>
          <w:rFonts w:cs="Times New Roman"/>
          <w:szCs w:val="18"/>
        </w:rPr>
        <w:fldChar w:fldCharType="end"/>
      </w:r>
      <w:r w:rsidRPr="007767BF">
        <w:rPr>
          <w:rFonts w:cs="Times New Roman"/>
          <w:b/>
          <w:szCs w:val="18"/>
        </w:rPr>
        <w:t>Plan Administrator.</w:t>
      </w:r>
      <w:r w:rsidRPr="007767BF">
        <w:rPr>
          <w:rFonts w:cs="Times New Roman"/>
          <w:szCs w:val="18"/>
        </w:rPr>
        <w:t xml:space="preserve"> Plan Administrator means the person, committee, or organization selected in the Adoption Agreement to administer the Plan. If no Plan Administrator is identified in the Adoption Agreement, then the Employer is the Plan Administrator. Functions of the Plan Administrator, including those described in the Plan, may be performed by Vendors, designated agents of the Plan Administrator, or others (including Employees a substantial portion of whose duties is administration of the Plan) pursuant to the terms of Investment Arrangements, written service agreements or other documents under the Plan. For this purpose, an Employee is treated as having a substantial portion of his or her duties devoted to administration of the Plan if the Employee's duties with respect to administration of the Plan are a regular part of the Employee's duties and the Employee's duties relate to Participants and Beneficiaries generally (and the Employee only performs those duties for himself or herself as a consequence of being a Participant or Beneficiary). If the Employer is the Plan Administrator, any requirement under the Plan for communication between the Employer and the Plan Administrator automatically is deemed satisfied, and the Employer has discretion to determine the manner of documenting any decision deemed to be communicated under this provision. See Section 7.02(F) regarding delegation of authority in general.</w:t>
      </w:r>
    </w:p>
    <w:p w14:paraId="2E5D6BFA" w14:textId="77777777" w:rsidR="00C04C12" w:rsidRPr="007767BF" w:rsidRDefault="00C04C12">
      <w:pPr>
        <w:rPr>
          <w:rFonts w:cs="Times New Roman"/>
          <w:szCs w:val="18"/>
        </w:rPr>
      </w:pPr>
    </w:p>
    <w:p w14:paraId="51042FBC" w14:textId="77777777" w:rsidR="00C04C12" w:rsidRPr="007767BF" w:rsidRDefault="00C12D98">
      <w:pPr>
        <w:tabs>
          <w:tab w:val="left" w:pos="540"/>
        </w:tabs>
        <w:rPr>
          <w:rFonts w:cs="Times New Roman"/>
          <w:szCs w:val="18"/>
        </w:rPr>
      </w:pPr>
      <w:r w:rsidRPr="007767BF">
        <w:rPr>
          <w:rFonts w:cs="Times New Roman"/>
          <w:b/>
          <w:szCs w:val="18"/>
        </w:rPr>
        <w:t>1.54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3" w:name="_Toc482710822"/>
      <w:bookmarkStart w:id="114" w:name="_Toc131691154"/>
      <w:r w:rsidRPr="007767BF">
        <w:rPr>
          <w:rFonts w:cs="Times New Roman"/>
          <w:szCs w:val="18"/>
        </w:rPr>
        <w:instrText>1.54</w:instrText>
      </w:r>
      <w:r w:rsidRPr="007767BF">
        <w:rPr>
          <w:rFonts w:cs="Times New Roman"/>
          <w:szCs w:val="18"/>
        </w:rPr>
        <w:tab/>
        <w:instrText>Plan Year</w:instrText>
      </w:r>
      <w:bookmarkEnd w:id="113"/>
      <w:bookmarkEnd w:id="114"/>
      <w:r w:rsidRPr="007767BF">
        <w:rPr>
          <w:rFonts w:cs="Times New Roman"/>
          <w:szCs w:val="18"/>
        </w:rPr>
        <w:instrText>" \l 3</w:instrText>
      </w:r>
      <w:r w:rsidRPr="007767BF">
        <w:rPr>
          <w:rFonts w:cs="Times New Roman"/>
          <w:szCs w:val="18"/>
        </w:rPr>
        <w:fldChar w:fldCharType="end"/>
      </w:r>
      <w:r w:rsidRPr="007767BF">
        <w:rPr>
          <w:rFonts w:cs="Times New Roman"/>
          <w:b/>
          <w:szCs w:val="18"/>
        </w:rPr>
        <w:t>Plan Year.</w:t>
      </w:r>
      <w:r w:rsidRPr="007767BF">
        <w:rPr>
          <w:rFonts w:cs="Times New Roman"/>
          <w:szCs w:val="18"/>
        </w:rPr>
        <w:t xml:space="preserve"> Plan Year means the consecutive month period the Employer specifies in its Adoption Agreement.</w:t>
      </w:r>
    </w:p>
    <w:p w14:paraId="28A817F0" w14:textId="77777777" w:rsidR="00C04C12" w:rsidRPr="007767BF" w:rsidRDefault="00C04C12">
      <w:pPr>
        <w:rPr>
          <w:rFonts w:cs="Times New Roman"/>
          <w:szCs w:val="18"/>
        </w:rPr>
      </w:pPr>
    </w:p>
    <w:p w14:paraId="1C2D0E0B" w14:textId="04BD80FF" w:rsidR="00C04C12" w:rsidRPr="007767BF" w:rsidRDefault="00C12D98">
      <w:pPr>
        <w:tabs>
          <w:tab w:val="left" w:pos="540"/>
        </w:tabs>
        <w:rPr>
          <w:rFonts w:cs="Times New Roman"/>
          <w:szCs w:val="18"/>
        </w:rPr>
      </w:pPr>
      <w:r w:rsidRPr="007767BF">
        <w:rPr>
          <w:rFonts w:cs="Times New Roman"/>
          <w:b/>
          <w:szCs w:val="18"/>
        </w:rPr>
        <w:t>1.</w:t>
      </w:r>
      <w:r w:rsidR="00BE0DE8" w:rsidRPr="007767BF">
        <w:rPr>
          <w:rFonts w:cs="Times New Roman"/>
          <w:b/>
          <w:szCs w:val="18"/>
        </w:rPr>
        <w:t>5</w:t>
      </w:r>
      <w:r w:rsidR="00BE0DE8">
        <w:rPr>
          <w:rFonts w:cs="Times New Roman"/>
          <w:b/>
          <w:szCs w:val="18"/>
        </w:rPr>
        <w:t>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5" w:name="_Toc482710824"/>
      <w:bookmarkStart w:id="116" w:name="_Toc131691155"/>
      <w:r w:rsidRPr="007767BF">
        <w:rPr>
          <w:rFonts w:cs="Times New Roman"/>
          <w:szCs w:val="18"/>
        </w:rPr>
        <w:instrText>1.</w:instrText>
      </w:r>
      <w:r w:rsidR="00BE0DE8" w:rsidRPr="007767BF">
        <w:rPr>
          <w:rFonts w:cs="Times New Roman"/>
          <w:szCs w:val="18"/>
        </w:rPr>
        <w:instrText>5</w:instrText>
      </w:r>
      <w:r w:rsidR="00BE0DE8">
        <w:rPr>
          <w:rFonts w:cs="Times New Roman"/>
          <w:szCs w:val="18"/>
        </w:rPr>
        <w:instrText>5</w:instrText>
      </w:r>
      <w:r w:rsidRPr="007767BF">
        <w:rPr>
          <w:rFonts w:cs="Times New Roman"/>
          <w:szCs w:val="18"/>
        </w:rPr>
        <w:tab/>
        <w:instrText>Protected Benefit</w:instrText>
      </w:r>
      <w:bookmarkEnd w:id="115"/>
      <w:bookmarkEnd w:id="116"/>
      <w:r w:rsidRPr="007767BF">
        <w:rPr>
          <w:rFonts w:cs="Times New Roman"/>
          <w:szCs w:val="18"/>
        </w:rPr>
        <w:instrText>" \l 3</w:instrText>
      </w:r>
      <w:r w:rsidRPr="007767BF">
        <w:rPr>
          <w:rFonts w:cs="Times New Roman"/>
          <w:szCs w:val="18"/>
        </w:rPr>
        <w:fldChar w:fldCharType="end"/>
      </w:r>
      <w:r w:rsidRPr="007767BF">
        <w:rPr>
          <w:rFonts w:cs="Times New Roman"/>
          <w:b/>
          <w:szCs w:val="18"/>
        </w:rPr>
        <w:t>Protected Benefit.</w:t>
      </w:r>
      <w:r w:rsidRPr="007767BF">
        <w:rPr>
          <w:rFonts w:cs="Times New Roman"/>
          <w:szCs w:val="18"/>
        </w:rPr>
        <w:t xml:space="preserve"> Protected Benefit means any accrued benefit described in Treas. Reg. §1.411(d)</w:t>
      </w:r>
      <w:r w:rsidRPr="007767BF">
        <w:rPr>
          <w:rFonts w:cs="Times New Roman"/>
          <w:szCs w:val="18"/>
        </w:rPr>
        <w:noBreakHyphen/>
        <w:t>4, including any optional form of benefit provided under the Plan which may not (if the Plan is an ERISA Plan, and except in accordance with such Regulations) be reduced, eliminated or made subject to Employer discretion.</w:t>
      </w:r>
    </w:p>
    <w:p w14:paraId="0780735F" w14:textId="77777777" w:rsidR="00C04C12" w:rsidRDefault="00C04C12">
      <w:pPr>
        <w:rPr>
          <w:rFonts w:cs="Times New Roman"/>
          <w:szCs w:val="18"/>
        </w:rPr>
      </w:pPr>
    </w:p>
    <w:p w14:paraId="5149C9FB" w14:textId="46664374" w:rsidR="00BF24B9" w:rsidRPr="007767BF" w:rsidRDefault="00BF24B9" w:rsidP="00BF24B9">
      <w:pPr>
        <w:tabs>
          <w:tab w:val="left" w:pos="540"/>
        </w:tabs>
        <w:rPr>
          <w:rFonts w:cs="Times New Roman"/>
          <w:szCs w:val="18"/>
        </w:rPr>
      </w:pPr>
      <w:r w:rsidRPr="007767BF">
        <w:rPr>
          <w:rFonts w:cs="Times New Roman"/>
          <w:b/>
          <w:szCs w:val="18"/>
        </w:rPr>
        <w:t>1.</w:t>
      </w:r>
      <w:r w:rsidR="00BE0DE8" w:rsidRPr="007767BF">
        <w:rPr>
          <w:rFonts w:cs="Times New Roman"/>
          <w:b/>
          <w:szCs w:val="18"/>
        </w:rPr>
        <w:t>5</w:t>
      </w:r>
      <w:r w:rsidR="00BE0DE8">
        <w:rPr>
          <w:rFonts w:cs="Times New Roman"/>
          <w:b/>
          <w:szCs w:val="18"/>
        </w:rPr>
        <w:t>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7" w:name="_Toc131691156"/>
      <w:r w:rsidRPr="007767BF">
        <w:rPr>
          <w:rFonts w:cs="Times New Roman"/>
          <w:szCs w:val="18"/>
        </w:rPr>
        <w:instrText>1.</w:instrText>
      </w:r>
      <w:r w:rsidR="00BE0DE8" w:rsidRPr="007767BF">
        <w:rPr>
          <w:rFonts w:cs="Times New Roman"/>
          <w:szCs w:val="18"/>
        </w:rPr>
        <w:instrText>5</w:instrText>
      </w:r>
      <w:r w:rsidR="00BE0DE8">
        <w:rPr>
          <w:rFonts w:cs="Times New Roman"/>
          <w:szCs w:val="18"/>
        </w:rPr>
        <w:instrText>6</w:instrText>
      </w:r>
      <w:r w:rsidRPr="007767BF">
        <w:rPr>
          <w:rFonts w:cs="Times New Roman"/>
          <w:szCs w:val="18"/>
        </w:rPr>
        <w:tab/>
      </w:r>
      <w:r w:rsidR="00FA46BC">
        <w:rPr>
          <w:rFonts w:cs="Times New Roman"/>
          <w:szCs w:val="18"/>
        </w:rPr>
        <w:instrText>Provider</w:instrText>
      </w:r>
      <w:bookmarkEnd w:id="117"/>
      <w:r w:rsidRPr="007767BF">
        <w:rPr>
          <w:rFonts w:cs="Times New Roman"/>
          <w:szCs w:val="18"/>
        </w:rPr>
        <w:instrText>" \l 3</w:instrText>
      </w:r>
      <w:r w:rsidRPr="007767BF">
        <w:rPr>
          <w:rFonts w:cs="Times New Roman"/>
          <w:szCs w:val="18"/>
        </w:rPr>
        <w:fldChar w:fldCharType="end"/>
      </w:r>
      <w:r w:rsidRPr="007767BF">
        <w:rPr>
          <w:rFonts w:cs="Times New Roman"/>
          <w:b/>
          <w:szCs w:val="18"/>
        </w:rPr>
        <w:t>Pr</w:t>
      </w:r>
      <w:r>
        <w:rPr>
          <w:rFonts w:cs="Times New Roman"/>
          <w:b/>
          <w:szCs w:val="18"/>
        </w:rPr>
        <w:t>ovider</w:t>
      </w:r>
      <w:r w:rsidRPr="007767BF">
        <w:rPr>
          <w:rFonts w:cs="Times New Roman"/>
          <w:b/>
          <w:szCs w:val="18"/>
        </w:rPr>
        <w:t>.</w:t>
      </w:r>
      <w:r w:rsidRPr="007767BF">
        <w:rPr>
          <w:rFonts w:cs="Times New Roman"/>
          <w:szCs w:val="18"/>
        </w:rPr>
        <w:t xml:space="preserve"> The </w:t>
      </w:r>
      <w:r>
        <w:rPr>
          <w:rFonts w:cs="Times New Roman"/>
          <w:szCs w:val="18"/>
        </w:rPr>
        <w:t>Provider</w:t>
      </w:r>
      <w:r w:rsidRPr="007767BF">
        <w:rPr>
          <w:rFonts w:cs="Times New Roman"/>
          <w:szCs w:val="18"/>
        </w:rPr>
        <w:t xml:space="preserve"> means the </w:t>
      </w:r>
      <w:r>
        <w:rPr>
          <w:rFonts w:cs="Times New Roman"/>
          <w:szCs w:val="18"/>
        </w:rPr>
        <w:t>Provider</w:t>
      </w:r>
      <w:r w:rsidRPr="007767BF">
        <w:rPr>
          <w:rFonts w:cs="Times New Roman"/>
          <w:szCs w:val="18"/>
        </w:rPr>
        <w:t xml:space="preserve"> identified in the heading to the plan.</w:t>
      </w:r>
      <w:r w:rsidR="007F36F1">
        <w:rPr>
          <w:rFonts w:cs="Times New Roman"/>
          <w:szCs w:val="18"/>
        </w:rPr>
        <w:t xml:space="preserve"> The Provider is a Provider under</w:t>
      </w:r>
      <w:r w:rsidR="002C116E">
        <w:rPr>
          <w:rFonts w:cs="Times New Roman"/>
          <w:szCs w:val="18"/>
        </w:rPr>
        <w:t xml:space="preserve"> Section 4.21 of</w:t>
      </w:r>
      <w:r w:rsidR="007F36F1">
        <w:rPr>
          <w:rFonts w:cs="Times New Roman"/>
          <w:szCs w:val="18"/>
        </w:rPr>
        <w:t xml:space="preserve"> Rev. Proc. 2021-37.</w:t>
      </w:r>
    </w:p>
    <w:p w14:paraId="16D69247" w14:textId="77777777" w:rsidR="00BF24B9" w:rsidRPr="007767BF" w:rsidRDefault="00BF24B9" w:rsidP="00BF24B9">
      <w:pPr>
        <w:rPr>
          <w:rFonts w:cs="Times New Roman"/>
          <w:szCs w:val="18"/>
        </w:rPr>
      </w:pPr>
    </w:p>
    <w:p w14:paraId="65D6BFE7" w14:textId="31E21B59" w:rsidR="00C04C12" w:rsidRPr="007767BF" w:rsidRDefault="00C12D98">
      <w:pPr>
        <w:tabs>
          <w:tab w:val="left" w:pos="540"/>
        </w:tabs>
        <w:rPr>
          <w:rFonts w:cs="Times New Roman"/>
          <w:szCs w:val="18"/>
        </w:rPr>
      </w:pPr>
      <w:r w:rsidRPr="007767BF">
        <w:rPr>
          <w:rFonts w:cs="Times New Roman"/>
          <w:b/>
          <w:szCs w:val="18"/>
        </w:rPr>
        <w:t>1.57</w:t>
      </w:r>
      <w:r w:rsidRPr="007767BF">
        <w:rPr>
          <w:rFonts w:cs="Times New Roman"/>
          <w:b/>
          <w:szCs w:val="18"/>
        </w:rPr>
        <w:tab/>
      </w:r>
      <w:r w:rsidRPr="00071A29">
        <w:rPr>
          <w:rFonts w:cs="Times New Roman"/>
          <w:szCs w:val="18"/>
        </w:rPr>
        <w:fldChar w:fldCharType="begin"/>
      </w:r>
      <w:r w:rsidRPr="00071A29">
        <w:rPr>
          <w:rFonts w:cs="Times New Roman"/>
          <w:szCs w:val="18"/>
        </w:rPr>
        <w:instrText>tc "</w:instrText>
      </w:r>
      <w:bookmarkStart w:id="118" w:name="_Toc482710825"/>
      <w:bookmarkStart w:id="119" w:name="_Toc131691157"/>
      <w:r w:rsidRPr="00071A29">
        <w:rPr>
          <w:rFonts w:cs="Times New Roman"/>
          <w:szCs w:val="18"/>
        </w:rPr>
        <w:instrText>1.57</w:instrText>
      </w:r>
      <w:r w:rsidRPr="00071A29">
        <w:rPr>
          <w:rFonts w:cs="Times New Roman"/>
          <w:szCs w:val="18"/>
        </w:rPr>
        <w:tab/>
      </w:r>
      <w:bookmarkEnd w:id="118"/>
      <w:r w:rsidR="00B123D7">
        <w:rPr>
          <w:rFonts w:cs="Times New Roman"/>
          <w:szCs w:val="18"/>
        </w:rPr>
        <w:instrText>[Reserved]</w:instrText>
      </w:r>
      <w:bookmarkEnd w:id="119"/>
      <w:r w:rsidRPr="00071A29">
        <w:rPr>
          <w:rFonts w:cs="Times New Roman"/>
          <w:szCs w:val="18"/>
        </w:rPr>
        <w:instrText>" \l 3</w:instrText>
      </w:r>
      <w:r w:rsidRPr="00071A29">
        <w:rPr>
          <w:rFonts w:cs="Times New Roman"/>
          <w:szCs w:val="18"/>
        </w:rPr>
        <w:fldChar w:fldCharType="end"/>
      </w:r>
      <w:r w:rsidR="0030429F" w:rsidRPr="00090AEB">
        <w:rPr>
          <w:rFonts w:cs="Times New Roman"/>
          <w:b/>
          <w:bCs/>
          <w:szCs w:val="18"/>
        </w:rPr>
        <w:t>[Reserved</w:t>
      </w:r>
      <w:r w:rsidR="00090AEB" w:rsidRPr="00090AEB">
        <w:rPr>
          <w:rFonts w:cs="Times New Roman"/>
          <w:b/>
          <w:bCs/>
          <w:szCs w:val="18"/>
        </w:rPr>
        <w:t>]</w:t>
      </w:r>
      <w:r w:rsidRPr="007767BF">
        <w:rPr>
          <w:rFonts w:cs="Times New Roman"/>
          <w:szCs w:val="18"/>
        </w:rPr>
        <w:t xml:space="preserve"> </w:t>
      </w:r>
    </w:p>
    <w:p w14:paraId="7A8CEA30" w14:textId="77777777" w:rsidR="00C04C12" w:rsidRPr="007767BF" w:rsidRDefault="00C04C12">
      <w:pPr>
        <w:rPr>
          <w:rFonts w:cs="Times New Roman"/>
          <w:szCs w:val="18"/>
        </w:rPr>
      </w:pPr>
    </w:p>
    <w:p w14:paraId="0B013B83" w14:textId="77777777" w:rsidR="00C04C12" w:rsidRPr="007767BF" w:rsidRDefault="00C12D98">
      <w:pPr>
        <w:tabs>
          <w:tab w:val="left" w:pos="540"/>
        </w:tabs>
        <w:rPr>
          <w:rFonts w:cs="Times New Roman"/>
          <w:szCs w:val="18"/>
        </w:rPr>
      </w:pPr>
      <w:r w:rsidRPr="007767BF">
        <w:rPr>
          <w:rFonts w:cs="Times New Roman"/>
          <w:b/>
          <w:szCs w:val="18"/>
        </w:rPr>
        <w:t>1.58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0" w:name="_Toc482710826"/>
      <w:bookmarkStart w:id="121" w:name="_Toc131691158"/>
      <w:r w:rsidRPr="007767BF">
        <w:rPr>
          <w:rFonts w:cs="Times New Roman"/>
          <w:szCs w:val="18"/>
        </w:rPr>
        <w:instrText>1.58</w:instrText>
      </w:r>
      <w:r w:rsidRPr="007767BF">
        <w:rPr>
          <w:rFonts w:cs="Times New Roman"/>
          <w:szCs w:val="18"/>
        </w:rPr>
        <w:tab/>
        <w:instrText>QDRO</w:instrText>
      </w:r>
      <w:bookmarkEnd w:id="120"/>
      <w:bookmarkEnd w:id="121"/>
      <w:r w:rsidRPr="007767BF">
        <w:rPr>
          <w:rFonts w:cs="Times New Roman"/>
          <w:szCs w:val="18"/>
        </w:rPr>
        <w:instrText>" \l 3</w:instrText>
      </w:r>
      <w:r w:rsidRPr="007767BF">
        <w:rPr>
          <w:rFonts w:cs="Times New Roman"/>
          <w:szCs w:val="18"/>
        </w:rPr>
        <w:fldChar w:fldCharType="end"/>
      </w:r>
      <w:r w:rsidRPr="007767BF">
        <w:rPr>
          <w:rFonts w:cs="Times New Roman"/>
          <w:b/>
          <w:szCs w:val="18"/>
        </w:rPr>
        <w:t>QDRO.</w:t>
      </w:r>
      <w:r w:rsidRPr="007767BF">
        <w:rPr>
          <w:rFonts w:cs="Times New Roman"/>
          <w:szCs w:val="18"/>
        </w:rPr>
        <w:t xml:space="preserve"> QDRO means a qualified domestic relations order under Code §414(p). A "domestic relations order" is a judgment, decree, or order (including approval of a property settlement agreement) that relates to the provision of child support, alimony payments, or marital property rights of a spouse or former spouse, child, or other dependent, made pursuant to the domestic relations law of any State.</w:t>
      </w:r>
    </w:p>
    <w:p w14:paraId="4954BEAC" w14:textId="77777777" w:rsidR="00C04C12" w:rsidRPr="007767BF" w:rsidRDefault="00C04C12">
      <w:pPr>
        <w:rPr>
          <w:rFonts w:cs="Times New Roman"/>
          <w:szCs w:val="18"/>
        </w:rPr>
      </w:pPr>
    </w:p>
    <w:p w14:paraId="53239B29" w14:textId="77777777" w:rsidR="00C04C12" w:rsidRPr="007767BF" w:rsidRDefault="00C12D98">
      <w:pPr>
        <w:tabs>
          <w:tab w:val="left" w:pos="540"/>
        </w:tabs>
        <w:rPr>
          <w:rFonts w:cs="Times New Roman"/>
          <w:szCs w:val="18"/>
        </w:rPr>
      </w:pPr>
      <w:r w:rsidRPr="007767BF">
        <w:rPr>
          <w:rFonts w:cs="Times New Roman"/>
          <w:b/>
          <w:szCs w:val="18"/>
        </w:rPr>
        <w:t>1.59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2" w:name="_Toc482710827"/>
      <w:bookmarkStart w:id="123" w:name="_Toc131691159"/>
      <w:r w:rsidRPr="007767BF">
        <w:rPr>
          <w:rFonts w:cs="Times New Roman"/>
          <w:szCs w:val="18"/>
        </w:rPr>
        <w:instrText>1.59</w:instrText>
      </w:r>
      <w:r w:rsidRPr="007767BF">
        <w:rPr>
          <w:rFonts w:cs="Times New Roman"/>
          <w:szCs w:val="18"/>
        </w:rPr>
        <w:tab/>
        <w:instrText>Qualified Military Service</w:instrText>
      </w:r>
      <w:bookmarkEnd w:id="122"/>
      <w:bookmarkEnd w:id="123"/>
      <w:r w:rsidRPr="007767BF">
        <w:rPr>
          <w:rFonts w:cs="Times New Roman"/>
          <w:szCs w:val="18"/>
        </w:rPr>
        <w:instrText>" \l 3</w:instrText>
      </w:r>
      <w:r w:rsidRPr="007767BF">
        <w:rPr>
          <w:rFonts w:cs="Times New Roman"/>
          <w:szCs w:val="18"/>
        </w:rPr>
        <w:fldChar w:fldCharType="end"/>
      </w:r>
      <w:r w:rsidRPr="007767BF">
        <w:rPr>
          <w:rFonts w:cs="Times New Roman"/>
          <w:b/>
          <w:szCs w:val="18"/>
        </w:rPr>
        <w:t>Qualified Military Service.</w:t>
      </w:r>
      <w:r w:rsidRPr="007767BF">
        <w:rPr>
          <w:rFonts w:cs="Times New Roman"/>
          <w:szCs w:val="18"/>
        </w:rPr>
        <w:t xml:space="preserve"> Qualified Military Service means qualified military service as defined in Code §414(u)(5). Notwithstanding any provision in the Plan to the contrary, as to Qualified Military Service, the Plan will credit Service under Section 1.40(C), the Employer will make contributions to the Plan and the Plan will provide benefits in accordance with Code §414(u).</w:t>
      </w:r>
    </w:p>
    <w:p w14:paraId="18044319" w14:textId="77777777" w:rsidR="00C04C12" w:rsidRPr="007767BF" w:rsidRDefault="00C04C12">
      <w:pPr>
        <w:rPr>
          <w:rFonts w:cs="Times New Roman"/>
          <w:szCs w:val="18"/>
        </w:rPr>
      </w:pPr>
    </w:p>
    <w:p w14:paraId="768EC954" w14:textId="77777777" w:rsidR="00C04C12" w:rsidRPr="007767BF" w:rsidRDefault="00C12D98">
      <w:pPr>
        <w:tabs>
          <w:tab w:val="left" w:pos="540"/>
        </w:tabs>
        <w:rPr>
          <w:rFonts w:cs="Times New Roman"/>
          <w:szCs w:val="18"/>
        </w:rPr>
      </w:pPr>
      <w:r w:rsidRPr="007767BF">
        <w:rPr>
          <w:rFonts w:cs="Times New Roman"/>
          <w:b/>
          <w:szCs w:val="18"/>
        </w:rPr>
        <w:t>1.60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4" w:name="_Toc482710828"/>
      <w:bookmarkStart w:id="125" w:name="_Toc131691160"/>
      <w:r w:rsidRPr="007767BF">
        <w:rPr>
          <w:rFonts w:cs="Times New Roman"/>
          <w:szCs w:val="18"/>
        </w:rPr>
        <w:instrText>1.60</w:instrText>
      </w:r>
      <w:r w:rsidRPr="007767BF">
        <w:rPr>
          <w:rFonts w:cs="Times New Roman"/>
          <w:szCs w:val="18"/>
        </w:rPr>
        <w:tab/>
        <w:instrText>Restated Plan</w:instrText>
      </w:r>
      <w:bookmarkEnd w:id="124"/>
      <w:bookmarkEnd w:id="125"/>
      <w:r w:rsidRPr="007767BF">
        <w:rPr>
          <w:rFonts w:cs="Times New Roman"/>
          <w:szCs w:val="18"/>
        </w:rPr>
        <w:instrText>" \l 3</w:instrText>
      </w:r>
      <w:r w:rsidRPr="007767BF">
        <w:rPr>
          <w:rFonts w:cs="Times New Roman"/>
          <w:szCs w:val="18"/>
        </w:rPr>
        <w:fldChar w:fldCharType="end"/>
      </w:r>
      <w:r w:rsidRPr="007767BF">
        <w:rPr>
          <w:rFonts w:cs="Times New Roman"/>
          <w:b/>
          <w:szCs w:val="18"/>
        </w:rPr>
        <w:t>Restated Plan.</w:t>
      </w:r>
      <w:r w:rsidRPr="007767BF">
        <w:rPr>
          <w:rFonts w:cs="Times New Roman"/>
          <w:szCs w:val="18"/>
        </w:rPr>
        <w:t xml:space="preserve"> A Restated Plan</w:t>
      </w:r>
      <w:r w:rsidRPr="007767BF">
        <w:rPr>
          <w:rFonts w:cs="Times New Roman"/>
          <w:b/>
          <w:szCs w:val="18"/>
        </w:rPr>
        <w:t xml:space="preserve"> </w:t>
      </w:r>
      <w:r w:rsidRPr="007767BF">
        <w:rPr>
          <w:rFonts w:cs="Times New Roman"/>
          <w:szCs w:val="18"/>
        </w:rPr>
        <w:t xml:space="preserve">means a plan the Employer adopts in substitution for, and in amendment of, an existing plan, as the Employer elects in its Adoption Agreement. The provisions of this Plan, as a Restated Plan, apply solely to an Employee whose </w:t>
      </w:r>
      <w:r w:rsidRPr="007767BF">
        <w:rPr>
          <w:rFonts w:cs="Times New Roman"/>
          <w:szCs w:val="18"/>
        </w:rPr>
        <w:lastRenderedPageBreak/>
        <w:t>employment with the Employer terminates on or after the restated Effective Date of the Plan, except as otherwise set forth in the Adoption Agreement.</w:t>
      </w:r>
    </w:p>
    <w:p w14:paraId="5ECEA502" w14:textId="77777777" w:rsidR="00C04C12" w:rsidRPr="007767BF" w:rsidRDefault="00C04C12">
      <w:pPr>
        <w:rPr>
          <w:rFonts w:cs="Times New Roman"/>
          <w:szCs w:val="18"/>
        </w:rPr>
      </w:pPr>
    </w:p>
    <w:p w14:paraId="4D577B4C" w14:textId="089D0FB2" w:rsidR="00DF6CAC" w:rsidRPr="00625677" w:rsidRDefault="00DF6CAC" w:rsidP="00DF6CAC">
      <w:pPr>
        <w:tabs>
          <w:tab w:val="left" w:pos="540"/>
        </w:tabs>
      </w:pPr>
      <w:r w:rsidRPr="00625677">
        <w:rPr>
          <w:b/>
        </w:rPr>
        <w:t>1.61</w:t>
      </w:r>
      <w:r w:rsidRPr="00625677">
        <w:rPr>
          <w:b/>
        </w:rPr>
        <w:tab/>
      </w:r>
      <w:r w:rsidRPr="00625677">
        <w:fldChar w:fldCharType="begin"/>
      </w:r>
      <w:r w:rsidRPr="00625677">
        <w:instrText>tc "</w:instrText>
      </w:r>
      <w:bookmarkStart w:id="126" w:name="_Toc482711456"/>
      <w:bookmarkStart w:id="127" w:name="_Toc131691161"/>
      <w:r w:rsidRPr="00625677">
        <w:instrText>1.61</w:instrText>
      </w:r>
      <w:r w:rsidRPr="00625677">
        <w:tab/>
        <w:instrText>Retirement Income Account (RIA)</w:instrText>
      </w:r>
      <w:bookmarkEnd w:id="126"/>
      <w:bookmarkEnd w:id="127"/>
      <w:r w:rsidRPr="00625677">
        <w:instrText>" \l 3</w:instrText>
      </w:r>
      <w:r w:rsidRPr="00625677">
        <w:fldChar w:fldCharType="end"/>
      </w:r>
      <w:r w:rsidRPr="00625677">
        <w:rPr>
          <w:b/>
          <w:bCs/>
        </w:rPr>
        <w:t>Retirement Income Account ("RIA").</w:t>
      </w:r>
      <w:r w:rsidRPr="00625677">
        <w:t xml:space="preserve"> Retirement Income Account or "RIA" means a defined contribution program established or maintained for a </w:t>
      </w:r>
      <w:r w:rsidR="008141CF">
        <w:t>Minister</w:t>
      </w:r>
      <w:r w:rsidRPr="00625677">
        <w:t xml:space="preserve"> described in Code §414(e)(5)(A), or by a Church</w:t>
      </w:r>
      <w:r w:rsidRPr="00625677">
        <w:noBreakHyphen/>
        <w:t>Related Organization, to provide benefits under Code §403(b) for its Employees or their Beneficiaries as described in Treas. Reg. §1.403(b)</w:t>
      </w:r>
      <w:r w:rsidRPr="00625677">
        <w:noBreakHyphen/>
        <w:t>9.</w:t>
      </w:r>
    </w:p>
    <w:p w14:paraId="7F69D2A7" w14:textId="77777777" w:rsidR="00C04C12" w:rsidRPr="007767BF" w:rsidRDefault="00C04C12">
      <w:pPr>
        <w:rPr>
          <w:rFonts w:cs="Times New Roman"/>
          <w:szCs w:val="18"/>
        </w:rPr>
      </w:pPr>
    </w:p>
    <w:p w14:paraId="19C3493B" w14:textId="77777777" w:rsidR="00C04C12" w:rsidRPr="007767BF" w:rsidRDefault="00C12D98">
      <w:pPr>
        <w:tabs>
          <w:tab w:val="left" w:pos="540"/>
        </w:tabs>
        <w:rPr>
          <w:rFonts w:cs="Times New Roman"/>
          <w:szCs w:val="18"/>
        </w:rPr>
      </w:pPr>
      <w:r w:rsidRPr="007767BF">
        <w:rPr>
          <w:rFonts w:cs="Times New Roman"/>
          <w:b/>
          <w:szCs w:val="18"/>
        </w:rPr>
        <w:t>1.62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8" w:name="_Toc482710830"/>
      <w:bookmarkStart w:id="129" w:name="_Toc131691162"/>
      <w:r w:rsidRPr="007767BF">
        <w:rPr>
          <w:rFonts w:cs="Times New Roman"/>
          <w:szCs w:val="18"/>
        </w:rPr>
        <w:instrText>1.62</w:instrText>
      </w:r>
      <w:r w:rsidRPr="007767BF">
        <w:rPr>
          <w:rFonts w:cs="Times New Roman"/>
          <w:szCs w:val="18"/>
        </w:rPr>
        <w:tab/>
        <w:instrText>Rollover Contribution</w:instrText>
      </w:r>
      <w:bookmarkEnd w:id="128"/>
      <w:bookmarkEnd w:id="129"/>
      <w:r w:rsidRPr="007767BF">
        <w:rPr>
          <w:rFonts w:cs="Times New Roman"/>
          <w:szCs w:val="18"/>
        </w:rPr>
        <w:instrText>" \l 3</w:instrText>
      </w:r>
      <w:r w:rsidRPr="007767BF">
        <w:rPr>
          <w:rFonts w:cs="Times New Roman"/>
          <w:szCs w:val="18"/>
        </w:rPr>
        <w:fldChar w:fldCharType="end"/>
      </w:r>
      <w:r w:rsidRPr="007767BF">
        <w:rPr>
          <w:rFonts w:cs="Times New Roman"/>
          <w:b/>
          <w:szCs w:val="18"/>
        </w:rPr>
        <w:t>Rollover Contribution.</w:t>
      </w:r>
      <w:r w:rsidRPr="007767BF">
        <w:rPr>
          <w:rFonts w:cs="Times New Roman"/>
          <w:szCs w:val="18"/>
        </w:rPr>
        <w:t xml:space="preserve"> A Rollover Contribution</w:t>
      </w:r>
      <w:r w:rsidRPr="007767BF">
        <w:rPr>
          <w:rFonts w:cs="Times New Roman"/>
          <w:b/>
          <w:szCs w:val="18"/>
        </w:rPr>
        <w:t xml:space="preserve"> </w:t>
      </w:r>
      <w:r w:rsidRPr="007767BF">
        <w:rPr>
          <w:rFonts w:cs="Times New Roman"/>
          <w:szCs w:val="18"/>
        </w:rPr>
        <w:t>means an amount of cash or property (including a Participant loan from another plan subject to the rules of the Vendor) which the Code permits an Eligible Employee or Participant to transfer directly or indirectly to this Plan from another Eligible Retirement Plan (or vice versa) within the meaning of Code §402(c)(8)(B) and Section 6.08(F)(2), except that the Plan may permit an In</w:t>
      </w:r>
      <w:r w:rsidRPr="007767BF">
        <w:rPr>
          <w:rFonts w:cs="Times New Roman"/>
          <w:szCs w:val="18"/>
        </w:rPr>
        <w:noBreakHyphen/>
        <w:t>Plan Roth Rollover Contribution as provided in Section 3.08(E).</w:t>
      </w:r>
    </w:p>
    <w:p w14:paraId="73DD19F2" w14:textId="77777777" w:rsidR="00C04C12" w:rsidRPr="007767BF" w:rsidRDefault="00C04C12">
      <w:pPr>
        <w:keepNext/>
        <w:rPr>
          <w:rFonts w:cs="Times New Roman"/>
          <w:szCs w:val="18"/>
        </w:rPr>
      </w:pPr>
    </w:p>
    <w:p w14:paraId="04395DFE" w14:textId="4B27A25F" w:rsidR="00C04C12"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In</w:t>
      </w:r>
      <w:r w:rsidRPr="007767BF">
        <w:rPr>
          <w:rFonts w:cs="Times New Roman"/>
          <w:b/>
          <w:szCs w:val="18"/>
        </w:rPr>
        <w:noBreakHyphen/>
        <w:t>Plan Roth Rollover Contribution.</w:t>
      </w:r>
      <w:r w:rsidRPr="007767BF">
        <w:rPr>
          <w:rFonts w:cs="Times New Roman"/>
          <w:szCs w:val="18"/>
        </w:rPr>
        <w:t xml:space="preserve"> </w:t>
      </w:r>
      <w:r w:rsidR="00B831E7" w:rsidRPr="001D0737">
        <w:rPr>
          <w:rFonts w:ascii="Times New Roman" w:hAnsi="Times New Roman" w:cs="Times New Roman"/>
          <w:color w:val="000000"/>
          <w:szCs w:val="18"/>
        </w:rPr>
        <w:t>An In-Plan Roth Rollover Contribution means either an IRR or an IRT made in accordance with Code §402(c)(4). In-Plan Roth Rollover Contributions will be subject to the Plan rules related to the Designated Roth Account, subject to preservation of Protected Benefits</w:t>
      </w:r>
      <w:r w:rsidRPr="007767BF">
        <w:rPr>
          <w:rFonts w:cs="Times New Roman"/>
          <w:szCs w:val="18"/>
        </w:rPr>
        <w:t xml:space="preserve"> in accordance with clause (c) of Section 3.08(E)(3)(d).</w:t>
      </w:r>
    </w:p>
    <w:p w14:paraId="4125C372" w14:textId="77777777" w:rsidR="00D53A92" w:rsidRDefault="00D53A92" w:rsidP="001D0737">
      <w:pPr>
        <w:tabs>
          <w:tab w:val="left" w:pos="900"/>
        </w:tabs>
        <w:ind w:left="540"/>
        <w:rPr>
          <w:rFonts w:cs="Times New Roman"/>
          <w:szCs w:val="18"/>
        </w:rPr>
      </w:pPr>
    </w:p>
    <w:p w14:paraId="14B6954B" w14:textId="0BD17901" w:rsidR="00D53A92" w:rsidRDefault="00D53A92" w:rsidP="00D53A92">
      <w:pPr>
        <w:keepNext/>
        <w:tabs>
          <w:tab w:val="left" w:pos="1260"/>
        </w:tabs>
        <w:ind w:left="900"/>
        <w:rPr>
          <w:rFonts w:cs="Times New Roman"/>
          <w:szCs w:val="18"/>
        </w:rPr>
      </w:pPr>
      <w:r w:rsidRPr="007767BF">
        <w:rPr>
          <w:rFonts w:cs="Times New Roman"/>
          <w:szCs w:val="18"/>
        </w:rPr>
        <w:t>(</w:t>
      </w:r>
      <w:r>
        <w:rPr>
          <w:rFonts w:cs="Times New Roman"/>
          <w:szCs w:val="18"/>
        </w:rPr>
        <w:t>1</w:t>
      </w:r>
      <w:r w:rsidRPr="007767BF">
        <w:rPr>
          <w:rFonts w:cs="Times New Roman"/>
          <w:szCs w:val="18"/>
        </w:rPr>
        <w:t>)</w:t>
      </w:r>
      <w:r w:rsidRPr="007767BF">
        <w:rPr>
          <w:rFonts w:cs="Times New Roman"/>
          <w:szCs w:val="18"/>
        </w:rPr>
        <w:tab/>
      </w:r>
      <w:r>
        <w:rPr>
          <w:rFonts w:cs="Times New Roman"/>
          <w:b/>
          <w:szCs w:val="18"/>
        </w:rPr>
        <w:t>IRR</w:t>
      </w:r>
      <w:r w:rsidRPr="007767BF">
        <w:rPr>
          <w:rFonts w:cs="Times New Roman"/>
          <w:b/>
          <w:szCs w:val="18"/>
        </w:rPr>
        <w:t xml:space="preserve">. </w:t>
      </w:r>
      <w:r w:rsidRPr="001D0737">
        <w:rPr>
          <w:rFonts w:ascii="Times New Roman" w:hAnsi="Times New Roman" w:cs="Times New Roman"/>
          <w:color w:val="000000"/>
          <w:szCs w:val="18"/>
        </w:rPr>
        <w:t>An IRR is a rollover of an amount that is permitted to be distributed in an eligible rollover distribution from a Participant</w:t>
      </w:r>
      <w:r w:rsidR="00D951EC">
        <w:rPr>
          <w:rFonts w:ascii="Times New Roman" w:hAnsi="Times New Roman" w:cs="Times New Roman"/>
          <w:color w:val="000000"/>
          <w:szCs w:val="18"/>
        </w:rPr>
        <w:t>'</w:t>
      </w:r>
      <w:r w:rsidRPr="001D0737">
        <w:rPr>
          <w:rFonts w:ascii="Times New Roman" w:hAnsi="Times New Roman" w:cs="Times New Roman"/>
          <w:color w:val="000000"/>
          <w:szCs w:val="18"/>
        </w:rPr>
        <w:t>s Plan Account, other than a Designated Roth Account, to the Participant</w:t>
      </w:r>
      <w:r w:rsidR="00D951EC">
        <w:rPr>
          <w:rFonts w:ascii="Times New Roman" w:hAnsi="Times New Roman" w:cs="Times New Roman"/>
          <w:color w:val="000000"/>
          <w:szCs w:val="18"/>
        </w:rPr>
        <w:t>'</w:t>
      </w:r>
      <w:r w:rsidRPr="001D0737">
        <w:rPr>
          <w:rFonts w:ascii="Times New Roman" w:hAnsi="Times New Roman" w:cs="Times New Roman"/>
          <w:color w:val="000000"/>
          <w:szCs w:val="18"/>
        </w:rPr>
        <w:t>s IRR Account in the Plan.</w:t>
      </w:r>
    </w:p>
    <w:p w14:paraId="2138C2D1" w14:textId="77777777" w:rsidR="00D53A92" w:rsidRDefault="00D53A92" w:rsidP="00D53A92">
      <w:pPr>
        <w:keepNext/>
        <w:tabs>
          <w:tab w:val="left" w:pos="1260"/>
        </w:tabs>
        <w:ind w:left="900"/>
        <w:rPr>
          <w:rFonts w:cs="Times New Roman"/>
          <w:szCs w:val="18"/>
        </w:rPr>
      </w:pPr>
    </w:p>
    <w:p w14:paraId="23F5E2F6" w14:textId="4BD7C059" w:rsidR="00D53A92" w:rsidRDefault="00D53A92" w:rsidP="00D53A92">
      <w:pPr>
        <w:keepNext/>
        <w:tabs>
          <w:tab w:val="left" w:pos="1260"/>
        </w:tabs>
        <w:ind w:left="900"/>
        <w:rPr>
          <w:rFonts w:cs="Times New Roman"/>
          <w:szCs w:val="18"/>
        </w:rPr>
      </w:pPr>
      <w:r w:rsidRPr="007767BF">
        <w:rPr>
          <w:rFonts w:cs="Times New Roman"/>
          <w:szCs w:val="18"/>
        </w:rPr>
        <w:t>(</w:t>
      </w:r>
      <w:r>
        <w:rPr>
          <w:rFonts w:cs="Times New Roman"/>
          <w:szCs w:val="18"/>
        </w:rPr>
        <w:t>2</w:t>
      </w:r>
      <w:r w:rsidRPr="007767BF">
        <w:rPr>
          <w:rFonts w:cs="Times New Roman"/>
          <w:szCs w:val="18"/>
        </w:rPr>
        <w:t>)</w:t>
      </w:r>
      <w:r w:rsidRPr="007767BF">
        <w:rPr>
          <w:rFonts w:cs="Times New Roman"/>
          <w:szCs w:val="18"/>
        </w:rPr>
        <w:tab/>
      </w:r>
      <w:r w:rsidR="001A21C6">
        <w:rPr>
          <w:rFonts w:cs="Times New Roman"/>
          <w:b/>
          <w:szCs w:val="18"/>
        </w:rPr>
        <w:t>IRT</w:t>
      </w:r>
      <w:r w:rsidRPr="007767BF">
        <w:rPr>
          <w:rFonts w:cs="Times New Roman"/>
          <w:b/>
          <w:szCs w:val="18"/>
        </w:rPr>
        <w:t xml:space="preserve">. </w:t>
      </w:r>
      <w:r w:rsidR="001A21C6" w:rsidRPr="001D0737">
        <w:rPr>
          <w:rFonts w:ascii="Times New Roman" w:hAnsi="Times New Roman" w:cs="Times New Roman"/>
          <w:color w:val="000000"/>
          <w:szCs w:val="18"/>
        </w:rPr>
        <w:t>An IRT is a rollover of an amount that is not otherwise distributable from a Participant</w:t>
      </w:r>
      <w:r w:rsidR="00D951EC">
        <w:rPr>
          <w:rFonts w:ascii="Times New Roman" w:hAnsi="Times New Roman" w:cs="Times New Roman"/>
          <w:color w:val="000000"/>
          <w:szCs w:val="18"/>
        </w:rPr>
        <w:t>'</w:t>
      </w:r>
      <w:r w:rsidR="001A21C6" w:rsidRPr="001D0737">
        <w:rPr>
          <w:rFonts w:ascii="Times New Roman" w:hAnsi="Times New Roman" w:cs="Times New Roman"/>
          <w:color w:val="000000"/>
          <w:szCs w:val="18"/>
        </w:rPr>
        <w:t>s Plan Account, other than a Designated Roth Account, to the Participant</w:t>
      </w:r>
      <w:r w:rsidR="00D951EC">
        <w:rPr>
          <w:rFonts w:ascii="Times New Roman" w:hAnsi="Times New Roman" w:cs="Times New Roman"/>
          <w:color w:val="000000"/>
          <w:szCs w:val="18"/>
        </w:rPr>
        <w:t>'</w:t>
      </w:r>
      <w:r w:rsidR="001A21C6" w:rsidRPr="001D0737">
        <w:rPr>
          <w:rFonts w:ascii="Times New Roman" w:hAnsi="Times New Roman" w:cs="Times New Roman"/>
          <w:color w:val="000000"/>
          <w:szCs w:val="18"/>
        </w:rPr>
        <w:t>s IRT Account in the Plan</w:t>
      </w:r>
      <w:r w:rsidRPr="007767BF">
        <w:rPr>
          <w:rFonts w:cs="Times New Roman"/>
          <w:szCs w:val="18"/>
        </w:rPr>
        <w:t>.</w:t>
      </w:r>
    </w:p>
    <w:p w14:paraId="27D77D2A" w14:textId="77777777" w:rsidR="00C04C12" w:rsidRPr="007767BF" w:rsidRDefault="00C04C12">
      <w:pPr>
        <w:rPr>
          <w:rFonts w:cs="Times New Roman"/>
          <w:szCs w:val="18"/>
        </w:rPr>
      </w:pPr>
    </w:p>
    <w:p w14:paraId="10E98E53" w14:textId="1122A6BD"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r>
      <w:r w:rsidR="009F7EA6" w:rsidRPr="009F7EA6">
        <w:rPr>
          <w:rFonts w:cs="Times New Roman"/>
          <w:b/>
          <w:szCs w:val="18"/>
        </w:rPr>
        <w:t>IRR and IRT Accounts</w:t>
      </w:r>
      <w:r w:rsidRPr="007767BF">
        <w:rPr>
          <w:rFonts w:cs="Times New Roman"/>
          <w:b/>
          <w:szCs w:val="18"/>
        </w:rPr>
        <w:t>.</w:t>
      </w:r>
      <w:r w:rsidRPr="007767BF">
        <w:rPr>
          <w:rFonts w:cs="Times New Roman"/>
          <w:szCs w:val="18"/>
        </w:rPr>
        <w:t xml:space="preserve"> An </w:t>
      </w:r>
      <w:r w:rsidR="000C6252" w:rsidRPr="000C6252">
        <w:rPr>
          <w:rFonts w:cs="Times New Roman"/>
          <w:szCs w:val="18"/>
        </w:rPr>
        <w:t>IRR Account is a sub-account the Plan Administrator establishes for the purpose of separately accounting for a Participant</w:t>
      </w:r>
      <w:r w:rsidR="00D951EC">
        <w:rPr>
          <w:rFonts w:cs="Times New Roman"/>
          <w:szCs w:val="18"/>
        </w:rPr>
        <w:t>'</w:t>
      </w:r>
      <w:r w:rsidR="000C6252" w:rsidRPr="000C6252">
        <w:rPr>
          <w:rFonts w:cs="Times New Roman"/>
          <w:szCs w:val="18"/>
        </w:rPr>
        <w:t>s IRRs. An IRT Account is a sub-account the Plan Administrator establishes for the purpose of separately accounting for a Participant</w:t>
      </w:r>
      <w:r w:rsidR="00D951EC">
        <w:rPr>
          <w:rFonts w:cs="Times New Roman"/>
          <w:szCs w:val="18"/>
        </w:rPr>
        <w:t>'</w:t>
      </w:r>
      <w:r w:rsidR="000C6252" w:rsidRPr="000C6252">
        <w:rPr>
          <w:rFonts w:cs="Times New Roman"/>
          <w:szCs w:val="18"/>
        </w:rPr>
        <w:t>s IRTs. The Plan Administrator has authority to establish such a sub-account, and to the extent necessary, may establish sub-accounts based on the source of the In-Plan Roth Rollover Contribution. The Plan Administrator will administer an In-Plan Roth Rollover Contribution Account in accordance with Applicable Law and the Plan provisions</w:t>
      </w:r>
      <w:r w:rsidRPr="007767BF">
        <w:rPr>
          <w:rFonts w:cs="Times New Roman"/>
          <w:szCs w:val="18"/>
        </w:rPr>
        <w:t>.</w:t>
      </w:r>
    </w:p>
    <w:p w14:paraId="6B05C65D" w14:textId="77777777" w:rsidR="00C04C12" w:rsidRPr="007767BF" w:rsidRDefault="00C04C12">
      <w:pPr>
        <w:rPr>
          <w:rFonts w:cs="Times New Roman"/>
          <w:szCs w:val="18"/>
        </w:rPr>
      </w:pPr>
    </w:p>
    <w:p w14:paraId="5797D12C" w14:textId="77777777" w:rsidR="00C04C12" w:rsidRPr="007767BF" w:rsidRDefault="00C12D98">
      <w:pPr>
        <w:tabs>
          <w:tab w:val="left" w:pos="540"/>
        </w:tabs>
        <w:rPr>
          <w:rFonts w:cs="Times New Roman"/>
          <w:szCs w:val="18"/>
        </w:rPr>
      </w:pPr>
      <w:r w:rsidRPr="007767BF">
        <w:rPr>
          <w:rFonts w:cs="Times New Roman"/>
          <w:b/>
          <w:szCs w:val="18"/>
        </w:rPr>
        <w:t>1.63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0" w:name="_Toc482710831"/>
      <w:bookmarkStart w:id="131" w:name="_Toc131691163"/>
      <w:r w:rsidRPr="007767BF">
        <w:rPr>
          <w:rFonts w:cs="Times New Roman"/>
          <w:szCs w:val="18"/>
        </w:rPr>
        <w:instrText>1.63</w:instrText>
      </w:r>
      <w:r w:rsidRPr="007767BF">
        <w:rPr>
          <w:rFonts w:cs="Times New Roman"/>
          <w:szCs w:val="18"/>
        </w:rPr>
        <w:tab/>
        <w:instrText>Safe Harbor Contribution/Additional Matching Contribution</w:instrText>
      </w:r>
      <w:bookmarkEnd w:id="130"/>
      <w:bookmarkEnd w:id="131"/>
      <w:r w:rsidRPr="007767BF">
        <w:rPr>
          <w:rFonts w:cs="Times New Roman"/>
          <w:szCs w:val="18"/>
        </w:rPr>
        <w:instrText>" \l 3</w:instrText>
      </w:r>
      <w:r w:rsidRPr="007767BF">
        <w:rPr>
          <w:rFonts w:cs="Times New Roman"/>
          <w:szCs w:val="18"/>
        </w:rPr>
        <w:fldChar w:fldCharType="end"/>
      </w:r>
      <w:r w:rsidRPr="007767BF">
        <w:rPr>
          <w:rFonts w:cs="Times New Roman"/>
          <w:b/>
          <w:szCs w:val="18"/>
        </w:rPr>
        <w:t>Safe Harbor Contribution/Additional Matching Contribution.</w:t>
      </w:r>
      <w:r w:rsidRPr="007767BF">
        <w:rPr>
          <w:rFonts w:cs="Times New Roman"/>
          <w:szCs w:val="18"/>
        </w:rPr>
        <w:t xml:space="preserve"> Safe Harbor Contribution means a Safe Harbor Nonelective Contribution or a Safe Harbor Matching Contribution as the Employer elects in its Adoption Agreement. Additional Matching Contribution means as the Employer elects in its Adoption Agreement. See Section 3.05.</w:t>
      </w:r>
    </w:p>
    <w:p w14:paraId="76407AB2" w14:textId="77777777" w:rsidR="00C04C12" w:rsidRPr="007767BF" w:rsidRDefault="00C04C12">
      <w:pPr>
        <w:rPr>
          <w:rFonts w:cs="Times New Roman"/>
          <w:szCs w:val="18"/>
        </w:rPr>
      </w:pPr>
    </w:p>
    <w:p w14:paraId="22AFE638" w14:textId="77777777" w:rsidR="00C04C12" w:rsidRPr="007767BF" w:rsidRDefault="00C12D98">
      <w:pPr>
        <w:tabs>
          <w:tab w:val="left" w:pos="540"/>
        </w:tabs>
        <w:rPr>
          <w:rFonts w:cs="Times New Roman"/>
          <w:szCs w:val="18"/>
        </w:rPr>
      </w:pPr>
      <w:r w:rsidRPr="007767BF">
        <w:rPr>
          <w:rFonts w:cs="Times New Roman"/>
          <w:b/>
          <w:szCs w:val="18"/>
        </w:rPr>
        <w:t>1.64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2" w:name="_Toc482710832"/>
      <w:bookmarkStart w:id="133" w:name="_Toc131691164"/>
      <w:r w:rsidRPr="007767BF">
        <w:rPr>
          <w:rFonts w:cs="Times New Roman"/>
          <w:szCs w:val="18"/>
        </w:rPr>
        <w:instrText>1.64</w:instrText>
      </w:r>
      <w:r w:rsidRPr="007767BF">
        <w:rPr>
          <w:rFonts w:cs="Times New Roman"/>
          <w:szCs w:val="18"/>
        </w:rPr>
        <w:tab/>
        <w:instrText>Salary Reduction Agreement</w:instrText>
      </w:r>
      <w:bookmarkEnd w:id="132"/>
      <w:bookmarkEnd w:id="133"/>
      <w:r w:rsidRPr="007767BF">
        <w:rPr>
          <w:rFonts w:cs="Times New Roman"/>
          <w:szCs w:val="18"/>
        </w:rPr>
        <w:instrText>" \l 3</w:instrText>
      </w:r>
      <w:r w:rsidRPr="007767BF">
        <w:rPr>
          <w:rFonts w:cs="Times New Roman"/>
          <w:szCs w:val="18"/>
        </w:rPr>
        <w:fldChar w:fldCharType="end"/>
      </w:r>
      <w:r w:rsidRPr="007767BF">
        <w:rPr>
          <w:rFonts w:cs="Times New Roman"/>
          <w:b/>
          <w:szCs w:val="18"/>
        </w:rPr>
        <w:t>Salary Reduction Agreement.</w:t>
      </w:r>
      <w:r w:rsidRPr="007767BF">
        <w:rPr>
          <w:rFonts w:cs="Times New Roman"/>
          <w:szCs w:val="18"/>
        </w:rPr>
        <w:t xml:space="preserve"> A Salary Reduction Agreement</w:t>
      </w:r>
      <w:r w:rsidRPr="007767BF">
        <w:rPr>
          <w:rFonts w:cs="Times New Roman"/>
          <w:b/>
          <w:szCs w:val="18"/>
        </w:rPr>
        <w:t xml:space="preserve"> </w:t>
      </w:r>
      <w:r w:rsidRPr="007767BF">
        <w:rPr>
          <w:rFonts w:cs="Times New Roman"/>
          <w:szCs w:val="18"/>
        </w:rPr>
        <w:t>means a Participant's written election to reduce his or her Compensation (and have that amount contributed as Elective Deferrals to the Plan).</w:t>
      </w:r>
    </w:p>
    <w:p w14:paraId="511FA705" w14:textId="77777777" w:rsidR="00C04C12" w:rsidRPr="007767BF" w:rsidRDefault="00C04C12">
      <w:pPr>
        <w:rPr>
          <w:rFonts w:cs="Times New Roman"/>
          <w:szCs w:val="18"/>
        </w:rPr>
      </w:pPr>
    </w:p>
    <w:p w14:paraId="465738E4" w14:textId="77777777" w:rsidR="00C04C12" w:rsidRPr="007767BF" w:rsidRDefault="00C12D98">
      <w:pPr>
        <w:tabs>
          <w:tab w:val="left" w:pos="540"/>
        </w:tabs>
        <w:rPr>
          <w:rFonts w:cs="Times New Roman"/>
          <w:szCs w:val="18"/>
          <w:u w:val="single"/>
        </w:rPr>
      </w:pPr>
      <w:r w:rsidRPr="007767BF">
        <w:rPr>
          <w:rFonts w:cs="Times New Roman"/>
          <w:b/>
          <w:szCs w:val="18"/>
        </w:rPr>
        <w:t>1.65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4" w:name="_Toc482710833"/>
      <w:bookmarkStart w:id="135" w:name="_Toc131691165"/>
      <w:r w:rsidRPr="007767BF">
        <w:rPr>
          <w:rFonts w:cs="Times New Roman"/>
          <w:szCs w:val="18"/>
        </w:rPr>
        <w:instrText>1.65</w:instrText>
      </w:r>
      <w:r w:rsidRPr="007767BF">
        <w:rPr>
          <w:rFonts w:cs="Times New Roman"/>
          <w:szCs w:val="18"/>
        </w:rPr>
        <w:tab/>
        <w:instrText>Separation from Service/Severance from Employment</w:instrText>
      </w:r>
      <w:bookmarkEnd w:id="134"/>
      <w:bookmarkEnd w:id="135"/>
      <w:r w:rsidRPr="007767BF">
        <w:rPr>
          <w:rFonts w:cs="Times New Roman"/>
          <w:szCs w:val="18"/>
        </w:rPr>
        <w:instrText>" \l 3</w:instrText>
      </w:r>
      <w:r w:rsidRPr="007767BF">
        <w:rPr>
          <w:rFonts w:cs="Times New Roman"/>
          <w:szCs w:val="18"/>
        </w:rPr>
        <w:fldChar w:fldCharType="end"/>
      </w:r>
      <w:r w:rsidRPr="007767BF">
        <w:rPr>
          <w:rFonts w:cs="Times New Roman"/>
          <w:b/>
          <w:szCs w:val="18"/>
        </w:rPr>
        <w:t>Separation from Service/Severance from Employment.</w:t>
      </w:r>
      <w:r w:rsidRPr="007767BF">
        <w:rPr>
          <w:rFonts w:cs="Times New Roman"/>
          <w:szCs w:val="18"/>
        </w:rPr>
        <w:t xml:space="preserve"> "Severance from Employment" or "Separation from Service" occurs when an Employee ceases to be employed by the Employer maintaining the Plan or a Related Employer that is eligible to maintain a section 403(b) Plan under Treas. Reg. §1.403(b)-2(b)(8), even if the Employee remains employed with another entity that is a Related Employer where either (a) such Related Employer is not an Eligible Employer or (b) the Employee is employed or in a capacity that is not employment with an eligible employer.</w:t>
      </w:r>
    </w:p>
    <w:p w14:paraId="1B2E6703" w14:textId="77777777" w:rsidR="00C04C12" w:rsidRPr="007767BF" w:rsidRDefault="00C04C12">
      <w:pPr>
        <w:rPr>
          <w:rFonts w:cs="Times New Roman"/>
          <w:szCs w:val="18"/>
        </w:rPr>
      </w:pPr>
    </w:p>
    <w:p w14:paraId="5E328BF2" w14:textId="77777777" w:rsidR="00C04C12" w:rsidRPr="007767BF" w:rsidRDefault="00C12D98">
      <w:pPr>
        <w:tabs>
          <w:tab w:val="left" w:pos="540"/>
        </w:tabs>
        <w:rPr>
          <w:rFonts w:cs="Times New Roman"/>
          <w:szCs w:val="18"/>
        </w:rPr>
      </w:pPr>
      <w:r w:rsidRPr="007767BF">
        <w:rPr>
          <w:rFonts w:cs="Times New Roman"/>
          <w:b/>
          <w:szCs w:val="18"/>
        </w:rPr>
        <w:t>1.66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6" w:name="_Toc482710834"/>
      <w:bookmarkStart w:id="137" w:name="_Toc131691166"/>
      <w:r w:rsidRPr="007767BF">
        <w:rPr>
          <w:rFonts w:cs="Times New Roman"/>
          <w:szCs w:val="18"/>
        </w:rPr>
        <w:instrText>1.66</w:instrText>
      </w:r>
      <w:r w:rsidRPr="007767BF">
        <w:rPr>
          <w:rFonts w:cs="Times New Roman"/>
          <w:szCs w:val="18"/>
        </w:rPr>
        <w:tab/>
        <w:instrText>Service</w:instrText>
      </w:r>
      <w:bookmarkEnd w:id="136"/>
      <w:bookmarkEnd w:id="137"/>
      <w:r w:rsidRPr="007767BF">
        <w:rPr>
          <w:rFonts w:cs="Times New Roman"/>
          <w:szCs w:val="18"/>
        </w:rPr>
        <w:instrText>" \l 3</w:instrText>
      </w:r>
      <w:r w:rsidRPr="007767BF">
        <w:rPr>
          <w:rFonts w:cs="Times New Roman"/>
          <w:szCs w:val="18"/>
        </w:rPr>
        <w:fldChar w:fldCharType="end"/>
      </w:r>
      <w:r w:rsidRPr="007767BF">
        <w:rPr>
          <w:rFonts w:cs="Times New Roman"/>
          <w:b/>
          <w:szCs w:val="18"/>
        </w:rPr>
        <w:t>Service.</w:t>
      </w:r>
      <w:r w:rsidRPr="007767BF">
        <w:rPr>
          <w:rFonts w:cs="Times New Roman"/>
          <w:szCs w:val="18"/>
        </w:rPr>
        <w:t xml:space="preserve"> Service means any period of time the Employee is in the employ of the Employer, including any period the Employee is on an unpaid leave of absence authorized by the Employer under a uniform, nondiscriminatory policy applicable to all Employees. See Section 1.29(B) related to Service for Related Employers.</w:t>
      </w:r>
    </w:p>
    <w:p w14:paraId="542FA30C" w14:textId="77777777" w:rsidR="00C04C12" w:rsidRPr="007767BF" w:rsidRDefault="00C04C12">
      <w:pPr>
        <w:keepNext/>
        <w:rPr>
          <w:rFonts w:cs="Times New Roman"/>
          <w:szCs w:val="18"/>
        </w:rPr>
      </w:pPr>
    </w:p>
    <w:p w14:paraId="428EDEEC"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Predecessor Employer.</w:t>
      </w:r>
      <w:r w:rsidRPr="007767BF">
        <w:rPr>
          <w:rFonts w:cs="Times New Roman"/>
          <w:szCs w:val="18"/>
        </w:rPr>
        <w:t xml:space="preserve"> A Predecessor Employer is an employer that previously employed one or more of the Employees.</w:t>
      </w:r>
    </w:p>
    <w:p w14:paraId="7E0ADC39" w14:textId="77777777" w:rsidR="00C04C12" w:rsidRPr="007767BF" w:rsidRDefault="00C04C12">
      <w:pPr>
        <w:tabs>
          <w:tab w:val="left" w:pos="1260"/>
        </w:tabs>
        <w:ind w:left="720"/>
        <w:rPr>
          <w:rFonts w:cs="Times New Roman"/>
          <w:szCs w:val="18"/>
        </w:rPr>
      </w:pPr>
    </w:p>
    <w:p w14:paraId="01AF646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Predecessor Employer Service.</w:t>
      </w:r>
      <w:r w:rsidRPr="007767BF">
        <w:rPr>
          <w:rFonts w:cs="Times New Roman"/>
          <w:szCs w:val="18"/>
        </w:rPr>
        <w:t xml:space="preserve"> If the Employer maintains (by adoption, plan merger or transfer) the plan of a Predecessor Employer, service of the Employee with the Employer.</w:t>
      </w:r>
    </w:p>
    <w:p w14:paraId="40AB9A43" w14:textId="77777777" w:rsidR="00C04C12" w:rsidRPr="007767BF" w:rsidRDefault="00C04C12">
      <w:pPr>
        <w:tabs>
          <w:tab w:val="left" w:pos="1260"/>
        </w:tabs>
        <w:ind w:left="720"/>
        <w:rPr>
          <w:rFonts w:cs="Times New Roman"/>
          <w:szCs w:val="18"/>
        </w:rPr>
      </w:pPr>
    </w:p>
    <w:p w14:paraId="1249C3D4"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Elective Service Crediting.</w:t>
      </w:r>
      <w:r w:rsidRPr="007767BF">
        <w:rPr>
          <w:rFonts w:cs="Times New Roman"/>
          <w:szCs w:val="18"/>
        </w:rPr>
        <w:t xml:space="preserve"> Except as provided in Section 1.66(B), the Plan does not credit Service with the Predecessor Employer unless the Employer, in its Adoption Agreement (or in a Participation Agreement, if applicable) elects to credit designated Predecessor Employer Service and specifies the purposes for which the Plan will credit service with that Predecessor Employer. Unless the Employer under its Adoption Agreement provides for this purpose specific Entry Dates, an Employee who satisfies the Plan's eligibility condition(s) by reason of the crediting of Predecessor Employer Service will enter the Plan in accordance with the provisions of Article 2 as if the Employee were a re</w:t>
      </w:r>
      <w:r w:rsidRPr="007767BF">
        <w:rPr>
          <w:rFonts w:cs="Times New Roman"/>
          <w:szCs w:val="18"/>
        </w:rPr>
        <w:noBreakHyphen/>
        <w:t>employed Employee on the first day the Plan credits Predecessor Employer Service. If the Employer is an ERISA Plan, then Service crediting under this provision will comply with Treas. Reg. §1.401(a)(4)</w:t>
      </w:r>
      <w:r w:rsidRPr="007767BF">
        <w:rPr>
          <w:rFonts w:cs="Times New Roman"/>
          <w:szCs w:val="18"/>
        </w:rPr>
        <w:noBreakHyphen/>
        <w:t>11(d)(3).</w:t>
      </w:r>
    </w:p>
    <w:p w14:paraId="32EA4B12" w14:textId="77777777" w:rsidR="00C04C12" w:rsidRPr="007767BF" w:rsidRDefault="00C04C12">
      <w:pPr>
        <w:rPr>
          <w:rFonts w:cs="Times New Roman"/>
          <w:szCs w:val="18"/>
        </w:rPr>
      </w:pPr>
    </w:p>
    <w:p w14:paraId="614ECE13" w14:textId="355BD803" w:rsidR="00C04C12" w:rsidRPr="007767BF" w:rsidRDefault="00C12D98">
      <w:pPr>
        <w:tabs>
          <w:tab w:val="left" w:pos="540"/>
        </w:tabs>
        <w:rPr>
          <w:rFonts w:cs="Times New Roman"/>
          <w:szCs w:val="18"/>
        </w:rPr>
      </w:pPr>
      <w:r w:rsidRPr="007767BF">
        <w:rPr>
          <w:rFonts w:cs="Times New Roman"/>
          <w:b/>
          <w:szCs w:val="18"/>
        </w:rPr>
        <w:t>1.67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8" w:name="_Toc482710835"/>
      <w:bookmarkStart w:id="139" w:name="_Toc131691167"/>
      <w:r w:rsidRPr="007767BF">
        <w:rPr>
          <w:rFonts w:cs="Times New Roman"/>
          <w:szCs w:val="18"/>
        </w:rPr>
        <w:instrText>1.67</w:instrText>
      </w:r>
      <w:r w:rsidRPr="007767BF">
        <w:rPr>
          <w:rFonts w:cs="Times New Roman"/>
          <w:szCs w:val="18"/>
        </w:rPr>
        <w:tab/>
        <w:instrText>State</w:instrText>
      </w:r>
      <w:bookmarkEnd w:id="138"/>
      <w:bookmarkEnd w:id="139"/>
      <w:r w:rsidRPr="007767BF">
        <w:rPr>
          <w:rFonts w:cs="Times New Roman"/>
          <w:szCs w:val="18"/>
        </w:rPr>
        <w:instrText>" \l 3</w:instrText>
      </w:r>
      <w:r w:rsidRPr="007767BF">
        <w:rPr>
          <w:rFonts w:cs="Times New Roman"/>
          <w:szCs w:val="18"/>
        </w:rPr>
        <w:fldChar w:fldCharType="end"/>
      </w:r>
      <w:r w:rsidRPr="007767BF">
        <w:rPr>
          <w:rFonts w:cs="Times New Roman"/>
          <w:b/>
          <w:szCs w:val="18"/>
        </w:rPr>
        <w:t>State.</w:t>
      </w:r>
      <w:r w:rsidRPr="007767BF">
        <w:rPr>
          <w:rFonts w:cs="Times New Roman"/>
          <w:szCs w:val="18"/>
        </w:rPr>
        <w:t xml:space="preserve"> State means a State, a political subdivision of a State, or any agency of instrumentality of a State, and includes the District of Columbia. </w:t>
      </w:r>
    </w:p>
    <w:p w14:paraId="27449542" w14:textId="77777777" w:rsidR="00C04C12" w:rsidRPr="007767BF" w:rsidRDefault="00C04C12">
      <w:pPr>
        <w:rPr>
          <w:rFonts w:cs="Times New Roman"/>
          <w:szCs w:val="18"/>
        </w:rPr>
      </w:pPr>
    </w:p>
    <w:p w14:paraId="0D1EBD1A" w14:textId="77777777" w:rsidR="00C04C12" w:rsidRPr="007767BF" w:rsidRDefault="00C12D98">
      <w:pPr>
        <w:tabs>
          <w:tab w:val="left" w:pos="540"/>
        </w:tabs>
        <w:rPr>
          <w:rFonts w:cs="Times New Roman"/>
          <w:szCs w:val="18"/>
        </w:rPr>
      </w:pPr>
      <w:r w:rsidRPr="007767BF">
        <w:rPr>
          <w:rFonts w:cs="Times New Roman"/>
          <w:b/>
          <w:szCs w:val="18"/>
        </w:rPr>
        <w:t>1.68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0" w:name="_Toc482710836"/>
      <w:bookmarkStart w:id="141" w:name="_Toc131691168"/>
      <w:r w:rsidRPr="007767BF">
        <w:rPr>
          <w:rFonts w:cs="Times New Roman"/>
          <w:szCs w:val="18"/>
        </w:rPr>
        <w:instrText>1.68</w:instrText>
      </w:r>
      <w:r w:rsidRPr="007767BF">
        <w:rPr>
          <w:rFonts w:cs="Times New Roman"/>
          <w:szCs w:val="18"/>
        </w:rPr>
        <w:tab/>
        <w:instrText>Successor Plan</w:instrText>
      </w:r>
      <w:bookmarkEnd w:id="140"/>
      <w:bookmarkEnd w:id="141"/>
      <w:r w:rsidRPr="007767BF">
        <w:rPr>
          <w:rFonts w:cs="Times New Roman"/>
          <w:szCs w:val="18"/>
        </w:rPr>
        <w:instrText>" \l 3</w:instrText>
      </w:r>
      <w:r w:rsidRPr="007767BF">
        <w:rPr>
          <w:rFonts w:cs="Times New Roman"/>
          <w:szCs w:val="18"/>
        </w:rPr>
        <w:fldChar w:fldCharType="end"/>
      </w:r>
      <w:r w:rsidRPr="007767BF">
        <w:rPr>
          <w:rFonts w:cs="Times New Roman"/>
          <w:b/>
          <w:szCs w:val="18"/>
        </w:rPr>
        <w:t>Successor Plan.</w:t>
      </w:r>
      <w:r w:rsidRPr="007767BF">
        <w:rPr>
          <w:rFonts w:cs="Times New Roman"/>
          <w:szCs w:val="18"/>
        </w:rPr>
        <w:t xml:space="preserve"> Successor Plan means a plan in which at least 50% of the Eligible Employees of the first Plan Year were eligible under another 403(b) Plan maintained by the Employer in the prior Plan Year.</w:t>
      </w:r>
    </w:p>
    <w:p w14:paraId="6F4943CB" w14:textId="77777777" w:rsidR="00C04C12" w:rsidRPr="007767BF" w:rsidRDefault="00C04C12">
      <w:pPr>
        <w:rPr>
          <w:rFonts w:cs="Times New Roman"/>
          <w:szCs w:val="18"/>
        </w:rPr>
      </w:pPr>
    </w:p>
    <w:p w14:paraId="68BAA92C" w14:textId="77777777" w:rsidR="00C04C12" w:rsidRPr="007767BF" w:rsidRDefault="00C12D98">
      <w:pPr>
        <w:tabs>
          <w:tab w:val="left" w:pos="540"/>
        </w:tabs>
        <w:rPr>
          <w:rFonts w:cs="Times New Roman"/>
          <w:szCs w:val="18"/>
        </w:rPr>
      </w:pPr>
      <w:r w:rsidRPr="007767BF">
        <w:rPr>
          <w:rFonts w:cs="Times New Roman"/>
          <w:b/>
          <w:szCs w:val="18"/>
        </w:rPr>
        <w:t>1.69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2" w:name="_Toc482710837"/>
      <w:bookmarkStart w:id="143" w:name="_Toc131691169"/>
      <w:r w:rsidRPr="007767BF">
        <w:rPr>
          <w:rFonts w:cs="Times New Roman"/>
          <w:szCs w:val="18"/>
        </w:rPr>
        <w:instrText>1.69</w:instrText>
      </w:r>
      <w:r w:rsidRPr="007767BF">
        <w:rPr>
          <w:rFonts w:cs="Times New Roman"/>
          <w:szCs w:val="18"/>
        </w:rPr>
        <w:tab/>
        <w:instrText>Taxable Year</w:instrText>
      </w:r>
      <w:bookmarkEnd w:id="142"/>
      <w:bookmarkEnd w:id="143"/>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Taxable Year. </w:t>
      </w:r>
      <w:r w:rsidRPr="007767BF">
        <w:rPr>
          <w:rFonts w:cs="Times New Roman"/>
          <w:szCs w:val="18"/>
        </w:rPr>
        <w:t>Taxable Year means the taxable year of a Participant.</w:t>
      </w:r>
    </w:p>
    <w:p w14:paraId="5BF8E283" w14:textId="77777777" w:rsidR="00C04C12" w:rsidRPr="007767BF" w:rsidRDefault="00C04C12">
      <w:pPr>
        <w:rPr>
          <w:rFonts w:cs="Times New Roman"/>
          <w:szCs w:val="18"/>
        </w:rPr>
      </w:pPr>
    </w:p>
    <w:p w14:paraId="76169A25" w14:textId="77777777" w:rsidR="00C04C12" w:rsidRPr="007767BF" w:rsidRDefault="00C12D98">
      <w:pPr>
        <w:tabs>
          <w:tab w:val="left" w:pos="540"/>
        </w:tabs>
        <w:rPr>
          <w:rFonts w:cs="Times New Roman"/>
          <w:szCs w:val="18"/>
        </w:rPr>
      </w:pPr>
      <w:r w:rsidRPr="007767BF">
        <w:rPr>
          <w:rFonts w:cs="Times New Roman"/>
          <w:b/>
          <w:szCs w:val="18"/>
        </w:rPr>
        <w:t>1.70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4" w:name="_Toc482710838"/>
      <w:bookmarkStart w:id="145" w:name="_Toc131691170"/>
      <w:r w:rsidRPr="007767BF">
        <w:rPr>
          <w:rFonts w:cs="Times New Roman"/>
          <w:szCs w:val="18"/>
        </w:rPr>
        <w:instrText>1.70</w:instrText>
      </w:r>
      <w:r w:rsidRPr="007767BF">
        <w:rPr>
          <w:rFonts w:cs="Times New Roman"/>
          <w:szCs w:val="18"/>
        </w:rPr>
        <w:tab/>
        <w:instrText>Vested</w:instrText>
      </w:r>
      <w:bookmarkEnd w:id="144"/>
      <w:bookmarkEnd w:id="145"/>
      <w:r w:rsidRPr="007767BF">
        <w:rPr>
          <w:rFonts w:cs="Times New Roman"/>
          <w:szCs w:val="18"/>
        </w:rPr>
        <w:instrText>" \l 3</w:instrText>
      </w:r>
      <w:r w:rsidRPr="007767BF">
        <w:rPr>
          <w:rFonts w:cs="Times New Roman"/>
          <w:szCs w:val="18"/>
        </w:rPr>
        <w:fldChar w:fldCharType="end"/>
      </w:r>
      <w:r w:rsidRPr="007767BF">
        <w:rPr>
          <w:rFonts w:cs="Times New Roman"/>
          <w:b/>
          <w:szCs w:val="18"/>
        </w:rPr>
        <w:t>Vested.</w:t>
      </w:r>
      <w:r w:rsidRPr="007767BF">
        <w:rPr>
          <w:rFonts w:cs="Times New Roman"/>
          <w:szCs w:val="18"/>
        </w:rPr>
        <w:t xml:space="preserve"> Vested means a Participant or a Beneficiary has an unconditional claim, legally enforceable against the Plan, to the Participant's Accumulated Benefit or to a portion thereof if not 100% vested.</w:t>
      </w:r>
    </w:p>
    <w:p w14:paraId="5C24867C" w14:textId="77777777" w:rsidR="00C04C12" w:rsidRPr="007767BF" w:rsidRDefault="00C04C12">
      <w:pPr>
        <w:rPr>
          <w:rFonts w:cs="Times New Roman"/>
          <w:szCs w:val="18"/>
        </w:rPr>
      </w:pPr>
    </w:p>
    <w:p w14:paraId="0048256F" w14:textId="77777777" w:rsidR="00C04C12" w:rsidRPr="007767BF" w:rsidRDefault="00C12D98">
      <w:pPr>
        <w:tabs>
          <w:tab w:val="left" w:pos="540"/>
        </w:tabs>
        <w:rPr>
          <w:rFonts w:cs="Times New Roman"/>
          <w:szCs w:val="18"/>
        </w:rPr>
      </w:pPr>
      <w:r w:rsidRPr="007767BF">
        <w:rPr>
          <w:rFonts w:cs="Times New Roman"/>
          <w:b/>
          <w:szCs w:val="18"/>
        </w:rPr>
        <w:t>1.71</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46" w:name="_Toc482710839"/>
      <w:bookmarkStart w:id="147" w:name="_Toc131691171"/>
      <w:r w:rsidRPr="007767BF">
        <w:rPr>
          <w:rFonts w:cs="Times New Roman"/>
          <w:szCs w:val="18"/>
        </w:rPr>
        <w:instrText>1.71</w:instrText>
      </w:r>
      <w:r w:rsidRPr="007767BF">
        <w:rPr>
          <w:rFonts w:cs="Times New Roman"/>
          <w:szCs w:val="18"/>
        </w:rPr>
        <w:tab/>
        <w:instrText>USERRA</w:instrText>
      </w:r>
      <w:bookmarkEnd w:id="146"/>
      <w:bookmarkEnd w:id="147"/>
      <w:r w:rsidRPr="007767BF">
        <w:rPr>
          <w:rFonts w:cs="Times New Roman"/>
          <w:szCs w:val="18"/>
        </w:rPr>
        <w:instrText>" \l 3</w:instrText>
      </w:r>
      <w:r w:rsidRPr="007767BF">
        <w:rPr>
          <w:rFonts w:cs="Times New Roman"/>
          <w:b/>
          <w:szCs w:val="18"/>
        </w:rPr>
        <w:fldChar w:fldCharType="end"/>
      </w:r>
      <w:r w:rsidRPr="007767BF">
        <w:rPr>
          <w:rFonts w:cs="Times New Roman"/>
          <w:b/>
          <w:szCs w:val="18"/>
        </w:rPr>
        <w:t>USERRA.</w:t>
      </w:r>
      <w:r w:rsidRPr="007767BF">
        <w:rPr>
          <w:rFonts w:cs="Times New Roman"/>
          <w:szCs w:val="18"/>
        </w:rPr>
        <w:t xml:space="preserve"> USERRA means the Uniformed Services Employment and Reemployment Rights Act of 1994, as amended.</w:t>
      </w:r>
    </w:p>
    <w:p w14:paraId="6AD0B364" w14:textId="77777777" w:rsidR="00C04C12" w:rsidRPr="007767BF" w:rsidRDefault="00C04C12">
      <w:pPr>
        <w:rPr>
          <w:rFonts w:cs="Times New Roman"/>
          <w:szCs w:val="18"/>
        </w:rPr>
      </w:pPr>
    </w:p>
    <w:p w14:paraId="51420C85" w14:textId="0C6FD58A" w:rsidR="00303F8D" w:rsidRPr="00625677" w:rsidRDefault="00C12D98" w:rsidP="00303F8D">
      <w:pPr>
        <w:tabs>
          <w:tab w:val="left" w:pos="540"/>
        </w:tabs>
      </w:pPr>
      <w:r w:rsidRPr="007767BF">
        <w:rPr>
          <w:rFonts w:cs="Times New Roman"/>
          <w:b/>
          <w:szCs w:val="18"/>
        </w:rPr>
        <w:t>1.72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8" w:name="_Toc482710840"/>
      <w:bookmarkStart w:id="149" w:name="_Toc131691172"/>
      <w:r w:rsidRPr="007767BF">
        <w:rPr>
          <w:rFonts w:cs="Times New Roman"/>
          <w:szCs w:val="18"/>
        </w:rPr>
        <w:instrText>1.72</w:instrText>
      </w:r>
      <w:r w:rsidRPr="007767BF">
        <w:rPr>
          <w:rFonts w:cs="Times New Roman"/>
          <w:szCs w:val="18"/>
        </w:rPr>
        <w:tab/>
        <w:instrText>Vendor</w:instrText>
      </w:r>
      <w:bookmarkEnd w:id="148"/>
      <w:bookmarkEnd w:id="149"/>
      <w:r w:rsidRPr="007767BF">
        <w:rPr>
          <w:rFonts w:cs="Times New Roman"/>
          <w:szCs w:val="18"/>
        </w:rPr>
        <w:instrText>" \l 3</w:instrText>
      </w:r>
      <w:r w:rsidRPr="007767BF">
        <w:rPr>
          <w:rFonts w:cs="Times New Roman"/>
          <w:szCs w:val="18"/>
        </w:rPr>
        <w:fldChar w:fldCharType="end"/>
      </w:r>
      <w:r w:rsidR="00303F8D" w:rsidRPr="00625677">
        <w:rPr>
          <w:b/>
          <w:bCs/>
        </w:rPr>
        <w:t>Vendor. </w:t>
      </w:r>
      <w:r w:rsidR="00303F8D" w:rsidRPr="00625677">
        <w:t>Vendor means the provider of the Retirement Income Account. If the Retirement Income Account is held in a trust, the Vendor is the trustee of the trust. If the Retirement Income Account is held, outside of a trust, with other retirement assets of the Employer as permitted in Treas. Reg. §1.403(b)-9(a)(6), the Employer is the Vendor.</w:t>
      </w:r>
    </w:p>
    <w:p w14:paraId="193BE99D" w14:textId="6DE727E6" w:rsidR="00C04C12" w:rsidRPr="007767BF" w:rsidRDefault="00C04C12" w:rsidP="00303F8D">
      <w:pPr>
        <w:tabs>
          <w:tab w:val="left" w:pos="540"/>
        </w:tabs>
        <w:rPr>
          <w:rFonts w:cs="Times New Roman"/>
          <w:szCs w:val="18"/>
        </w:rPr>
      </w:pPr>
    </w:p>
    <w:p w14:paraId="2A7DE821" w14:textId="77777777" w:rsidR="00C04C12" w:rsidRPr="007767BF" w:rsidRDefault="00C12D98">
      <w:pPr>
        <w:keepLines/>
        <w:tabs>
          <w:tab w:val="left" w:pos="540"/>
        </w:tabs>
        <w:rPr>
          <w:rFonts w:cs="Times New Roman"/>
          <w:szCs w:val="18"/>
        </w:rPr>
      </w:pPr>
      <w:r w:rsidRPr="007767BF">
        <w:rPr>
          <w:rFonts w:cs="Times New Roman"/>
          <w:b/>
          <w:szCs w:val="18"/>
        </w:rPr>
        <w:t>1.73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50" w:name="_Toc482710841"/>
      <w:bookmarkStart w:id="151" w:name="_Toc131691173"/>
      <w:r w:rsidRPr="007767BF">
        <w:rPr>
          <w:rFonts w:cs="Times New Roman"/>
          <w:szCs w:val="18"/>
        </w:rPr>
        <w:instrText>1.73</w:instrText>
      </w:r>
      <w:r w:rsidRPr="007767BF">
        <w:rPr>
          <w:rFonts w:cs="Times New Roman"/>
          <w:szCs w:val="18"/>
        </w:rPr>
        <w:tab/>
        <w:instrText>Year of 403(b) Service</w:instrText>
      </w:r>
      <w:bookmarkEnd w:id="150"/>
      <w:bookmarkEnd w:id="151"/>
      <w:r w:rsidRPr="007767BF">
        <w:rPr>
          <w:rFonts w:cs="Times New Roman"/>
          <w:szCs w:val="18"/>
        </w:rPr>
        <w:instrText>" \l 3</w:instrText>
      </w:r>
      <w:r w:rsidRPr="007767BF">
        <w:rPr>
          <w:rFonts w:cs="Times New Roman"/>
          <w:szCs w:val="18"/>
        </w:rPr>
        <w:fldChar w:fldCharType="end"/>
      </w:r>
      <w:r w:rsidRPr="007767BF">
        <w:rPr>
          <w:rFonts w:cs="Times New Roman"/>
          <w:b/>
          <w:szCs w:val="18"/>
        </w:rPr>
        <w:t>Year of 403(b) Service.</w:t>
      </w:r>
      <w:r w:rsidRPr="007767BF">
        <w:rPr>
          <w:rFonts w:cs="Times New Roman"/>
          <w:szCs w:val="18"/>
        </w:rPr>
        <w:t xml:space="preserve"> For purposes of determining Includible Compensation or Special Catch</w:t>
      </w:r>
      <w:r w:rsidRPr="007767BF">
        <w:rPr>
          <w:rFonts w:cs="Times New Roman"/>
          <w:szCs w:val="18"/>
        </w:rPr>
        <w:noBreakHyphen/>
        <w:t>Up Contributions, Year of 403(b) Service means each full year during which an individual is a full</w:t>
      </w:r>
      <w:r w:rsidRPr="007767BF">
        <w:rPr>
          <w:rFonts w:cs="Times New Roman"/>
          <w:szCs w:val="18"/>
        </w:rPr>
        <w:noBreakHyphen/>
        <w:t>time Employee of the Employer, plus fractional credit for each part of a year during which the individual is either a full</w:t>
      </w:r>
      <w:r w:rsidRPr="007767BF">
        <w:rPr>
          <w:rFonts w:cs="Times New Roman"/>
          <w:szCs w:val="18"/>
        </w:rPr>
        <w:noBreakHyphen/>
        <w:t>time Employee of the Employer for a part of a year or a part</w:t>
      </w:r>
      <w:r w:rsidRPr="007767BF">
        <w:rPr>
          <w:rFonts w:cs="Times New Roman"/>
          <w:szCs w:val="18"/>
        </w:rPr>
        <w:noBreakHyphen/>
        <w:t>time Employee of the Employer, determined under Treas. Reg. §1.403(b)-4(e). An Employee's number of Years of 403(b) Service equals the aggregate of such years or parts of years. The work period is the Employer's annual work period.</w:t>
      </w:r>
    </w:p>
    <w:p w14:paraId="3B3F0764" w14:textId="77777777" w:rsidR="00C04C12" w:rsidRPr="007767BF" w:rsidRDefault="00C04C12">
      <w:pPr>
        <w:rPr>
          <w:rFonts w:cs="Times New Roman"/>
          <w:szCs w:val="18"/>
        </w:rPr>
      </w:pPr>
    </w:p>
    <w:p w14:paraId="7C0B5327" w14:textId="77777777" w:rsidR="00C04C12" w:rsidRPr="007767BF" w:rsidRDefault="00C04C12">
      <w:pPr>
        <w:rPr>
          <w:rFonts w:cs="Times New Roman"/>
          <w:szCs w:val="18"/>
        </w:rPr>
      </w:pPr>
    </w:p>
    <w:p w14:paraId="5981F87A"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pgNumType w:start="1"/>
          <w:cols w:space="720"/>
        </w:sectPr>
      </w:pPr>
    </w:p>
    <w:p w14:paraId="6A263D27" w14:textId="77777777" w:rsidR="00C04C12" w:rsidRPr="007767BF" w:rsidRDefault="00C04C12">
      <w:pPr>
        <w:rPr>
          <w:rFonts w:cs="Times New Roman"/>
          <w:b/>
          <w:vanish/>
          <w:szCs w:val="18"/>
        </w:rPr>
      </w:pPr>
    </w:p>
    <w:p w14:paraId="58050364" w14:textId="77777777" w:rsidR="00C04C12" w:rsidRPr="007767BF" w:rsidRDefault="00C04C12">
      <w:pPr>
        <w:rPr>
          <w:rFonts w:cs="Times New Roman"/>
          <w:b/>
          <w:vanish/>
          <w:szCs w:val="18"/>
        </w:rPr>
      </w:pPr>
    </w:p>
    <w:p w14:paraId="536007B1" w14:textId="77777777" w:rsidR="00C04C12" w:rsidRPr="007767BF" w:rsidRDefault="00C12D98">
      <w:pPr>
        <w:keepNext/>
        <w:jc w:val="center"/>
        <w:rPr>
          <w:rFonts w:cs="Times New Roman"/>
          <w:szCs w:val="18"/>
        </w:rPr>
      </w:pPr>
      <w:r w:rsidRPr="007767BF">
        <w:rPr>
          <w:rFonts w:cs="Times New Roman"/>
          <w:b/>
          <w:szCs w:val="18"/>
        </w:rPr>
        <w:t>ARTICLE 2.</w:t>
      </w:r>
      <w:r w:rsidRPr="007767BF">
        <w:rPr>
          <w:rFonts w:cs="Times New Roman"/>
          <w:b/>
          <w:szCs w:val="18"/>
        </w:rPr>
        <w:tab/>
        <w:t>ELIGIBILITY AND PARTICIPATION</w:t>
      </w:r>
      <w:r w:rsidRPr="007767BF">
        <w:rPr>
          <w:rFonts w:cs="Times New Roman"/>
          <w:b/>
          <w:szCs w:val="18"/>
        </w:rPr>
        <w:fldChar w:fldCharType="begin"/>
      </w:r>
      <w:r w:rsidRPr="007767BF">
        <w:rPr>
          <w:rFonts w:cs="Times New Roman"/>
          <w:b/>
          <w:szCs w:val="18"/>
        </w:rPr>
        <w:instrText>tc "</w:instrText>
      </w:r>
      <w:bookmarkStart w:id="152" w:name="_Toc482710842"/>
      <w:bookmarkStart w:id="153" w:name="_Toc482711003"/>
      <w:bookmarkStart w:id="154" w:name="_Toc482711164"/>
      <w:bookmarkStart w:id="155" w:name="_Toc130912593"/>
      <w:bookmarkStart w:id="156" w:name="_Toc130912772"/>
      <w:bookmarkStart w:id="157" w:name="_Toc131691006"/>
      <w:bookmarkStart w:id="158" w:name="_Toc131691174"/>
      <w:r w:rsidRPr="007767BF">
        <w:rPr>
          <w:rFonts w:cs="Times New Roman"/>
          <w:b/>
          <w:szCs w:val="18"/>
        </w:rPr>
        <w:instrText>ARTICLE 2. ELIGIBILITY AND PARTICIPATION</w:instrText>
      </w:r>
      <w:bookmarkEnd w:id="152"/>
      <w:bookmarkEnd w:id="153"/>
      <w:bookmarkEnd w:id="154"/>
      <w:bookmarkEnd w:id="155"/>
      <w:bookmarkEnd w:id="156"/>
      <w:bookmarkEnd w:id="157"/>
      <w:bookmarkEnd w:id="158"/>
      <w:r w:rsidRPr="007767BF">
        <w:rPr>
          <w:rFonts w:cs="Times New Roman"/>
          <w:b/>
          <w:szCs w:val="18"/>
        </w:rPr>
        <w:instrText>" \l 1</w:instrText>
      </w:r>
      <w:r w:rsidRPr="007767BF">
        <w:rPr>
          <w:rFonts w:cs="Times New Roman"/>
          <w:b/>
          <w:szCs w:val="18"/>
        </w:rPr>
        <w:fldChar w:fldCharType="end"/>
      </w:r>
    </w:p>
    <w:p w14:paraId="2613EE83" w14:textId="77777777" w:rsidR="00C04C12" w:rsidRPr="007767BF" w:rsidRDefault="00C04C12">
      <w:pPr>
        <w:keepNext/>
        <w:rPr>
          <w:rFonts w:cs="Times New Roman"/>
          <w:szCs w:val="18"/>
        </w:rPr>
      </w:pPr>
    </w:p>
    <w:p w14:paraId="65B1EFEE" w14:textId="77777777" w:rsidR="00C04C12" w:rsidRPr="007767BF" w:rsidRDefault="00C12D98">
      <w:pPr>
        <w:keepNext/>
        <w:tabs>
          <w:tab w:val="left" w:pos="540"/>
        </w:tabs>
        <w:rPr>
          <w:rFonts w:cs="Times New Roman"/>
          <w:szCs w:val="18"/>
        </w:rPr>
      </w:pPr>
      <w:r w:rsidRPr="007767BF">
        <w:rPr>
          <w:rFonts w:cs="Times New Roman"/>
          <w:b/>
          <w:szCs w:val="18"/>
        </w:rPr>
        <w:t>2.01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59" w:name="_Toc482710843"/>
      <w:bookmarkStart w:id="160" w:name="_Toc131691175"/>
      <w:r w:rsidRPr="007767BF">
        <w:rPr>
          <w:rFonts w:cs="Times New Roman"/>
          <w:szCs w:val="18"/>
        </w:rPr>
        <w:instrText>2.01</w:instrText>
      </w:r>
      <w:r w:rsidRPr="007767BF">
        <w:rPr>
          <w:rFonts w:cs="Times New Roman"/>
          <w:szCs w:val="18"/>
        </w:rPr>
        <w:tab/>
        <w:instrText>ELIGIBILITY</w:instrText>
      </w:r>
      <w:bookmarkEnd w:id="159"/>
      <w:bookmarkEnd w:id="16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ELIGIBILITY</w:t>
      </w:r>
      <w:r w:rsidRPr="007767BF">
        <w:rPr>
          <w:rFonts w:cs="Times New Roman"/>
          <w:szCs w:val="18"/>
        </w:rPr>
        <w:t>. Each Eligible Employee becomes a Participant in the Plan in accordance with the eligibility conditions the Employer elects in its Adoption Agreement. The Employer may elect different age and service conditions for different Contribution Types under the Plan.</w:t>
      </w:r>
    </w:p>
    <w:p w14:paraId="764E5D37" w14:textId="77777777" w:rsidR="00C04C12" w:rsidRPr="007767BF" w:rsidRDefault="00C04C12">
      <w:pPr>
        <w:keepNext/>
        <w:rPr>
          <w:rFonts w:cs="Times New Roman"/>
          <w:szCs w:val="18"/>
        </w:rPr>
      </w:pPr>
    </w:p>
    <w:p w14:paraId="375B0C6E" w14:textId="0510212C" w:rsidR="00C04C12"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Elective Deferrals/Universal Availability.</w:t>
      </w:r>
      <w:r w:rsidRPr="007767BF">
        <w:rPr>
          <w:rFonts w:cs="Times New Roman"/>
          <w:szCs w:val="18"/>
        </w:rPr>
        <w:t xml:space="preserve"> The provisions of this Section 2.01(A) apply </w:t>
      </w:r>
      <w:r w:rsidR="00CD041A">
        <w:rPr>
          <w:rFonts w:cs="Times New Roman"/>
          <w:szCs w:val="18"/>
        </w:rPr>
        <w:t xml:space="preserve">only with regard to </w:t>
      </w:r>
      <w:r w:rsidR="002765B5">
        <w:rPr>
          <w:rFonts w:cs="Times New Roman"/>
          <w:szCs w:val="18"/>
        </w:rPr>
        <w:t>Non-QCCO Employees and only</w:t>
      </w:r>
      <w:r w:rsidRPr="007767BF">
        <w:rPr>
          <w:rFonts w:cs="Times New Roman"/>
          <w:szCs w:val="18"/>
        </w:rPr>
        <w:t xml:space="preserve"> if the Employer does not maintain another plan that satisfies the universal availability requirements of Code §403(b)(12). A</w:t>
      </w:r>
      <w:r w:rsidR="002765B5">
        <w:rPr>
          <w:rFonts w:cs="Times New Roman"/>
          <w:szCs w:val="18"/>
        </w:rPr>
        <w:t xml:space="preserve"> Non-QCCO</w:t>
      </w:r>
      <w:r w:rsidRPr="007767BF">
        <w:rPr>
          <w:rFonts w:cs="Times New Roman"/>
          <w:szCs w:val="18"/>
        </w:rPr>
        <w:t xml:space="preserve"> Employee, other than an Excluded Employee with regard to Elective Deferrals, becomes a Participant in the Elective Deferral portion of the Plan on the date the Employer provides the Employee a participant </w:t>
      </w:r>
      <w:proofErr w:type="gramStart"/>
      <w:r w:rsidRPr="007767BF">
        <w:rPr>
          <w:rFonts w:cs="Times New Roman"/>
          <w:szCs w:val="18"/>
        </w:rPr>
        <w:t>notice</w:t>
      </w:r>
      <w:proofErr w:type="gramEnd"/>
      <w:r w:rsidRPr="007767BF">
        <w:rPr>
          <w:rFonts w:cs="Times New Roman"/>
          <w:szCs w:val="18"/>
        </w:rPr>
        <w:t xml:space="preserve"> of the right to defer. The Employer will provide such a notice to the Employee within 30 days after commencement of employment (or, if later, 30 days after the date the Employee ceases to be an Excluded Employee). If the Plan places any restrictions on a Participant's right to make a deferral election, the Participant, at a minimum, must have the right to make an initial deferral election within a 30</w:t>
      </w:r>
      <w:r w:rsidRPr="007767BF">
        <w:rPr>
          <w:rFonts w:cs="Times New Roman"/>
          <w:szCs w:val="18"/>
        </w:rPr>
        <w:noBreakHyphen/>
        <w:t>day period following the date the notice is provided. In no event may a Participant's deferral election be effective prior to the Effective Date of the Plan. For purposes of this Paragraph, an Employee of a Related Employer that is not a Participating Employer is an Excluded Employee with respect to Elective Deferrals.</w:t>
      </w:r>
    </w:p>
    <w:p w14:paraId="39F714E4" w14:textId="77777777" w:rsidR="00023FA1" w:rsidRDefault="00023FA1">
      <w:pPr>
        <w:tabs>
          <w:tab w:val="left" w:pos="900"/>
        </w:tabs>
        <w:ind w:left="540"/>
        <w:rPr>
          <w:rFonts w:cs="Times New Roman"/>
          <w:szCs w:val="18"/>
        </w:rPr>
      </w:pPr>
    </w:p>
    <w:p w14:paraId="6D332D03" w14:textId="05AD87E4" w:rsidR="00023FA1" w:rsidRPr="007767BF" w:rsidRDefault="00023FA1" w:rsidP="0076596B">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Effective Opportunity. </w:t>
      </w:r>
      <w:r w:rsidRPr="00046604">
        <w:rPr>
          <w:rFonts w:cs="Times New Roman"/>
          <w:szCs w:val="18"/>
        </w:rPr>
        <w:t xml:space="preserve">If this Section 2.01(A) applies, each Participant must have the effective opportunity to defer. Whether a Participant has an effective opportunity is determined based on all the relevant facts and circumstances, including notice of the availability of the election, the period of time during which an election may be made, and any other conditions on elections. At least once during each Plan Year, the Plan must provide the Participant with an effective opportunity to make (or change) a cash or deferred election (as defined at Treas. Reg. §1.401(k)-1(a)(3)) between cash or a contribution to the Plan. Further, an effective opportunity includes the right to have Elective Deferrals made on his or her behalf up to the lesser of the applicable limits in Section 4.10(A) or the applicable limits under the contract with the largest </w:t>
      </w:r>
      <w:proofErr w:type="gramStart"/>
      <w:r w:rsidRPr="00046604">
        <w:rPr>
          <w:rFonts w:cs="Times New Roman"/>
          <w:szCs w:val="18"/>
        </w:rPr>
        <w:t>limitation, and</w:t>
      </w:r>
      <w:proofErr w:type="gramEnd"/>
      <w:r w:rsidRPr="00046604">
        <w:rPr>
          <w:rFonts w:cs="Times New Roman"/>
          <w:szCs w:val="18"/>
        </w:rPr>
        <w:t xml:space="preserve"> applies to part-time employees as well as full-time employees. </w:t>
      </w:r>
    </w:p>
    <w:p w14:paraId="3AF89EC5" w14:textId="77777777" w:rsidR="00C04C12" w:rsidRPr="007767BF" w:rsidRDefault="00C04C12">
      <w:pPr>
        <w:rPr>
          <w:rFonts w:cs="Times New Roman"/>
          <w:szCs w:val="18"/>
        </w:rPr>
      </w:pPr>
    </w:p>
    <w:p w14:paraId="6EEFB7FE" w14:textId="644D9200"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Other Contributions.</w:t>
      </w:r>
      <w:r w:rsidRPr="007767BF">
        <w:rPr>
          <w:rFonts w:cs="Times New Roman"/>
          <w:szCs w:val="18"/>
        </w:rPr>
        <w:t xml:space="preserve"> The provisions of this Section 2.01(B) apply to Employer Contributions and Employee </w:t>
      </w:r>
      <w:proofErr w:type="gramStart"/>
      <w:r w:rsidRPr="007767BF">
        <w:rPr>
          <w:rFonts w:cs="Times New Roman"/>
          <w:szCs w:val="18"/>
        </w:rPr>
        <w:t>Contributions, and</w:t>
      </w:r>
      <w:proofErr w:type="gramEnd"/>
      <w:r w:rsidRPr="007767BF">
        <w:rPr>
          <w:rFonts w:cs="Times New Roman"/>
          <w:szCs w:val="18"/>
        </w:rPr>
        <w:t xml:space="preserve"> apply to Elective Deferrals</w:t>
      </w:r>
      <w:r w:rsidR="00587267">
        <w:rPr>
          <w:rFonts w:cs="Times New Roman"/>
          <w:szCs w:val="18"/>
        </w:rPr>
        <w:t xml:space="preserve"> of </w:t>
      </w:r>
      <w:r w:rsidR="00B01710">
        <w:rPr>
          <w:rFonts w:cs="Times New Roman"/>
          <w:szCs w:val="18"/>
        </w:rPr>
        <w:t xml:space="preserve">Church </w:t>
      </w:r>
      <w:r w:rsidR="00587267">
        <w:rPr>
          <w:rFonts w:cs="Times New Roman"/>
          <w:szCs w:val="18"/>
        </w:rPr>
        <w:t>Employees</w:t>
      </w:r>
      <w:r w:rsidRPr="007767BF">
        <w:rPr>
          <w:rFonts w:cs="Times New Roman"/>
          <w:szCs w:val="18"/>
        </w:rPr>
        <w:t>. However, if the Employer maintains another plan that satisfies the universal availability requirements of Code §403(b)(12), then the provisions of this Section 2.01(B) also apply to Elective Deferrals</w:t>
      </w:r>
      <w:r w:rsidR="00E92A4C">
        <w:rPr>
          <w:rFonts w:cs="Times New Roman"/>
          <w:szCs w:val="18"/>
        </w:rPr>
        <w:t xml:space="preserve"> of Non-QCCO Employees.</w:t>
      </w:r>
    </w:p>
    <w:p w14:paraId="7D726F99" w14:textId="77777777" w:rsidR="00C04C12" w:rsidRPr="007767BF" w:rsidRDefault="00C04C12">
      <w:pPr>
        <w:keepNext/>
        <w:rPr>
          <w:rFonts w:cs="Times New Roman"/>
          <w:szCs w:val="18"/>
        </w:rPr>
      </w:pPr>
    </w:p>
    <w:p w14:paraId="2A30492E" w14:textId="4D43C73A"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Eligibility Conditions. </w:t>
      </w:r>
      <w:r w:rsidRPr="007767BF">
        <w:rPr>
          <w:rFonts w:cs="Times New Roman"/>
          <w:szCs w:val="18"/>
        </w:rPr>
        <w:t xml:space="preserve">The Employer in its Adoption Agreement will elect the age and service conditions applicable to Employer Contributions or Employee Contributions (or Elective Deferrals </w:t>
      </w:r>
      <w:r w:rsidR="006266CD">
        <w:rPr>
          <w:rFonts w:cs="Times New Roman"/>
          <w:szCs w:val="18"/>
        </w:rPr>
        <w:t xml:space="preserve">of </w:t>
      </w:r>
      <w:r w:rsidR="00C131A6">
        <w:rPr>
          <w:rFonts w:cs="Times New Roman"/>
          <w:szCs w:val="18"/>
        </w:rPr>
        <w:t xml:space="preserve">Church </w:t>
      </w:r>
      <w:r w:rsidR="006266CD">
        <w:rPr>
          <w:rFonts w:cs="Times New Roman"/>
          <w:szCs w:val="18"/>
        </w:rPr>
        <w:t>Employees</w:t>
      </w:r>
      <w:r w:rsidRPr="007767BF">
        <w:rPr>
          <w:rFonts w:cs="Times New Roman"/>
          <w:szCs w:val="18"/>
        </w:rPr>
        <w:t>), if any. For purposes of an Eligible Employee's participation in Employer Contributions or Employee Contributions, the Plan may not impose an age condition exceeding age 21 and may not require completion of more than one Year of Service, except as provided under Sections 2.02(E), (G), or (H).</w:t>
      </w:r>
    </w:p>
    <w:p w14:paraId="19742249" w14:textId="77777777" w:rsidR="00C04C12" w:rsidRPr="007767BF" w:rsidRDefault="00C04C12">
      <w:pPr>
        <w:rPr>
          <w:rFonts w:cs="Times New Roman"/>
          <w:szCs w:val="18"/>
        </w:rPr>
      </w:pPr>
    </w:p>
    <w:p w14:paraId="1754035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New Plan.</w:t>
      </w:r>
      <w:r w:rsidRPr="007767BF">
        <w:rPr>
          <w:rFonts w:cs="Times New Roman"/>
          <w:szCs w:val="18"/>
        </w:rPr>
        <w:t xml:space="preserve"> Any Eligible Employee who has satisfied the Plan's eligibility conditions and who has reached his/her Entry Date as of the Effective Date is eligible to participate as of the Effective Date, assuming the Employer continues to employ the Employee on that date. Any other Eligible Employee becomes eligible to participate: (1) upon satisfaction of the eligibility conditions and reaching his/her Entry Date; or (2) upon reaching his/her Entry Date if such Employee had already satisfied the eligibility conditions prior to the Effective Date.</w:t>
      </w:r>
    </w:p>
    <w:p w14:paraId="0D100821" w14:textId="77777777" w:rsidR="00C04C12" w:rsidRPr="007767BF" w:rsidRDefault="00C04C12">
      <w:pPr>
        <w:rPr>
          <w:rFonts w:cs="Times New Roman"/>
          <w:szCs w:val="18"/>
        </w:rPr>
      </w:pPr>
    </w:p>
    <w:p w14:paraId="3B149B5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Restated Plan.</w:t>
      </w:r>
      <w:r w:rsidRPr="007767BF">
        <w:rPr>
          <w:rFonts w:cs="Times New Roman"/>
          <w:szCs w:val="18"/>
        </w:rPr>
        <w:t xml:space="preserve"> If this Plan is a Restated Plan, each Employee who was a Participant in the Plan on the day before the restated Effective Date continues as a Participant in the Restated Plan, irrespective of whether he/she satisfies the eligibility conditions of the Restated Plan, unless the Employer provides otherwise in its Adoption Agreement.</w:t>
      </w:r>
    </w:p>
    <w:p w14:paraId="2097A7FB" w14:textId="77777777" w:rsidR="00C04C12" w:rsidRPr="007767BF" w:rsidRDefault="00C04C12">
      <w:pPr>
        <w:rPr>
          <w:rFonts w:cs="Times New Roman"/>
          <w:szCs w:val="18"/>
        </w:rPr>
      </w:pPr>
    </w:p>
    <w:p w14:paraId="75140014"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Special Eligibility Effective Date (Dual Eligibility).</w:t>
      </w:r>
      <w:r w:rsidRPr="007767BF">
        <w:rPr>
          <w:rFonts w:cs="Times New Roman"/>
          <w:szCs w:val="18"/>
        </w:rPr>
        <w:t xml:space="preserve"> The Employer in its Adoption Agreement may elect to provide a special Effective Date for the Plan's eligibility conditions, with the effect that such conditions may apply only to Employees who are employed by the Employer after a specified date.</w:t>
      </w:r>
    </w:p>
    <w:p w14:paraId="1B53EC70" w14:textId="77777777" w:rsidR="00C04C12" w:rsidRPr="007767BF" w:rsidRDefault="00C04C12">
      <w:pPr>
        <w:rPr>
          <w:rFonts w:cs="Times New Roman"/>
          <w:szCs w:val="18"/>
        </w:rPr>
      </w:pPr>
    </w:p>
    <w:p w14:paraId="7DA25130" w14:textId="0ABAAE15" w:rsidR="00C04C12" w:rsidRPr="007767BF" w:rsidRDefault="00C12D98">
      <w:pPr>
        <w:keepNext/>
        <w:tabs>
          <w:tab w:val="left" w:pos="540"/>
        </w:tabs>
        <w:rPr>
          <w:rFonts w:cs="Times New Roman"/>
          <w:szCs w:val="18"/>
        </w:rPr>
      </w:pPr>
      <w:r w:rsidRPr="007767BF">
        <w:rPr>
          <w:rFonts w:cs="Times New Roman"/>
          <w:b/>
          <w:szCs w:val="18"/>
        </w:rPr>
        <w:t>2.02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1" w:name="_Toc482710844"/>
      <w:bookmarkStart w:id="162" w:name="_Toc131691176"/>
      <w:r w:rsidRPr="007767BF">
        <w:rPr>
          <w:rFonts w:cs="Times New Roman"/>
          <w:szCs w:val="18"/>
        </w:rPr>
        <w:instrText>2.02</w:instrText>
      </w:r>
      <w:r w:rsidRPr="007767BF">
        <w:rPr>
          <w:rFonts w:cs="Times New Roman"/>
          <w:szCs w:val="18"/>
        </w:rPr>
        <w:tab/>
        <w:instrText>APPLICATION OF SERVICE CONDITIONS</w:instrText>
      </w:r>
      <w:bookmarkEnd w:id="161"/>
      <w:bookmarkEnd w:id="16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APPLICATION OF SERVICE CONDITIONS</w:t>
      </w:r>
      <w:r w:rsidRPr="007767BF">
        <w:rPr>
          <w:rFonts w:cs="Times New Roman"/>
          <w:szCs w:val="18"/>
        </w:rPr>
        <w:t xml:space="preserve">. The Plan Administrator will apply this Section 2.02 in administering the Plan's eligibility service condition(s) for </w:t>
      </w:r>
      <w:r w:rsidR="00D25164">
        <w:rPr>
          <w:rFonts w:cs="Times New Roman"/>
          <w:szCs w:val="18"/>
        </w:rPr>
        <w:t>contributions subject to Section 2.01(B)</w:t>
      </w:r>
      <w:r w:rsidRPr="007767BF">
        <w:rPr>
          <w:rFonts w:cs="Times New Roman"/>
          <w:szCs w:val="18"/>
        </w:rPr>
        <w:t>.</w:t>
      </w:r>
    </w:p>
    <w:p w14:paraId="571189BC" w14:textId="77777777" w:rsidR="00C04C12" w:rsidRPr="007767BF" w:rsidRDefault="00C04C12">
      <w:pPr>
        <w:keepNext/>
        <w:rPr>
          <w:rFonts w:cs="Times New Roman"/>
          <w:szCs w:val="18"/>
        </w:rPr>
      </w:pPr>
    </w:p>
    <w:p w14:paraId="56DDCF55"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Year of Service.</w:t>
      </w:r>
      <w:r w:rsidRPr="007767BF">
        <w:rPr>
          <w:rFonts w:cs="Times New Roman"/>
          <w:szCs w:val="18"/>
        </w:rPr>
        <w:t xml:space="preserve"> A Year of Service for purposes of an Employee's participation in the Plan, means the applicable Eligibility Computation Period under Section 2.02(C), during which the Employee completes the number of Hours of Service (not exceeding 1,000 if the Plan is an ERISA Plan) the Employer specifies in its Adoption Agreement, without regard to whether the Employer continues to employ the Employee during the entire Eligibility Computation Period.</w:t>
      </w:r>
    </w:p>
    <w:p w14:paraId="1667C826" w14:textId="77777777" w:rsidR="00C04C12" w:rsidRPr="007767BF" w:rsidRDefault="00C04C12">
      <w:pPr>
        <w:rPr>
          <w:rFonts w:cs="Times New Roman"/>
          <w:szCs w:val="18"/>
        </w:rPr>
      </w:pPr>
    </w:p>
    <w:p w14:paraId="26760C3C"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Counting Years of Service.</w:t>
      </w:r>
      <w:r w:rsidRPr="007767BF">
        <w:rPr>
          <w:rFonts w:cs="Times New Roman"/>
          <w:szCs w:val="18"/>
        </w:rPr>
        <w:t xml:space="preserve"> For purposes of an Employee's participation in the Plan, the Plan counts all of an Employee's Years of Service, except as provided in Section 2.03.</w:t>
      </w:r>
    </w:p>
    <w:p w14:paraId="19C016A4" w14:textId="77777777" w:rsidR="00C04C12" w:rsidRPr="007767BF" w:rsidRDefault="00C04C12">
      <w:pPr>
        <w:rPr>
          <w:rFonts w:cs="Times New Roman"/>
          <w:szCs w:val="18"/>
        </w:rPr>
      </w:pPr>
    </w:p>
    <w:p w14:paraId="793157E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Initial and Subsequent Eligibility Computation Periods.</w:t>
      </w:r>
      <w:r w:rsidRPr="007767BF">
        <w:rPr>
          <w:rFonts w:cs="Times New Roman"/>
          <w:szCs w:val="18"/>
        </w:rPr>
        <w:t xml:space="preserve"> If the Plan requires one Year of Service for eligibility and an Employee does not complete one Year of Service during the Initial Eligibility Computation Period, the Plan measures Subsequent Eligibility Computation Periods in accordance with the Employer's election in its Adoption Agreement. If the Plan measures </w:t>
      </w:r>
      <w:r w:rsidRPr="007767BF">
        <w:rPr>
          <w:rFonts w:cs="Times New Roman"/>
          <w:szCs w:val="18"/>
        </w:rPr>
        <w:lastRenderedPageBreak/>
        <w:t>Subsequent Eligibility Computation Periods on a Plan Year basis, an Employee who receives credit for the required number of Hours of Service during the Initial Eligibility Computation Period and also during the first applicable Plan Year receives credit for two Years of Service under Article 2.</w:t>
      </w:r>
    </w:p>
    <w:p w14:paraId="75075B2A" w14:textId="77777777" w:rsidR="00C04C12" w:rsidRPr="007767BF" w:rsidRDefault="00C04C12">
      <w:pPr>
        <w:keepNext/>
        <w:rPr>
          <w:rFonts w:cs="Times New Roman"/>
          <w:szCs w:val="18"/>
        </w:rPr>
      </w:pPr>
    </w:p>
    <w:p w14:paraId="3641577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w:t>
      </w:r>
      <w:r w:rsidRPr="007767BF">
        <w:rPr>
          <w:rFonts w:cs="Times New Roman"/>
          <w:szCs w:val="18"/>
        </w:rPr>
        <w:t xml:space="preserve"> </w:t>
      </w:r>
      <w:r w:rsidRPr="007767BF">
        <w:rPr>
          <w:rFonts w:cs="Times New Roman"/>
          <w:b/>
          <w:szCs w:val="18"/>
        </w:rPr>
        <w:t>Eligibility Computation Period.</w:t>
      </w:r>
      <w:r w:rsidRPr="007767BF">
        <w:rPr>
          <w:rFonts w:cs="Times New Roman"/>
          <w:szCs w:val="18"/>
        </w:rPr>
        <w:t xml:space="preserve"> An Eligibility Computation Period is a 12</w:t>
      </w:r>
      <w:r w:rsidRPr="007767BF">
        <w:rPr>
          <w:rFonts w:cs="Times New Roman"/>
          <w:szCs w:val="18"/>
        </w:rPr>
        <w:noBreakHyphen/>
        <w:t>consecutive month period.</w:t>
      </w:r>
    </w:p>
    <w:p w14:paraId="03C537CA" w14:textId="77777777" w:rsidR="00C04C12" w:rsidRPr="007767BF" w:rsidRDefault="00C04C12">
      <w:pPr>
        <w:rPr>
          <w:rFonts w:cs="Times New Roman"/>
          <w:szCs w:val="18"/>
        </w:rPr>
      </w:pPr>
    </w:p>
    <w:p w14:paraId="3FFA05C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Initial Eligibility Computation Period.</w:t>
      </w:r>
      <w:r w:rsidRPr="007767BF">
        <w:rPr>
          <w:rFonts w:cs="Times New Roman"/>
          <w:szCs w:val="18"/>
        </w:rPr>
        <w:t xml:space="preserve"> The "Initial Eligibility Computation Period" is the Employee's Anniversary Year which begins on the Employee's Employment Commencement Date.</w:t>
      </w:r>
    </w:p>
    <w:p w14:paraId="75BC11AF" w14:textId="77777777" w:rsidR="00C04C12" w:rsidRPr="007767BF" w:rsidRDefault="00C04C12">
      <w:pPr>
        <w:rPr>
          <w:rFonts w:cs="Times New Roman"/>
          <w:szCs w:val="18"/>
        </w:rPr>
      </w:pPr>
    </w:p>
    <w:p w14:paraId="4AFF4C7A" w14:textId="77777777" w:rsidR="00C04C12" w:rsidRPr="007767BF" w:rsidRDefault="00C12D98">
      <w:pPr>
        <w:tabs>
          <w:tab w:val="left" w:pos="1260"/>
        </w:tabs>
        <w:ind w:left="900"/>
        <w:rPr>
          <w:rFonts w:cs="Times New Roman"/>
          <w:b/>
          <w:szCs w:val="18"/>
        </w:rPr>
      </w:pPr>
      <w:r w:rsidRPr="007767BF">
        <w:rPr>
          <w:rFonts w:cs="Times New Roman"/>
          <w:szCs w:val="18"/>
        </w:rPr>
        <w:t>(3)</w:t>
      </w:r>
      <w:r w:rsidRPr="007767BF">
        <w:rPr>
          <w:rFonts w:cs="Times New Roman"/>
          <w:szCs w:val="18"/>
        </w:rPr>
        <w:tab/>
      </w:r>
      <w:r w:rsidRPr="007767BF">
        <w:rPr>
          <w:rFonts w:cs="Times New Roman"/>
          <w:b/>
          <w:szCs w:val="18"/>
        </w:rPr>
        <w:t>Definition of Anniversary Year.</w:t>
      </w:r>
      <w:r w:rsidRPr="007767BF">
        <w:rPr>
          <w:rFonts w:cs="Times New Roman"/>
          <w:szCs w:val="18"/>
        </w:rPr>
        <w:t xml:space="preserve"> An Employee's "Anniversary Year" is the 12</w:t>
      </w:r>
      <w:r w:rsidRPr="007767BF">
        <w:rPr>
          <w:rFonts w:cs="Times New Roman"/>
          <w:szCs w:val="18"/>
        </w:rPr>
        <w:noBreakHyphen/>
        <w:t>consecutive month period beginning on the Employee's Employment Commencement Date or on anniversaries thereof.</w:t>
      </w:r>
    </w:p>
    <w:p w14:paraId="3F25BF5C" w14:textId="77777777" w:rsidR="00C04C12" w:rsidRPr="007767BF" w:rsidRDefault="00C04C12">
      <w:pPr>
        <w:rPr>
          <w:rFonts w:cs="Times New Roman"/>
          <w:szCs w:val="18"/>
        </w:rPr>
      </w:pPr>
    </w:p>
    <w:p w14:paraId="262AFA8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Definitions of Employment Commencement Date/Re</w:t>
      </w:r>
      <w:r w:rsidRPr="007767BF">
        <w:rPr>
          <w:rFonts w:cs="Times New Roman"/>
          <w:b/>
          <w:szCs w:val="18"/>
        </w:rPr>
        <w:noBreakHyphen/>
        <w:t xml:space="preserve">Employment Commencement Date. </w:t>
      </w:r>
      <w:r w:rsidRPr="007767BF">
        <w:rPr>
          <w:rFonts w:cs="Times New Roman"/>
          <w:szCs w:val="18"/>
        </w:rPr>
        <w:t>An Employee's Employment Commencement Date is the date on which the Employee first performs an Hour of Service for the Employer. An Employee's Re</w:t>
      </w:r>
      <w:r w:rsidRPr="007767BF">
        <w:rPr>
          <w:rFonts w:cs="Times New Roman"/>
          <w:szCs w:val="18"/>
        </w:rPr>
        <w:noBreakHyphen/>
        <w:t>Employment Commencement Date is the date on which the Employee first performs an Hour of Service for the Employer after the Employer re</w:t>
      </w:r>
      <w:r w:rsidRPr="007767BF">
        <w:rPr>
          <w:rFonts w:cs="Times New Roman"/>
          <w:szCs w:val="18"/>
        </w:rPr>
        <w:noBreakHyphen/>
        <w:t>employs the Employee.</w:t>
      </w:r>
    </w:p>
    <w:p w14:paraId="59D8BE51" w14:textId="77777777" w:rsidR="00C04C12" w:rsidRPr="007767BF" w:rsidRDefault="00C04C12">
      <w:pPr>
        <w:rPr>
          <w:rFonts w:cs="Times New Roman"/>
          <w:szCs w:val="18"/>
        </w:rPr>
      </w:pPr>
    </w:p>
    <w:p w14:paraId="6B09FDA5"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Subsequent Eligibility Computation Period.</w:t>
      </w:r>
      <w:r w:rsidRPr="007767BF">
        <w:rPr>
          <w:rFonts w:cs="Times New Roman"/>
          <w:szCs w:val="18"/>
        </w:rPr>
        <w:t xml:space="preserve"> A Subsequent Eligibility Computation Period is any Eligibility Computation Period after the Initial Eligibility Computation Period, as the Employer elects in its Adoption Agreement.</w:t>
      </w:r>
    </w:p>
    <w:p w14:paraId="79548312" w14:textId="77777777" w:rsidR="00C04C12" w:rsidRPr="007767BF" w:rsidRDefault="00C04C12">
      <w:pPr>
        <w:rPr>
          <w:rFonts w:cs="Times New Roman"/>
          <w:szCs w:val="18"/>
        </w:rPr>
      </w:pPr>
    </w:p>
    <w:p w14:paraId="3A354B8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Entry Date.</w:t>
      </w:r>
      <w:r w:rsidRPr="007767BF">
        <w:rPr>
          <w:rFonts w:cs="Times New Roman"/>
          <w:szCs w:val="18"/>
        </w:rPr>
        <w:t xml:space="preserve"> The Employer in its Adoption Agreement elects the Entry Date(s) and elects whether such Entry Date(s) are retroactive, coincident with or next following an Employee's satisfaction of the Plan's eligibility conditions. The Employer may elect to apply different Entry Dates to different Contribution Types.</w:t>
      </w:r>
    </w:p>
    <w:p w14:paraId="299FCCAB" w14:textId="77777777" w:rsidR="00C04C12" w:rsidRPr="007767BF" w:rsidRDefault="00C04C12">
      <w:pPr>
        <w:keepNext/>
        <w:rPr>
          <w:rFonts w:cs="Times New Roman"/>
          <w:szCs w:val="18"/>
        </w:rPr>
      </w:pPr>
    </w:p>
    <w:p w14:paraId="727B864C" w14:textId="6B3D76D1"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Entry Date.</w:t>
      </w:r>
      <w:r w:rsidRPr="007767BF">
        <w:rPr>
          <w:rFonts w:cs="Times New Roman"/>
          <w:szCs w:val="18"/>
        </w:rPr>
        <w:t xml:space="preserve"> See Section 1.31</w:t>
      </w:r>
      <w:r w:rsidR="00060F34">
        <w:rPr>
          <w:rFonts w:cs="Times New Roman"/>
          <w:szCs w:val="18"/>
        </w:rPr>
        <w:t>.</w:t>
      </w:r>
    </w:p>
    <w:p w14:paraId="07DC0B12" w14:textId="77777777" w:rsidR="00C04C12" w:rsidRPr="007767BF" w:rsidRDefault="00C04C12">
      <w:pPr>
        <w:keepNext/>
        <w:rPr>
          <w:rFonts w:cs="Times New Roman"/>
          <w:szCs w:val="18"/>
        </w:rPr>
      </w:pPr>
    </w:p>
    <w:p w14:paraId="1FA175F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Maximum delay in participation.</w:t>
      </w:r>
      <w:r w:rsidRPr="007767BF">
        <w:rPr>
          <w:rFonts w:cs="Times New Roman"/>
          <w:szCs w:val="18"/>
        </w:rPr>
        <w:t xml:space="preserve"> Except as otherwise provided in Section 2.02(G), an Entry Date may not result in an Eligible Employee who has satisfied the Plan's eligibility conditions being held out of Plan participation longer than six months, or if earlier, the first day of the next Plan Year, following completion of the maximum eligibility requirements.</w:t>
      </w:r>
    </w:p>
    <w:p w14:paraId="1036BEE7" w14:textId="77777777" w:rsidR="00C04C12" w:rsidRPr="007767BF" w:rsidRDefault="00C04C12">
      <w:pPr>
        <w:rPr>
          <w:rFonts w:cs="Times New Roman"/>
          <w:szCs w:val="18"/>
        </w:rPr>
      </w:pPr>
    </w:p>
    <w:p w14:paraId="1F464C4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Alternative Service Conditions.</w:t>
      </w:r>
      <w:r w:rsidRPr="007767BF">
        <w:rPr>
          <w:rFonts w:cs="Times New Roman"/>
          <w:szCs w:val="18"/>
        </w:rPr>
        <w:t xml:space="preserve"> The Employer in its Adoption Agreement may elect to impose for eligibility a condition of less than one Year of Service or of more than one Year of Service, but not exceeding two Years of Service. If the Employer elects an alternative Service condition to one Year of Service or two Years of Service, the Employer must elect in its Adoption Agreement the Hour of Service and other requirement(s), if any, after the Employee completes one Hour of Service. Under any alternative Service condition election, the Plan may not require an Employee to complete more than one Year of Service (1,000 Hours of Service in 12</w:t>
      </w:r>
      <w:r w:rsidRPr="007767BF">
        <w:rPr>
          <w:rFonts w:cs="Times New Roman"/>
          <w:szCs w:val="18"/>
        </w:rPr>
        <w:noBreakHyphen/>
        <w:t>consecutive months) or two Years of Service if applicable.</w:t>
      </w:r>
    </w:p>
    <w:p w14:paraId="66EA2280" w14:textId="77777777" w:rsidR="00C04C12" w:rsidRPr="007767BF" w:rsidRDefault="00C04C12">
      <w:pPr>
        <w:keepNext/>
        <w:rPr>
          <w:rFonts w:cs="Times New Roman"/>
          <w:szCs w:val="18"/>
        </w:rPr>
      </w:pPr>
    </w:p>
    <w:p w14:paraId="3F3A845B"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 requirement.</w:t>
      </w:r>
      <w:r w:rsidRPr="007767BF">
        <w:rPr>
          <w:rFonts w:cs="Times New Roman"/>
          <w:szCs w:val="18"/>
        </w:rPr>
        <w:t xml:space="preserve"> If the Employer elects to impose more than a one Year of Service eligibility condition, the Plan Administrator must apply 100% vesting on any Employer Contributions (and the resulting Accounts) subject to that eligibility condition.</w:t>
      </w:r>
    </w:p>
    <w:p w14:paraId="42F47A90" w14:textId="77777777" w:rsidR="00C04C12" w:rsidRPr="007767BF" w:rsidRDefault="00C04C12">
      <w:pPr>
        <w:rPr>
          <w:rFonts w:cs="Times New Roman"/>
          <w:szCs w:val="18"/>
        </w:rPr>
      </w:pPr>
    </w:p>
    <w:p w14:paraId="380EC88B"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One Year of Service maximum for specified Contributions.</w:t>
      </w:r>
      <w:r w:rsidRPr="007767BF">
        <w:rPr>
          <w:rFonts w:cs="Times New Roman"/>
          <w:szCs w:val="18"/>
        </w:rPr>
        <w:t xml:space="preserve"> The Plan may not require more than one Year of Service for eligibility for an Eligible Employee to receive Safe Harbor Contributions.</w:t>
      </w:r>
    </w:p>
    <w:p w14:paraId="2A305B5B" w14:textId="77777777" w:rsidR="00C04C12" w:rsidRPr="007767BF" w:rsidRDefault="00C04C12">
      <w:pPr>
        <w:rPr>
          <w:rFonts w:cs="Times New Roman"/>
          <w:szCs w:val="18"/>
        </w:rPr>
      </w:pPr>
    </w:p>
    <w:p w14:paraId="1C2D8A4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 xml:space="preserve">Months and days. </w:t>
      </w:r>
      <w:r w:rsidRPr="007767BF">
        <w:rPr>
          <w:rFonts w:cs="Times New Roman"/>
          <w:szCs w:val="18"/>
        </w:rPr>
        <w:t>The Plan Administrator may, on a uniform and consistent basis, apply Plan provisions relating to months based on a 30-day month, or may adopt other reasonable conventions as it may deem beneficial for efficient Plan administration.</w:t>
      </w:r>
    </w:p>
    <w:p w14:paraId="1A1D8B13" w14:textId="77777777" w:rsidR="00C04C12" w:rsidRPr="007767BF" w:rsidRDefault="00C04C12">
      <w:pPr>
        <w:rPr>
          <w:rFonts w:cs="Times New Roman"/>
          <w:szCs w:val="18"/>
        </w:rPr>
      </w:pPr>
    </w:p>
    <w:p w14:paraId="7A6D18D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Equivalency or Elapsed Time.</w:t>
      </w:r>
      <w:r w:rsidRPr="007767BF">
        <w:rPr>
          <w:rFonts w:cs="Times New Roman"/>
          <w:szCs w:val="18"/>
        </w:rPr>
        <w:t xml:space="preserve"> If the Employer in its Adoption Agreement elects to apply the Equivalency Method or the Elapsed Time Method in applying the Plan's eligibility Service condition, the Plan Administrator will credit Service in accordance with Sections 1.40(D)(2) and (3).</w:t>
      </w:r>
    </w:p>
    <w:p w14:paraId="465FC2A2" w14:textId="77777777" w:rsidR="00C04C12" w:rsidRPr="007767BF" w:rsidRDefault="00C04C12">
      <w:pPr>
        <w:rPr>
          <w:rFonts w:cs="Times New Roman"/>
          <w:szCs w:val="18"/>
        </w:rPr>
      </w:pPr>
    </w:p>
    <w:p w14:paraId="62BA8D80" w14:textId="1AAA054B"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r>
      <w:r w:rsidR="0074377D">
        <w:rPr>
          <w:rFonts w:cs="Times New Roman"/>
          <w:b/>
          <w:szCs w:val="18"/>
        </w:rPr>
        <w:t>ERISA</w:t>
      </w:r>
      <w:r w:rsidRPr="007767BF">
        <w:rPr>
          <w:rFonts w:cs="Times New Roman"/>
          <w:b/>
          <w:szCs w:val="18"/>
        </w:rPr>
        <w:t xml:space="preserve"> Plans.</w:t>
      </w:r>
      <w:r w:rsidRPr="007767BF">
        <w:rPr>
          <w:rFonts w:cs="Times New Roman"/>
          <w:szCs w:val="18"/>
        </w:rPr>
        <w:t xml:space="preserve"> The limitations of this Article on age and service requirements and selection of Entry Dates will not apply if the Plan is not an ERISA Plan.</w:t>
      </w:r>
    </w:p>
    <w:p w14:paraId="29D360BC" w14:textId="77777777" w:rsidR="00C04C12" w:rsidRPr="007767BF" w:rsidRDefault="00C04C12">
      <w:pPr>
        <w:rPr>
          <w:rFonts w:cs="Times New Roman"/>
          <w:szCs w:val="18"/>
        </w:rPr>
      </w:pPr>
    </w:p>
    <w:p w14:paraId="2D32E217"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Maximum age for educational institution.</w:t>
      </w:r>
      <w:r w:rsidRPr="007767BF">
        <w:rPr>
          <w:rFonts w:cs="Times New Roman"/>
          <w:szCs w:val="18"/>
        </w:rPr>
        <w:t xml:space="preserve"> If (1) this Plan is maintained exclusively for Employees of an educational organization as defined in Code §170(b)(1)(A)(ii); (2) the Plan does not require more than one Year of Service as a condition for entry; and (3) the Plan provides full vesting after no more than one Year of Service, the maximum age restriction of Section 2.01(B)(1) is applied by substituting "26" for "21."</w:t>
      </w:r>
    </w:p>
    <w:p w14:paraId="14186560" w14:textId="77777777" w:rsidR="00C04C12" w:rsidRPr="007767BF" w:rsidRDefault="00C04C12">
      <w:pPr>
        <w:rPr>
          <w:rFonts w:cs="Times New Roman"/>
          <w:szCs w:val="18"/>
        </w:rPr>
      </w:pPr>
    </w:p>
    <w:p w14:paraId="06F5BF43" w14:textId="77777777" w:rsidR="00C04C12" w:rsidRPr="007767BF" w:rsidRDefault="00C12D98">
      <w:pPr>
        <w:keepNext/>
        <w:tabs>
          <w:tab w:val="left" w:pos="540"/>
        </w:tabs>
        <w:rPr>
          <w:rFonts w:cs="Times New Roman"/>
          <w:szCs w:val="18"/>
        </w:rPr>
      </w:pPr>
      <w:r w:rsidRPr="007767BF">
        <w:rPr>
          <w:rFonts w:cs="Times New Roman"/>
          <w:b/>
          <w:szCs w:val="18"/>
        </w:rPr>
        <w:lastRenderedPageBreak/>
        <w:t>2.03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3" w:name="_Toc482710845"/>
      <w:bookmarkStart w:id="164" w:name="_Toc131691177"/>
      <w:r w:rsidRPr="007767BF">
        <w:rPr>
          <w:rFonts w:cs="Times New Roman"/>
          <w:szCs w:val="18"/>
        </w:rPr>
        <w:instrText>2.03</w:instrText>
      </w:r>
      <w:r w:rsidRPr="007767BF">
        <w:rPr>
          <w:rFonts w:cs="Times New Roman"/>
          <w:szCs w:val="18"/>
        </w:rPr>
        <w:tab/>
        <w:instrText xml:space="preserve">BREAK IN SERVICE </w:instrText>
      </w:r>
      <w:r w:rsidRPr="007767BF">
        <w:rPr>
          <w:rFonts w:cs="Times New Roman"/>
          <w:szCs w:val="18"/>
        </w:rPr>
        <w:noBreakHyphen/>
        <w:instrText xml:space="preserve"> PARTICIPATION</w:instrText>
      </w:r>
      <w:bookmarkEnd w:id="163"/>
      <w:bookmarkEnd w:id="16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BREAK IN SERVICE – PARTICIPATION</w:t>
      </w:r>
      <w:r w:rsidRPr="007767BF">
        <w:rPr>
          <w:rFonts w:cs="Times New Roman"/>
          <w:szCs w:val="18"/>
        </w:rPr>
        <w:t>. The Plan Administrator will apply this Section 2.03 if any Break in Service rule applies under the Plan. The Break in Service rules do not apply to Elective Deferrals.</w:t>
      </w:r>
    </w:p>
    <w:p w14:paraId="1CB72756" w14:textId="77777777" w:rsidR="00C04C12" w:rsidRPr="007767BF" w:rsidRDefault="00C04C12">
      <w:pPr>
        <w:keepNext/>
        <w:rPr>
          <w:rFonts w:cs="Times New Roman"/>
          <w:szCs w:val="18"/>
        </w:rPr>
      </w:pPr>
    </w:p>
    <w:p w14:paraId="396CD85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Break in Service.</w:t>
      </w:r>
      <w:r w:rsidRPr="007767BF">
        <w:rPr>
          <w:rFonts w:cs="Times New Roman"/>
          <w:szCs w:val="18"/>
        </w:rPr>
        <w:t xml:space="preserve"> For purposes of this Article 2, an Employee incurs a Break in Service if during any applicable Eligibility Computation Period he/she does not complete more than 500 Hours of Service with the Employer. The Eligibility Computation Period under this Section 2.03(A) is the same as the Eligibility Computation Period the Plan uses to measure a Year of Service under Section 2.02. On a uniform and nondiscriminatory basis, the Plan Administrator may disregard a Break in Service for an Eligibility Computation Period if the Employee is in service on the last day of that period. If the Plan applies the Elapsed Time Method of crediting Service under Section 1.40(D)(3), a Participant incurs a "Break in Service" if the Participant has a Period of Severance of at least 12 consecutive months.</w:t>
      </w:r>
    </w:p>
    <w:p w14:paraId="1FB49A76" w14:textId="77777777" w:rsidR="00C04C12" w:rsidRPr="007767BF" w:rsidRDefault="00C04C12">
      <w:pPr>
        <w:rPr>
          <w:rFonts w:cs="Times New Roman"/>
          <w:szCs w:val="18"/>
        </w:rPr>
      </w:pPr>
    </w:p>
    <w:p w14:paraId="6E96695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Two Year Eligibility.</w:t>
      </w:r>
      <w:r w:rsidRPr="007767BF">
        <w:rPr>
          <w:rFonts w:cs="Times New Roman"/>
          <w:szCs w:val="18"/>
        </w:rPr>
        <w:t xml:space="preserve"> If the Employer under the Adoption Agreement elects a two Years of Service eligibility condition, an Employee who incurs a one year Break in Service prior to completing two Years of Service: (1) is a new Employee, on the date he/she first performs an Hour of Service for the Employer after the Break in Service; (2) the Plan disregards the Employee's Service prior to the Break in Service; and (3) the Employee establishes a new Employment Commencement Date for purposes of the Initial Eligibility Computation Period under Section 2.02(C).</w:t>
      </w:r>
    </w:p>
    <w:p w14:paraId="1B53616F" w14:textId="77777777" w:rsidR="00C04C12" w:rsidRPr="007767BF" w:rsidRDefault="00C04C12">
      <w:pPr>
        <w:rPr>
          <w:rFonts w:cs="Times New Roman"/>
          <w:szCs w:val="18"/>
        </w:rPr>
      </w:pPr>
    </w:p>
    <w:p w14:paraId="68CD8F80"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USERRA.</w:t>
      </w:r>
      <w:r w:rsidRPr="007767BF">
        <w:rPr>
          <w:rFonts w:cs="Times New Roman"/>
          <w:szCs w:val="18"/>
        </w:rPr>
        <w:t xml:space="preserve"> An Employee who has completed Qualified Military Service and who the Employer has rehired under USERRA, does not incur a Break in Service under the Plan by reason of the period of such Qualified Military Service.</w:t>
      </w:r>
    </w:p>
    <w:p w14:paraId="310719D6" w14:textId="77777777" w:rsidR="00C04C12" w:rsidRPr="007767BF" w:rsidRDefault="00C04C12">
      <w:pPr>
        <w:rPr>
          <w:rFonts w:cs="Times New Roman"/>
          <w:szCs w:val="18"/>
        </w:rPr>
      </w:pPr>
    </w:p>
    <w:p w14:paraId="723DB81F" w14:textId="395FD99D" w:rsidR="00CE5EEA" w:rsidRPr="00CE5EEA" w:rsidRDefault="00C12D98" w:rsidP="00CE5EEA">
      <w:pPr>
        <w:tabs>
          <w:tab w:val="left" w:pos="900"/>
        </w:tabs>
        <w:ind w:left="540"/>
        <w:outlineLvl w:val="2"/>
        <w:rPr>
          <w:rFonts w:eastAsia="Times New Roman"/>
          <w:szCs w:val="20"/>
        </w:rPr>
      </w:pPr>
      <w:r w:rsidRPr="007767BF">
        <w:rPr>
          <w:rFonts w:cs="Times New Roman"/>
          <w:b/>
          <w:szCs w:val="18"/>
        </w:rPr>
        <w:t>(D)</w:t>
      </w:r>
      <w:r w:rsidRPr="007767BF">
        <w:rPr>
          <w:rFonts w:cs="Times New Roman"/>
          <w:b/>
          <w:szCs w:val="18"/>
        </w:rPr>
        <w:tab/>
      </w:r>
      <w:r w:rsidR="00CE5EEA" w:rsidRPr="00CE5EEA">
        <w:rPr>
          <w:rFonts w:eastAsia="Times New Roman"/>
          <w:b/>
          <w:bCs/>
          <w:szCs w:val="20"/>
        </w:rPr>
        <w:t>Adoption Agreement provisions. </w:t>
      </w:r>
      <w:r w:rsidR="00CE5EEA" w:rsidRPr="00CE5EEA">
        <w:rPr>
          <w:rFonts w:eastAsia="Times New Roman"/>
          <w:bCs/>
          <w:szCs w:val="20"/>
        </w:rPr>
        <w:t xml:space="preserve">The Employer may specify, in Appendix B to its Adoption Agreement, one or more years or other periods of service which the Plan will disregard for purposes of eligibility for Employer Contributions, based on Separation from Service, </w:t>
      </w:r>
      <w:r w:rsidR="00060F34">
        <w:rPr>
          <w:rFonts w:eastAsia="Times New Roman"/>
          <w:bCs/>
          <w:szCs w:val="20"/>
        </w:rPr>
        <w:t>or</w:t>
      </w:r>
      <w:r w:rsidR="00CE5EEA" w:rsidRPr="00CE5EEA">
        <w:rPr>
          <w:rFonts w:eastAsia="Times New Roman"/>
          <w:bCs/>
          <w:szCs w:val="20"/>
        </w:rPr>
        <w:t xml:space="preserve"> Break in Service.</w:t>
      </w:r>
    </w:p>
    <w:p w14:paraId="40EEA899" w14:textId="44CD7E83" w:rsidR="00C04C12" w:rsidRPr="007767BF" w:rsidRDefault="00C04C12" w:rsidP="00CE5EEA">
      <w:pPr>
        <w:tabs>
          <w:tab w:val="left" w:pos="900"/>
        </w:tabs>
        <w:ind w:left="540"/>
        <w:rPr>
          <w:rFonts w:cs="Times New Roman"/>
          <w:szCs w:val="18"/>
        </w:rPr>
      </w:pPr>
    </w:p>
    <w:p w14:paraId="1EC6D618" w14:textId="428E5366" w:rsidR="00C04C12" w:rsidRPr="007767BF" w:rsidRDefault="00C12D98">
      <w:pPr>
        <w:keepNext/>
        <w:tabs>
          <w:tab w:val="left" w:pos="540"/>
        </w:tabs>
        <w:rPr>
          <w:rFonts w:cs="Times New Roman"/>
          <w:szCs w:val="18"/>
        </w:rPr>
      </w:pPr>
      <w:r w:rsidRPr="007767BF">
        <w:rPr>
          <w:rFonts w:cs="Times New Roman"/>
          <w:b/>
          <w:szCs w:val="18"/>
        </w:rPr>
        <w:t>2.04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5" w:name="_Toc482710846"/>
      <w:bookmarkStart w:id="166" w:name="_Toc131691178"/>
      <w:r w:rsidRPr="007767BF">
        <w:rPr>
          <w:rFonts w:cs="Times New Roman"/>
          <w:szCs w:val="18"/>
        </w:rPr>
        <w:instrText>2.04</w:instrText>
      </w:r>
      <w:r w:rsidRPr="007767BF">
        <w:rPr>
          <w:rFonts w:cs="Times New Roman"/>
          <w:szCs w:val="18"/>
        </w:rPr>
        <w:tab/>
        <w:instrText>PARTICIPATION UPON RE</w:instrText>
      </w:r>
      <w:r w:rsidRPr="007767BF">
        <w:rPr>
          <w:rFonts w:cs="Times New Roman"/>
          <w:szCs w:val="18"/>
        </w:rPr>
        <w:noBreakHyphen/>
        <w:instrText>EMPLOYMENT</w:instrText>
      </w:r>
      <w:bookmarkEnd w:id="165"/>
      <w:bookmarkEnd w:id="16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PARTICIPATION UPON RE</w:t>
      </w:r>
      <w:r w:rsidRPr="007767BF">
        <w:rPr>
          <w:rFonts w:cs="Times New Roman"/>
          <w:szCs w:val="18"/>
          <w:u w:val="single"/>
        </w:rPr>
        <w:noBreakHyphen/>
        <w:t>EMPLOYMENT</w:t>
      </w:r>
      <w:r w:rsidRPr="007767BF">
        <w:rPr>
          <w:rFonts w:cs="Times New Roman"/>
          <w:szCs w:val="18"/>
        </w:rPr>
        <w:t xml:space="preserve">. The provisions of Paragraphs (A), (B), and (C) of this Section 2.04 apply to Employer Contributions, Employee Contributions and (if the Employer is a Church), Elective Deferrals. </w:t>
      </w:r>
      <w:r w:rsidR="00E556F2">
        <w:rPr>
          <w:rFonts w:cs="Times New Roman"/>
          <w:szCs w:val="18"/>
        </w:rPr>
        <w:t>If the Plan is an ERISA plan, a</w:t>
      </w:r>
      <w:r w:rsidRPr="007767BF">
        <w:rPr>
          <w:rFonts w:cs="Times New Roman"/>
          <w:szCs w:val="18"/>
        </w:rPr>
        <w:t>n Employee who incurs a Separation from Service will enter or re</w:t>
      </w:r>
      <w:r w:rsidRPr="007767BF">
        <w:rPr>
          <w:rFonts w:cs="Times New Roman"/>
          <w:szCs w:val="18"/>
        </w:rPr>
        <w:noBreakHyphen/>
        <w:t>enter the Plan as a Participant for purposes of Elective Deferrals on his/her Re</w:t>
      </w:r>
      <w:r w:rsidRPr="007767BF">
        <w:rPr>
          <w:rFonts w:cs="Times New Roman"/>
          <w:szCs w:val="18"/>
        </w:rPr>
        <w:noBreakHyphen/>
        <w:t>employment Commencement Date (provided he/she is not an Excluded Employee).</w:t>
      </w:r>
    </w:p>
    <w:p w14:paraId="4D1013DC" w14:textId="77777777" w:rsidR="00C04C12" w:rsidRPr="007767BF" w:rsidRDefault="00C04C12">
      <w:pPr>
        <w:keepNext/>
        <w:rPr>
          <w:rFonts w:cs="Times New Roman"/>
          <w:szCs w:val="18"/>
        </w:rPr>
      </w:pPr>
    </w:p>
    <w:p w14:paraId="7CD6C12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Rehired Participant/Immediate Re</w:t>
      </w:r>
      <w:r w:rsidRPr="007767BF">
        <w:rPr>
          <w:rFonts w:cs="Times New Roman"/>
          <w:b/>
          <w:szCs w:val="18"/>
        </w:rPr>
        <w:noBreakHyphen/>
        <w:t>Entry.</w:t>
      </w:r>
      <w:r w:rsidRPr="007767BF">
        <w:rPr>
          <w:rFonts w:cs="Times New Roman"/>
          <w:szCs w:val="18"/>
        </w:rPr>
        <w:t xml:space="preserve"> A Participant who incurs a Separation from Service will re</w:t>
      </w:r>
      <w:r w:rsidRPr="007767BF">
        <w:rPr>
          <w:rFonts w:cs="Times New Roman"/>
          <w:szCs w:val="18"/>
        </w:rPr>
        <w:noBreakHyphen/>
        <w:t>enter the Plan as a Participant on the date of his/her Re</w:t>
      </w:r>
      <w:r w:rsidRPr="007767BF">
        <w:rPr>
          <w:rFonts w:cs="Times New Roman"/>
          <w:szCs w:val="18"/>
        </w:rPr>
        <w:noBreakHyphen/>
        <w:t>Employment Commencement Date (provided he/she is not an Excluded Employee), subject to any Break in Service rule, if applicable, under Section 2.03.</w:t>
      </w:r>
    </w:p>
    <w:p w14:paraId="55BCD407" w14:textId="77777777" w:rsidR="00C04C12" w:rsidRPr="007767BF" w:rsidRDefault="00C04C12">
      <w:pPr>
        <w:rPr>
          <w:rFonts w:cs="Times New Roman"/>
          <w:szCs w:val="18"/>
        </w:rPr>
      </w:pPr>
    </w:p>
    <w:p w14:paraId="481EE8E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Rehired Eligible Employee Who Had Satisfied Eligibility.</w:t>
      </w:r>
      <w:r w:rsidRPr="007767BF">
        <w:rPr>
          <w:rFonts w:cs="Times New Roman"/>
          <w:szCs w:val="18"/>
        </w:rPr>
        <w:t xml:space="preserve"> An Eligible Employee who satisfies the Plan's eligibility conditions, but who incurs a Separation from Service prior to becoming a Participant, subject to any Break in Service rule, if applicable, under Section 2.03, will become a Participant on the later of: (1) the Entry Date on which he/she would have entered the Plan had he/she not incurred a Separation from Service; or (2) his/her Re</w:t>
      </w:r>
      <w:r w:rsidRPr="007767BF">
        <w:rPr>
          <w:rFonts w:cs="Times New Roman"/>
          <w:szCs w:val="18"/>
        </w:rPr>
        <w:noBreakHyphen/>
        <w:t>Employment Commencement Date.</w:t>
      </w:r>
    </w:p>
    <w:p w14:paraId="64D905DC" w14:textId="77777777" w:rsidR="00C04C12" w:rsidRPr="007767BF" w:rsidRDefault="00C04C12">
      <w:pPr>
        <w:rPr>
          <w:rFonts w:cs="Times New Roman"/>
          <w:szCs w:val="18"/>
        </w:rPr>
      </w:pPr>
    </w:p>
    <w:p w14:paraId="74C2A801"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Rehired Eligible Employee Who Had Not Satisfied Eligibility.</w:t>
      </w:r>
      <w:r w:rsidRPr="007767BF">
        <w:rPr>
          <w:rFonts w:cs="Times New Roman"/>
          <w:szCs w:val="18"/>
        </w:rPr>
        <w:t xml:space="preserve"> An Eligible Employee who incurs a Separation from Service prior to satisfying the Plan's eligibility conditions, becomes a Participant in accordance with the Employer's Adoption Agreement elections. The Plan Administrator, for purposes of applying any shift in the Eligibility Computation Period, </w:t>
      </w:r>
      <w:proofErr w:type="gramStart"/>
      <w:r w:rsidRPr="007767BF">
        <w:rPr>
          <w:rFonts w:cs="Times New Roman"/>
          <w:szCs w:val="18"/>
        </w:rPr>
        <w:t>takes into account</w:t>
      </w:r>
      <w:proofErr w:type="gramEnd"/>
      <w:r w:rsidRPr="007767BF">
        <w:rPr>
          <w:rFonts w:cs="Times New Roman"/>
          <w:szCs w:val="18"/>
        </w:rPr>
        <w:t xml:space="preserve"> the Employee's prior Service and the Employee is not treated as a new hire.</w:t>
      </w:r>
    </w:p>
    <w:p w14:paraId="6AB41B75" w14:textId="77777777" w:rsidR="00C04C12" w:rsidRPr="007767BF" w:rsidRDefault="00C04C12">
      <w:pPr>
        <w:rPr>
          <w:rFonts w:cs="Times New Roman"/>
          <w:szCs w:val="18"/>
        </w:rPr>
      </w:pPr>
    </w:p>
    <w:p w14:paraId="1A8E4354" w14:textId="77777777" w:rsidR="00C04C12" w:rsidRPr="007767BF" w:rsidRDefault="00C12D98">
      <w:pPr>
        <w:keepLines/>
        <w:tabs>
          <w:tab w:val="left" w:pos="540"/>
        </w:tabs>
        <w:rPr>
          <w:rFonts w:cs="Times New Roman"/>
          <w:szCs w:val="18"/>
        </w:rPr>
      </w:pPr>
      <w:r w:rsidRPr="007767BF">
        <w:rPr>
          <w:rFonts w:cs="Times New Roman"/>
          <w:b/>
          <w:szCs w:val="18"/>
        </w:rPr>
        <w:t>2.05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7" w:name="_Toc482710847"/>
      <w:bookmarkStart w:id="168" w:name="_Toc131691179"/>
      <w:r w:rsidRPr="007767BF">
        <w:rPr>
          <w:rFonts w:cs="Times New Roman"/>
          <w:szCs w:val="18"/>
        </w:rPr>
        <w:instrText>2.05</w:instrText>
      </w:r>
      <w:r w:rsidRPr="007767BF">
        <w:rPr>
          <w:rFonts w:cs="Times New Roman"/>
          <w:szCs w:val="18"/>
        </w:rPr>
        <w:tab/>
        <w:instrText>CHANGE IN EMPLOYMENT STATUS</w:instrText>
      </w:r>
      <w:bookmarkEnd w:id="167"/>
      <w:bookmarkEnd w:id="16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CHANGE IN EMPLOYMENT STATUS</w:t>
      </w:r>
      <w:r w:rsidRPr="007767BF">
        <w:rPr>
          <w:rFonts w:cs="Times New Roman"/>
          <w:szCs w:val="18"/>
        </w:rPr>
        <w:t>. The Plan Administrator will apply this Section 2.05 if the Employer in its Adoption Agreement elected to exclude any Employees as Excluded Employees. Although the provisions of this Section describe exclusion from the Plan as a whole, the Plan Administrator will apply the principles of this Section as appropriate to an individual excluded from one or more Contribution Types, as authorized in Section 1.35.</w:t>
      </w:r>
    </w:p>
    <w:p w14:paraId="5EB9AF9A" w14:textId="77777777" w:rsidR="00C04C12" w:rsidRPr="007767BF" w:rsidRDefault="00C04C12">
      <w:pPr>
        <w:keepLines/>
        <w:rPr>
          <w:rFonts w:cs="Times New Roman"/>
          <w:szCs w:val="18"/>
        </w:rPr>
      </w:pPr>
    </w:p>
    <w:p w14:paraId="149288B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Participant Becomes an Excluded Employee.</w:t>
      </w:r>
      <w:r w:rsidRPr="007767BF">
        <w:rPr>
          <w:rFonts w:cs="Times New Roman"/>
          <w:szCs w:val="18"/>
        </w:rPr>
        <w:t xml:space="preserve"> If a Participant has not incurred a Separation from Service but becomes an Excluded Employee, during the period of exclusion the Excluded Employee: (i) will not share in the allocation of any Employer Contributions or Participant forfeitures, based on Compensation paid to the Excluded Employee during the period of exclusion; (ii) may not make Employee Contributions or, unless permitted by the Vendor, Rollover Contributions; and (iii) may not make Elective Deferrals as to Compensation paid to the Excluded Employee during the period of exclusion.</w:t>
      </w:r>
    </w:p>
    <w:p w14:paraId="549422FB" w14:textId="77777777" w:rsidR="00C04C12" w:rsidRPr="007767BF" w:rsidRDefault="00C04C12">
      <w:pPr>
        <w:keepLines/>
        <w:rPr>
          <w:rFonts w:cs="Times New Roman"/>
          <w:szCs w:val="18"/>
        </w:rPr>
      </w:pPr>
    </w:p>
    <w:p w14:paraId="520EE81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 accrual, Break in Service and Earnings.</w:t>
      </w:r>
      <w:r w:rsidRPr="007767BF">
        <w:rPr>
          <w:rFonts w:cs="Times New Roman"/>
          <w:szCs w:val="18"/>
        </w:rPr>
        <w:t xml:space="preserve"> A Participant who becomes an Excluded Employee under this Section 2.05(A) continues: (a) to receive Service credit for vesting under Article 5 for each included vesting Year of Service; (b) to receive Service credit for applying any allocation conditions under Section 3.06 as to Employer Contributions accruing for any non</w:t>
      </w:r>
      <w:r w:rsidRPr="007767BF">
        <w:rPr>
          <w:rFonts w:cs="Times New Roman"/>
          <w:szCs w:val="18"/>
        </w:rPr>
        <w:noBreakHyphen/>
        <w:t>excluded period; (c) to receive Service credit in applying the Break in Service rules; and (d) to share fully in Earnings under Article 7.</w:t>
      </w:r>
    </w:p>
    <w:p w14:paraId="20EAFD05" w14:textId="77777777" w:rsidR="00C04C12" w:rsidRPr="007767BF" w:rsidRDefault="00C04C12">
      <w:pPr>
        <w:rPr>
          <w:rFonts w:cs="Times New Roman"/>
          <w:szCs w:val="18"/>
        </w:rPr>
      </w:pPr>
    </w:p>
    <w:p w14:paraId="71F97EE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Resumption of Eligible Employee status.</w:t>
      </w:r>
      <w:r w:rsidRPr="007767BF">
        <w:rPr>
          <w:rFonts w:cs="Times New Roman"/>
          <w:szCs w:val="18"/>
        </w:rPr>
        <w:t xml:space="preserve"> If a Participant who becomes an Excluded Employee subsequently resumes status as an Eligible Employee, the Participant will participate in the Plan immediately upon resuming eligible status, subject to the Break in Service rules, if applicable, under Section 2.03.</w:t>
      </w:r>
    </w:p>
    <w:p w14:paraId="0B867F2C" w14:textId="77777777" w:rsidR="00C04C12" w:rsidRPr="007767BF" w:rsidRDefault="00C04C12">
      <w:pPr>
        <w:rPr>
          <w:rFonts w:cs="Times New Roman"/>
          <w:szCs w:val="18"/>
        </w:rPr>
      </w:pPr>
    </w:p>
    <w:p w14:paraId="41C97C3F" w14:textId="77777777" w:rsidR="00C04C12" w:rsidRPr="007767BF" w:rsidRDefault="00C12D98">
      <w:pPr>
        <w:tabs>
          <w:tab w:val="left" w:pos="900"/>
        </w:tabs>
        <w:ind w:left="540"/>
        <w:rPr>
          <w:rFonts w:cs="Times New Roman"/>
          <w:szCs w:val="18"/>
        </w:rPr>
      </w:pPr>
      <w:r w:rsidRPr="007767BF">
        <w:rPr>
          <w:rFonts w:cs="Times New Roman"/>
          <w:b/>
          <w:szCs w:val="18"/>
        </w:rPr>
        <w:lastRenderedPageBreak/>
        <w:t>(B)</w:t>
      </w:r>
      <w:r w:rsidRPr="007767BF">
        <w:rPr>
          <w:rFonts w:cs="Times New Roman"/>
          <w:b/>
          <w:szCs w:val="18"/>
        </w:rPr>
        <w:tab/>
        <w:t>Excluded Employee Becomes Eligible.</w:t>
      </w:r>
      <w:r w:rsidRPr="007767BF">
        <w:rPr>
          <w:rFonts w:cs="Times New Roman"/>
          <w:szCs w:val="18"/>
        </w:rPr>
        <w:t xml:space="preserve"> If an Excluded Employee who is not a Participant becomes an Eligible Employee, he/she will participate immediately in the Plan if he/she has satisfied the Plan's eligibility conditions and would have been a Participant had he/she not been an Excluded Employee during his/her period of Service. An Excluded Employee receives Service credit for eligibility, for allocation conditions under Section 3.06 (but the Plan disregards Compensation paid while excluded) and for vesting under Article 5 for each included vesting Year of Service, notwithstanding the Employee's Excluded Employee status.</w:t>
      </w:r>
    </w:p>
    <w:p w14:paraId="69B05EBE" w14:textId="77777777" w:rsidR="00C04C12" w:rsidRPr="007767BF" w:rsidRDefault="00C04C12">
      <w:pPr>
        <w:rPr>
          <w:rFonts w:cs="Times New Roman"/>
          <w:szCs w:val="18"/>
        </w:rPr>
      </w:pPr>
    </w:p>
    <w:p w14:paraId="2E2F8168" w14:textId="77777777" w:rsidR="00C04C12" w:rsidRPr="007767BF" w:rsidRDefault="00C12D98">
      <w:pPr>
        <w:keepLines/>
        <w:tabs>
          <w:tab w:val="left" w:pos="540"/>
        </w:tabs>
        <w:rPr>
          <w:rFonts w:cs="Times New Roman"/>
          <w:szCs w:val="18"/>
        </w:rPr>
      </w:pPr>
      <w:r w:rsidRPr="007767BF">
        <w:rPr>
          <w:rFonts w:cs="Times New Roman"/>
          <w:b/>
          <w:szCs w:val="18"/>
        </w:rPr>
        <w:t>2.06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9" w:name="_Toc482710848"/>
      <w:bookmarkStart w:id="170" w:name="_Toc131691180"/>
      <w:r w:rsidRPr="007767BF">
        <w:rPr>
          <w:rFonts w:cs="Times New Roman"/>
          <w:szCs w:val="18"/>
        </w:rPr>
        <w:instrText>2.06</w:instrText>
      </w:r>
      <w:r w:rsidRPr="007767BF">
        <w:rPr>
          <w:rFonts w:cs="Times New Roman"/>
          <w:szCs w:val="18"/>
        </w:rPr>
        <w:tab/>
        <w:instrText>TERMINATION OF PARTICIPATION</w:instrText>
      </w:r>
      <w:bookmarkEnd w:id="169"/>
      <w:bookmarkEnd w:id="17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TERMINATION OF PARTICIPATION</w:t>
      </w:r>
      <w:r w:rsidRPr="007767BF">
        <w:rPr>
          <w:rFonts w:cs="Times New Roman"/>
          <w:szCs w:val="18"/>
        </w:rPr>
        <w:t>. Once an Eligible Employee becomes a Participant, he or she will continue to be a Participant until the Plan distributes the Participant's entire Account Balance.</w:t>
      </w:r>
    </w:p>
    <w:p w14:paraId="6F843936" w14:textId="77777777" w:rsidR="00C04C12" w:rsidRPr="007767BF" w:rsidRDefault="00C04C12">
      <w:pPr>
        <w:rPr>
          <w:rFonts w:cs="Times New Roman"/>
          <w:szCs w:val="18"/>
        </w:rPr>
      </w:pPr>
    </w:p>
    <w:p w14:paraId="3E93C2EE" w14:textId="77777777" w:rsidR="00C04C12" w:rsidRPr="007767BF" w:rsidRDefault="00C04C12">
      <w:pPr>
        <w:rPr>
          <w:rFonts w:cs="Times New Roman"/>
          <w:szCs w:val="18"/>
        </w:rPr>
      </w:pPr>
    </w:p>
    <w:p w14:paraId="45A9F71B"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2479AE10" w14:textId="77777777" w:rsidR="00C04C12" w:rsidRPr="007767BF" w:rsidRDefault="00C04C12">
      <w:pPr>
        <w:rPr>
          <w:rFonts w:cs="Times New Roman"/>
          <w:vanish/>
          <w:szCs w:val="18"/>
        </w:rPr>
      </w:pPr>
    </w:p>
    <w:p w14:paraId="6B175AD3" w14:textId="77777777" w:rsidR="00C04C12" w:rsidRPr="007767BF" w:rsidRDefault="00C04C12">
      <w:pPr>
        <w:rPr>
          <w:rFonts w:cs="Times New Roman"/>
          <w:b/>
          <w:vanish/>
          <w:szCs w:val="18"/>
        </w:rPr>
      </w:pPr>
    </w:p>
    <w:p w14:paraId="7A0447A3" w14:textId="77777777" w:rsidR="00C04C12" w:rsidRPr="007767BF" w:rsidRDefault="00C12D98">
      <w:pPr>
        <w:keepNext/>
        <w:jc w:val="center"/>
        <w:rPr>
          <w:rFonts w:cs="Times New Roman"/>
          <w:szCs w:val="18"/>
        </w:rPr>
      </w:pPr>
      <w:r w:rsidRPr="007767BF">
        <w:rPr>
          <w:rFonts w:cs="Times New Roman"/>
          <w:b/>
          <w:szCs w:val="18"/>
        </w:rPr>
        <w:t>ARTICLE 3.</w:t>
      </w:r>
      <w:r w:rsidRPr="007767BF">
        <w:rPr>
          <w:rFonts w:cs="Times New Roman"/>
          <w:b/>
          <w:szCs w:val="18"/>
        </w:rPr>
        <w:tab/>
        <w:t>PLAN CONTRIBUTIONS AND FORFEITURES</w:t>
      </w:r>
      <w:r w:rsidRPr="007767BF">
        <w:rPr>
          <w:rFonts w:cs="Times New Roman"/>
          <w:b/>
          <w:szCs w:val="18"/>
        </w:rPr>
        <w:fldChar w:fldCharType="begin"/>
      </w:r>
      <w:r w:rsidRPr="007767BF">
        <w:rPr>
          <w:rFonts w:cs="Times New Roman"/>
          <w:b/>
          <w:szCs w:val="18"/>
        </w:rPr>
        <w:instrText>tc "</w:instrText>
      </w:r>
      <w:bookmarkStart w:id="171" w:name="_Toc482710849"/>
      <w:bookmarkStart w:id="172" w:name="_Toc482711010"/>
      <w:bookmarkStart w:id="173" w:name="_Toc482711171"/>
      <w:bookmarkStart w:id="174" w:name="_Toc130912600"/>
      <w:bookmarkStart w:id="175" w:name="_Toc130912779"/>
      <w:bookmarkStart w:id="176" w:name="_Toc131691013"/>
      <w:bookmarkStart w:id="177" w:name="_Toc131691181"/>
      <w:r w:rsidRPr="007767BF">
        <w:rPr>
          <w:rFonts w:cs="Times New Roman"/>
          <w:b/>
          <w:szCs w:val="18"/>
        </w:rPr>
        <w:instrText>ARTICLE 3. PLAN CONTRIBUTIONS AND FORFEITURES</w:instrText>
      </w:r>
      <w:bookmarkEnd w:id="171"/>
      <w:bookmarkEnd w:id="172"/>
      <w:bookmarkEnd w:id="173"/>
      <w:bookmarkEnd w:id="174"/>
      <w:bookmarkEnd w:id="175"/>
      <w:bookmarkEnd w:id="176"/>
      <w:bookmarkEnd w:id="177"/>
      <w:r w:rsidRPr="007767BF">
        <w:rPr>
          <w:rFonts w:cs="Times New Roman"/>
          <w:b/>
          <w:szCs w:val="18"/>
        </w:rPr>
        <w:instrText>" \l 1</w:instrText>
      </w:r>
      <w:r w:rsidRPr="007767BF">
        <w:rPr>
          <w:rFonts w:cs="Times New Roman"/>
          <w:b/>
          <w:szCs w:val="18"/>
        </w:rPr>
        <w:fldChar w:fldCharType="end"/>
      </w:r>
    </w:p>
    <w:p w14:paraId="113D2324" w14:textId="77777777" w:rsidR="00C04C12" w:rsidRPr="007767BF" w:rsidRDefault="00C04C12">
      <w:pPr>
        <w:keepNext/>
        <w:rPr>
          <w:rFonts w:cs="Times New Roman"/>
          <w:szCs w:val="18"/>
        </w:rPr>
      </w:pPr>
    </w:p>
    <w:p w14:paraId="7179D758" w14:textId="77777777" w:rsidR="00C04C12" w:rsidRPr="007767BF" w:rsidRDefault="00C12D98">
      <w:pPr>
        <w:keepNext/>
        <w:tabs>
          <w:tab w:val="left" w:pos="540"/>
        </w:tabs>
        <w:rPr>
          <w:rFonts w:cs="Times New Roman"/>
          <w:szCs w:val="18"/>
        </w:rPr>
      </w:pPr>
      <w:r w:rsidRPr="007767BF">
        <w:rPr>
          <w:rFonts w:cs="Times New Roman"/>
          <w:b/>
          <w:szCs w:val="18"/>
        </w:rPr>
        <w:t>3.01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78" w:name="_Toc482710850"/>
      <w:bookmarkStart w:id="179" w:name="_Toc131691182"/>
      <w:r w:rsidRPr="007767BF">
        <w:rPr>
          <w:rFonts w:cs="Times New Roman"/>
          <w:szCs w:val="18"/>
        </w:rPr>
        <w:instrText>3.01</w:instrText>
      </w:r>
      <w:r w:rsidRPr="007767BF">
        <w:rPr>
          <w:rFonts w:cs="Times New Roman"/>
          <w:szCs w:val="18"/>
        </w:rPr>
        <w:tab/>
        <w:instrText>CONTRIBUTION TYPES</w:instrText>
      </w:r>
      <w:bookmarkEnd w:id="178"/>
      <w:bookmarkEnd w:id="179"/>
      <w:r w:rsidRPr="007767BF">
        <w:rPr>
          <w:rFonts w:cs="Times New Roman"/>
          <w:szCs w:val="18"/>
        </w:rPr>
        <w:instrText xml:space="preserve"> " \l 3</w:instrText>
      </w:r>
      <w:r w:rsidRPr="007767BF">
        <w:rPr>
          <w:rFonts w:cs="Times New Roman"/>
          <w:szCs w:val="18"/>
        </w:rPr>
        <w:fldChar w:fldCharType="end"/>
      </w:r>
      <w:r w:rsidRPr="007767BF">
        <w:rPr>
          <w:rFonts w:cs="Times New Roman"/>
          <w:szCs w:val="18"/>
          <w:u w:val="single"/>
        </w:rPr>
        <w:t>CONTRIBUTION TYPES</w:t>
      </w:r>
      <w:r w:rsidRPr="007767BF">
        <w:rPr>
          <w:rFonts w:cs="Times New Roman"/>
          <w:szCs w:val="18"/>
        </w:rPr>
        <w:t>. The Employer in its Adoption Agreement will elect the Contribution Type(s) and any formulas, allocation methods, conditions and limitations applicable thereto, except where the Plan expressly reserves discretion to the Employer or to the Plan Administrator.</w:t>
      </w:r>
    </w:p>
    <w:p w14:paraId="6A473ECE" w14:textId="77777777" w:rsidR="00C04C12" w:rsidRPr="007767BF" w:rsidRDefault="00C04C12">
      <w:pPr>
        <w:keepNext/>
        <w:rPr>
          <w:rFonts w:cs="Times New Roman"/>
          <w:szCs w:val="18"/>
        </w:rPr>
      </w:pPr>
    </w:p>
    <w:p w14:paraId="4A415E25"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Limits.</w:t>
      </w:r>
      <w:r w:rsidRPr="007767BF">
        <w:rPr>
          <w:rFonts w:cs="Times New Roman"/>
          <w:szCs w:val="18"/>
        </w:rPr>
        <w:t xml:space="preserve"> The Employer will not </w:t>
      </w:r>
      <w:proofErr w:type="gramStart"/>
      <w:r w:rsidRPr="007767BF">
        <w:rPr>
          <w:rFonts w:cs="Times New Roman"/>
          <w:szCs w:val="18"/>
        </w:rPr>
        <w:t>make a contribution</w:t>
      </w:r>
      <w:proofErr w:type="gramEnd"/>
      <w:r w:rsidRPr="007767BF">
        <w:rPr>
          <w:rFonts w:cs="Times New Roman"/>
          <w:szCs w:val="18"/>
        </w:rPr>
        <w:t xml:space="preserve"> to an Investment Arrangement for any Plan Year to the extent the contribution would exceed any Article 4 limit or other Plan limit.</w:t>
      </w:r>
    </w:p>
    <w:p w14:paraId="48C58E34" w14:textId="77777777" w:rsidR="00C04C12" w:rsidRPr="007767BF" w:rsidRDefault="00C04C12">
      <w:pPr>
        <w:rPr>
          <w:rFonts w:cs="Times New Roman"/>
          <w:szCs w:val="18"/>
        </w:rPr>
      </w:pPr>
    </w:p>
    <w:p w14:paraId="5DED35C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Compensation for Allocations/Limit.</w:t>
      </w:r>
      <w:r w:rsidRPr="007767BF">
        <w:rPr>
          <w:rFonts w:cs="Times New Roman"/>
          <w:szCs w:val="18"/>
        </w:rPr>
        <w:t xml:space="preserve"> The Plan will allocate all Employer Contributions and Elective Deferrals based on the definition of Compensation the Employer elects in its Adoption Agreement for a particular Contribution Type. Except for a Plan maintained by a Church, the Plan Administrator in allocating such contributions must limit each Participant's Compensation in accordance with the provisions of Section 1.11(E).</w:t>
      </w:r>
    </w:p>
    <w:p w14:paraId="70353223" w14:textId="77777777" w:rsidR="00C04C12" w:rsidRPr="007767BF" w:rsidRDefault="00C04C12">
      <w:pPr>
        <w:rPr>
          <w:rFonts w:cs="Times New Roman"/>
          <w:szCs w:val="18"/>
        </w:rPr>
      </w:pPr>
    </w:p>
    <w:p w14:paraId="43D16BEA"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Allocation Conditions.</w:t>
      </w:r>
      <w:r w:rsidRPr="007767BF">
        <w:rPr>
          <w:rFonts w:cs="Times New Roman"/>
          <w:szCs w:val="18"/>
        </w:rPr>
        <w:t xml:space="preserve"> The Plan Administrator will allocate Employer Contributions only to those Participants who satisfy the Plan's allocation conditions under Section 3.06, if any, for the Contribution Type being allocated.</w:t>
      </w:r>
    </w:p>
    <w:p w14:paraId="5425CBF2" w14:textId="77777777" w:rsidR="00C04C12" w:rsidRPr="007767BF" w:rsidRDefault="00C04C12">
      <w:pPr>
        <w:rPr>
          <w:rFonts w:cs="Times New Roman"/>
          <w:szCs w:val="18"/>
        </w:rPr>
      </w:pPr>
    </w:p>
    <w:p w14:paraId="490DD7E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Time of Payment of Contribution.</w:t>
      </w:r>
      <w:r w:rsidRPr="007767BF">
        <w:rPr>
          <w:rFonts w:cs="Times New Roman"/>
          <w:szCs w:val="18"/>
        </w:rPr>
        <w:t xml:space="preserve"> The Employer may pay Employer Contributions for any Plan Year in one or more installments without interest. Unless otherwise required by the relevant Investment Arrangement Documentation or the Code, the Employer may make an Employer Contribution to the Plan for a particular Plan Year at such time(s) as the Employer in its sole discretion determines. If the Employer </w:t>
      </w:r>
      <w:proofErr w:type="gramStart"/>
      <w:r w:rsidRPr="007767BF">
        <w:rPr>
          <w:rFonts w:cs="Times New Roman"/>
          <w:szCs w:val="18"/>
        </w:rPr>
        <w:t>makes a contribution</w:t>
      </w:r>
      <w:proofErr w:type="gramEnd"/>
      <w:r w:rsidRPr="007767BF">
        <w:rPr>
          <w:rFonts w:cs="Times New Roman"/>
          <w:szCs w:val="18"/>
        </w:rPr>
        <w:t xml:space="preserve"> for a particular Plan Year after the close of that Plan Year, the Employer will designate the Plan Year for which the Employer is making the Employer Contribution. The Plan will allocate the contribution accordingly.</w:t>
      </w:r>
    </w:p>
    <w:p w14:paraId="331FD231" w14:textId="77777777" w:rsidR="00C04C12" w:rsidRPr="007767BF" w:rsidRDefault="00C04C12">
      <w:pPr>
        <w:keepNext/>
        <w:rPr>
          <w:rFonts w:cs="Times New Roman"/>
          <w:szCs w:val="18"/>
        </w:rPr>
      </w:pPr>
    </w:p>
    <w:p w14:paraId="66CF7A84"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Return of Employer Contribution.</w:t>
      </w:r>
      <w:r w:rsidRPr="007767BF">
        <w:rPr>
          <w:rFonts w:cs="Times New Roman"/>
          <w:szCs w:val="18"/>
        </w:rPr>
        <w:t xml:space="preserve"> The Employer contributes to the Plan on the condition its contribution is not due to a mistake of fact.</w:t>
      </w:r>
    </w:p>
    <w:p w14:paraId="409BF631" w14:textId="77777777" w:rsidR="00C04C12" w:rsidRPr="007767BF" w:rsidRDefault="00C04C12">
      <w:pPr>
        <w:keepNext/>
        <w:rPr>
          <w:rFonts w:cs="Times New Roman"/>
          <w:szCs w:val="18"/>
        </w:rPr>
      </w:pPr>
    </w:p>
    <w:p w14:paraId="3A40804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Request for contribution return/timing.</w:t>
      </w:r>
      <w:r w:rsidRPr="007767BF">
        <w:rPr>
          <w:rFonts w:cs="Times New Roman"/>
          <w:szCs w:val="18"/>
        </w:rPr>
        <w:t xml:space="preserve"> The Vendor, upon written request from the Employer, must return to the Employer (or, if applicable, directly to the Participant) the amount of the Employer Contribution made by the Employer by mistake of fact. If the Plan is an ERISA Plan, the Vendor will not return any portion of the Employer Contribution under the provisions of this Section 3.01(E) more than one year after the Employer made the contribution by mistake of fact.</w:t>
      </w:r>
    </w:p>
    <w:p w14:paraId="578612C3" w14:textId="77777777" w:rsidR="00C04C12" w:rsidRPr="007767BF" w:rsidRDefault="00C04C12">
      <w:pPr>
        <w:rPr>
          <w:rFonts w:cs="Times New Roman"/>
          <w:szCs w:val="18"/>
        </w:rPr>
      </w:pPr>
    </w:p>
    <w:p w14:paraId="4D8A9D0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Earnings.</w:t>
      </w:r>
      <w:r w:rsidRPr="007767BF">
        <w:rPr>
          <w:rFonts w:cs="Times New Roman"/>
          <w:szCs w:val="18"/>
        </w:rPr>
        <w:t xml:space="preserve"> The Vendor will adjust the amount of the Employer Contribution returnable under this Section 3.01(E) for any Earnings attributable to the contribution.</w:t>
      </w:r>
    </w:p>
    <w:p w14:paraId="59B7F03C" w14:textId="77777777" w:rsidR="00C04C12" w:rsidRPr="007767BF" w:rsidRDefault="00C04C12">
      <w:pPr>
        <w:rPr>
          <w:rFonts w:cs="Times New Roman"/>
          <w:szCs w:val="18"/>
        </w:rPr>
      </w:pPr>
    </w:p>
    <w:p w14:paraId="008818F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Evidence.</w:t>
      </w:r>
      <w:r w:rsidRPr="007767BF">
        <w:rPr>
          <w:rFonts w:cs="Times New Roman"/>
          <w:szCs w:val="18"/>
        </w:rPr>
        <w:t xml:space="preserve"> The Vendor may require the Employer to furnish the Vendor whatever evidence the Vendor deems necessary to enable the Vendor to confirm the amount the Employer has requested be returned can be returned consistent with the Code.</w:t>
      </w:r>
    </w:p>
    <w:p w14:paraId="0031CC04" w14:textId="77777777" w:rsidR="00C04C12" w:rsidRPr="007767BF" w:rsidRDefault="00C04C12">
      <w:pPr>
        <w:rPr>
          <w:rFonts w:cs="Times New Roman"/>
          <w:szCs w:val="18"/>
        </w:rPr>
      </w:pPr>
    </w:p>
    <w:p w14:paraId="116C6F9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Frozen Plans.</w:t>
      </w:r>
      <w:r w:rsidRPr="007767BF">
        <w:rPr>
          <w:rFonts w:cs="Times New Roman"/>
          <w:szCs w:val="18"/>
        </w:rPr>
        <w:t xml:space="preserve"> The Employer in its Adoption Agreement (or in an Employer resolution) may elect to treat the Plan as a Frozen Plan. Under a Frozen Plan, the Employer and the Participants will not make any contributions to the Plan. The Plan provisions, other than those requiring contributions, continue in effect until the Employer terminates the Plan. An Eligible Employee will not become a Participant in a Frozen Plan after the date the Plan becomes a Frozen Plan.</w:t>
      </w:r>
    </w:p>
    <w:p w14:paraId="08022420" w14:textId="77777777" w:rsidR="00C04C12" w:rsidRPr="007767BF" w:rsidRDefault="00C04C12">
      <w:pPr>
        <w:rPr>
          <w:rFonts w:cs="Times New Roman"/>
          <w:szCs w:val="18"/>
        </w:rPr>
      </w:pPr>
    </w:p>
    <w:p w14:paraId="55309E0A" w14:textId="77777777" w:rsidR="00C04C12" w:rsidRPr="007767BF" w:rsidRDefault="00C12D98">
      <w:pPr>
        <w:keepNext/>
        <w:tabs>
          <w:tab w:val="left" w:pos="540"/>
        </w:tabs>
        <w:rPr>
          <w:rFonts w:cs="Times New Roman"/>
          <w:szCs w:val="18"/>
        </w:rPr>
      </w:pPr>
      <w:r w:rsidRPr="007767BF">
        <w:rPr>
          <w:rFonts w:cs="Times New Roman"/>
          <w:b/>
          <w:szCs w:val="18"/>
        </w:rPr>
        <w:t>3.02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0" w:name="_Toc482710851"/>
      <w:bookmarkStart w:id="181" w:name="_Toc131691183"/>
      <w:r w:rsidRPr="007767BF">
        <w:rPr>
          <w:rFonts w:cs="Times New Roman"/>
          <w:szCs w:val="18"/>
        </w:rPr>
        <w:instrText>3.02</w:instrText>
      </w:r>
      <w:r w:rsidRPr="007767BF">
        <w:rPr>
          <w:rFonts w:cs="Times New Roman"/>
          <w:szCs w:val="18"/>
        </w:rPr>
        <w:tab/>
        <w:instrText>ELECTIVE DEFERRALS</w:instrText>
      </w:r>
      <w:bookmarkEnd w:id="180"/>
      <w:bookmarkEnd w:id="18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ELECTIVE DEFERRALS</w:t>
      </w:r>
      <w:r w:rsidRPr="007767BF">
        <w:rPr>
          <w:rFonts w:cs="Times New Roman"/>
          <w:szCs w:val="18"/>
        </w:rPr>
        <w:t xml:space="preserve">. If the Employer in its Adoption Agreement elects to permit Elective Deferrals, the provisions of this Section 3.02 will apply. A Participant's Elective Deferrals will be made pursuant to a Salary Reduction Agreement unless the Employer elects in its Adoption Agreement to apply the Automatic Deferral provision under Section 3.02(B). The Participant prospectively may modify or revoke a Salary Reduction </w:t>
      </w:r>
      <w:proofErr w:type="gramStart"/>
      <w:r w:rsidRPr="007767BF">
        <w:rPr>
          <w:rFonts w:cs="Times New Roman"/>
          <w:szCs w:val="18"/>
        </w:rPr>
        <w:t>Agreement, or</w:t>
      </w:r>
      <w:proofErr w:type="gramEnd"/>
      <w:r w:rsidRPr="007767BF">
        <w:rPr>
          <w:rFonts w:cs="Times New Roman"/>
          <w:szCs w:val="18"/>
        </w:rPr>
        <w:t xml:space="preserve"> may file a new Salary Reduction Agreement following a prior revocation, at least once per Plan Year or more frequently as specified in the Plan's Salary Reduction Agreement.</w:t>
      </w:r>
    </w:p>
    <w:p w14:paraId="452BCB3C" w14:textId="77777777" w:rsidR="00C04C12" w:rsidRPr="007767BF" w:rsidRDefault="00C04C12">
      <w:pPr>
        <w:keepNext/>
        <w:rPr>
          <w:rFonts w:cs="Times New Roman"/>
          <w:szCs w:val="18"/>
        </w:rPr>
      </w:pPr>
    </w:p>
    <w:p w14:paraId="3C20A253"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Administrative provisions.</w:t>
      </w:r>
      <w:r w:rsidRPr="007767BF">
        <w:rPr>
          <w:rFonts w:cs="Times New Roman"/>
          <w:szCs w:val="18"/>
        </w:rPr>
        <w:t xml:space="preserve"> The Salary Reduction Agreement shall be made through a form provided by, and filed with, the Plan Administrator or its designated agent. The Employee's elections with respect to Investment Arrangements and allocations (and reallocations) among Accounts, if not included in the Salary Reduction Agreement, shall be included in other records maintained under the Plan.</w:t>
      </w:r>
    </w:p>
    <w:p w14:paraId="4B0028B6" w14:textId="77777777" w:rsidR="00C04C12" w:rsidRPr="007767BF" w:rsidRDefault="00C04C12">
      <w:pPr>
        <w:keepNext/>
        <w:rPr>
          <w:rFonts w:cs="Times New Roman"/>
          <w:szCs w:val="18"/>
        </w:rPr>
      </w:pPr>
    </w:p>
    <w:p w14:paraId="6026B0CC" w14:textId="58F208EC"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Minimum/Maximum Amount.</w:t>
      </w:r>
      <w:r w:rsidRPr="007767BF">
        <w:rPr>
          <w:rFonts w:cs="Times New Roman"/>
          <w:szCs w:val="18"/>
        </w:rPr>
        <w:t xml:space="preserve"> The Salary Reduction Agreement may establish an annual minimum deferral amount no higher than </w:t>
      </w:r>
      <w:proofErr w:type="gramStart"/>
      <w:r w:rsidRPr="007767BF">
        <w:rPr>
          <w:rFonts w:cs="Times New Roman"/>
          <w:szCs w:val="18"/>
        </w:rPr>
        <w:t>$200, and</w:t>
      </w:r>
      <w:proofErr w:type="gramEnd"/>
      <w:r w:rsidRPr="007767BF">
        <w:rPr>
          <w:rFonts w:cs="Times New Roman"/>
          <w:szCs w:val="18"/>
        </w:rPr>
        <w:t xml:space="preserve"> may change such minimum to a different amount (but not in excess of $200) from time to time. The </w:t>
      </w:r>
      <w:r w:rsidR="005B30A3">
        <w:rPr>
          <w:rFonts w:cs="Times New Roman"/>
          <w:szCs w:val="18"/>
        </w:rPr>
        <w:t>Employer</w:t>
      </w:r>
      <w:r w:rsidRPr="007767BF">
        <w:rPr>
          <w:rFonts w:cs="Times New Roman"/>
          <w:szCs w:val="18"/>
        </w:rPr>
        <w:t xml:space="preserve"> may also establish a uniform maximum deferral limit in </w:t>
      </w:r>
      <w:r w:rsidR="002E1181">
        <w:rPr>
          <w:rFonts w:cs="Times New Roman"/>
          <w:szCs w:val="18"/>
        </w:rPr>
        <w:t>Appendix B to its Adoption</w:t>
      </w:r>
      <w:r w:rsidRPr="007767BF">
        <w:rPr>
          <w:rFonts w:cs="Times New Roman"/>
          <w:szCs w:val="18"/>
        </w:rPr>
        <w:t xml:space="preserve"> Agreement.</w:t>
      </w:r>
    </w:p>
    <w:p w14:paraId="4759646A" w14:textId="77777777" w:rsidR="00C04C12" w:rsidRPr="007767BF" w:rsidRDefault="00C04C12">
      <w:pPr>
        <w:rPr>
          <w:rFonts w:cs="Times New Roman"/>
          <w:szCs w:val="18"/>
        </w:rPr>
      </w:pPr>
    </w:p>
    <w:p w14:paraId="4B6E1C56" w14:textId="6954D2E2"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Termination. </w:t>
      </w:r>
      <w:r w:rsidRPr="007767BF">
        <w:rPr>
          <w:rFonts w:cs="Times New Roman"/>
          <w:szCs w:val="18"/>
        </w:rPr>
        <w:t>Any election on a Salary Reduction Agreement shall remain in effect until a new election is filed or the election is revoked or cancelled</w:t>
      </w:r>
      <w:r w:rsidR="00DF5F0A">
        <w:rPr>
          <w:rFonts w:cs="Times New Roman"/>
          <w:szCs w:val="18"/>
        </w:rPr>
        <w:t xml:space="preserve"> or otherwise expires</w:t>
      </w:r>
      <w:r w:rsidRPr="007767BF">
        <w:rPr>
          <w:rFonts w:cs="Times New Roman"/>
          <w:szCs w:val="18"/>
        </w:rPr>
        <w:t>. The termination of a Participant's employment automatically revokes the Participant's election with regard to Compensation earned after the Participant is rehired.</w:t>
      </w:r>
    </w:p>
    <w:p w14:paraId="5A41E34F" w14:textId="77777777" w:rsidR="00C04C12" w:rsidRPr="007767BF" w:rsidRDefault="00C04C12">
      <w:pPr>
        <w:rPr>
          <w:rFonts w:cs="Times New Roman"/>
          <w:szCs w:val="18"/>
        </w:rPr>
      </w:pPr>
    </w:p>
    <w:p w14:paraId="2CBA464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Effective Date.</w:t>
      </w:r>
      <w:r w:rsidRPr="007767BF">
        <w:rPr>
          <w:rFonts w:cs="Times New Roman"/>
          <w:szCs w:val="18"/>
        </w:rPr>
        <w:t xml:space="preserve"> A Salary Reduction Agreement may not be effective earlier than the following date which occurs last: (1) under Article 2, the Participant's Entry Date or, in the case of a re</w:t>
      </w:r>
      <w:r w:rsidRPr="007767BF">
        <w:rPr>
          <w:rFonts w:cs="Times New Roman"/>
          <w:szCs w:val="18"/>
        </w:rPr>
        <w:noBreakHyphen/>
        <w:t>hired Employee, his/her re</w:t>
      </w:r>
      <w:r w:rsidRPr="007767BF">
        <w:rPr>
          <w:rFonts w:cs="Times New Roman"/>
          <w:szCs w:val="18"/>
        </w:rPr>
        <w:noBreakHyphen/>
        <w:t xml:space="preserve">participation date; (2) the execution date of the Salary Reduction Agreement; (3) the date the Employer adopts the 403(b) Plan; or (4) the Effective Date </w:t>
      </w:r>
      <w:r w:rsidRPr="007767BF">
        <w:rPr>
          <w:rFonts w:cs="Times New Roman"/>
          <w:szCs w:val="18"/>
        </w:rPr>
        <w:lastRenderedPageBreak/>
        <w:t>of the 403(b) Plan. Subject to these limitations, the Salary Reduction Agreement shall be effective as soon as administratively practical after execution.</w:t>
      </w:r>
    </w:p>
    <w:p w14:paraId="012635C9" w14:textId="77777777" w:rsidR="00C04C12" w:rsidRPr="007767BF" w:rsidRDefault="00C04C12">
      <w:pPr>
        <w:rPr>
          <w:rFonts w:cs="Times New Roman"/>
          <w:szCs w:val="18"/>
        </w:rPr>
      </w:pPr>
    </w:p>
    <w:p w14:paraId="31EA116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Compensation.</w:t>
      </w:r>
      <w:r w:rsidRPr="007767BF">
        <w:rPr>
          <w:rFonts w:cs="Times New Roman"/>
          <w:szCs w:val="18"/>
        </w:rPr>
        <w:t xml:space="preserve"> A Salary Reduction Agreement must specify the dollar amount of </w:t>
      </w:r>
      <w:proofErr w:type="gramStart"/>
      <w:r w:rsidRPr="007767BF">
        <w:rPr>
          <w:rFonts w:cs="Times New Roman"/>
          <w:szCs w:val="18"/>
        </w:rPr>
        <w:t>Compensation</w:t>
      </w:r>
      <w:proofErr w:type="gramEnd"/>
      <w:r w:rsidRPr="007767BF">
        <w:rPr>
          <w:rFonts w:cs="Times New Roman"/>
          <w:szCs w:val="18"/>
        </w:rPr>
        <w:t xml:space="preserve"> or the percentage of Compensation the Participant wishes to defer. The Salary Reduction Agreement will apply: (1) only to Compensation which becomes currently available after the effective date of the Salary Reduction Agreement; and (2) to all or to such Elective Deferral Compensation as the Salary Reduction Agreement indicates, including any Participant elections made in the Salary Reduction Agreement. Also see Section 1.11(G) relating to non</w:t>
      </w:r>
      <w:r w:rsidRPr="007767BF">
        <w:rPr>
          <w:rFonts w:cs="Times New Roman"/>
          <w:szCs w:val="18"/>
        </w:rPr>
        <w:noBreakHyphen/>
        <w:t>cash Compensation. Participants may not make Elective Deferrals from amounts that are not Code §415 Compensation under Section 4.05(D). In addition, a Participant may not make Elective Deferrals from amounts which are not Compensation under Section 1.11 even if 415 Compensation is more inclusive. In determining Compensation from which a Participant may make Elective Deferrals, the Compensation dollar limitation described in Section 1.11(E) does not apply.</w:t>
      </w:r>
    </w:p>
    <w:p w14:paraId="7BAA446D" w14:textId="77777777" w:rsidR="00C04C12" w:rsidRPr="007767BF" w:rsidRDefault="00C04C12">
      <w:pPr>
        <w:rPr>
          <w:rFonts w:cs="Times New Roman"/>
          <w:szCs w:val="18"/>
        </w:rPr>
      </w:pPr>
    </w:p>
    <w:p w14:paraId="457A17CD" w14:textId="4B8F4905" w:rsidR="00110791" w:rsidRPr="007767BF" w:rsidRDefault="00110791" w:rsidP="00110791">
      <w:pPr>
        <w:tabs>
          <w:tab w:val="left" w:pos="1260"/>
        </w:tabs>
        <w:ind w:left="900"/>
        <w:rPr>
          <w:rFonts w:cs="Times New Roman"/>
          <w:szCs w:val="18"/>
        </w:rPr>
      </w:pPr>
      <w:r w:rsidRPr="007767BF">
        <w:rPr>
          <w:rFonts w:cs="Times New Roman"/>
          <w:szCs w:val="18"/>
        </w:rPr>
        <w:t>(5)</w:t>
      </w:r>
      <w:r w:rsidRPr="007767BF">
        <w:rPr>
          <w:rFonts w:cs="Times New Roman"/>
          <w:szCs w:val="18"/>
        </w:rPr>
        <w:tab/>
      </w:r>
      <w:r>
        <w:rPr>
          <w:rFonts w:cs="Times New Roman"/>
          <w:b/>
          <w:szCs w:val="18"/>
        </w:rPr>
        <w:t>Expiration</w:t>
      </w:r>
      <w:r w:rsidRPr="007767BF">
        <w:rPr>
          <w:rFonts w:cs="Times New Roman"/>
          <w:b/>
          <w:szCs w:val="18"/>
        </w:rPr>
        <w:t>.</w:t>
      </w:r>
      <w:r w:rsidRPr="007767BF">
        <w:rPr>
          <w:rFonts w:cs="Times New Roman"/>
          <w:szCs w:val="18"/>
        </w:rPr>
        <w:t xml:space="preserve"> </w:t>
      </w:r>
      <w:r w:rsidR="00750440" w:rsidRPr="00750440">
        <w:rPr>
          <w:rFonts w:cs="Times New Roman"/>
          <w:szCs w:val="18"/>
        </w:rPr>
        <w:t xml:space="preserve">The </w:t>
      </w:r>
      <w:r w:rsidR="005B4FFF">
        <w:rPr>
          <w:rFonts w:cs="Times New Roman"/>
          <w:szCs w:val="18"/>
        </w:rPr>
        <w:t>Employer in Appendix B</w:t>
      </w:r>
      <w:r w:rsidR="00750440" w:rsidRPr="00750440">
        <w:rPr>
          <w:rFonts w:cs="Times New Roman"/>
          <w:szCs w:val="18"/>
        </w:rPr>
        <w:t xml:space="preserve"> may, from time to time as it determines, provide for the expiration of all or an objectively defined set of Salary Reduction Agreements (such as all Participants deferring less than the Automatic Deferral Percentage, or all Participants electing not to defer). In that event, the Plan Administrator will notify affected participants and provide them with a reasonable opportunity to make a new deferral election. The expiration may also apply to existing Automatic Deferrals, as </w:t>
      </w:r>
      <w:r w:rsidR="00D01B72">
        <w:rPr>
          <w:rFonts w:cs="Times New Roman"/>
          <w:szCs w:val="18"/>
        </w:rPr>
        <w:t>determined</w:t>
      </w:r>
      <w:r w:rsidR="00961A10">
        <w:rPr>
          <w:rFonts w:cs="Times New Roman"/>
          <w:szCs w:val="18"/>
        </w:rPr>
        <w:t xml:space="preserve"> under the Adoption Agreement</w:t>
      </w:r>
      <w:r w:rsidR="00750440" w:rsidRPr="00750440">
        <w:rPr>
          <w:rFonts w:cs="Times New Roman"/>
          <w:szCs w:val="18"/>
        </w:rPr>
        <w:t>.</w:t>
      </w:r>
    </w:p>
    <w:p w14:paraId="77EFEECF" w14:textId="77777777" w:rsidR="00110791" w:rsidRPr="007767BF" w:rsidRDefault="00110791" w:rsidP="00110791">
      <w:pPr>
        <w:rPr>
          <w:rFonts w:cs="Times New Roman"/>
          <w:szCs w:val="18"/>
        </w:rPr>
      </w:pPr>
    </w:p>
    <w:p w14:paraId="4E101527" w14:textId="6F2A6BF6" w:rsidR="00C04C12" w:rsidRPr="007767BF" w:rsidRDefault="00C12D98">
      <w:pPr>
        <w:tabs>
          <w:tab w:val="left" w:pos="1260"/>
        </w:tabs>
        <w:ind w:left="900"/>
        <w:rPr>
          <w:rFonts w:cs="Times New Roman"/>
          <w:szCs w:val="18"/>
        </w:rPr>
      </w:pPr>
      <w:r w:rsidRPr="007767BF">
        <w:rPr>
          <w:rFonts w:cs="Times New Roman"/>
          <w:szCs w:val="18"/>
        </w:rPr>
        <w:t>(</w:t>
      </w:r>
      <w:r w:rsidR="00110791">
        <w:rPr>
          <w:rFonts w:cs="Times New Roman"/>
          <w:szCs w:val="18"/>
        </w:rPr>
        <w:t>6</w:t>
      </w:r>
      <w:r w:rsidRPr="007767BF">
        <w:rPr>
          <w:rFonts w:cs="Times New Roman"/>
          <w:szCs w:val="18"/>
        </w:rPr>
        <w:t>)</w:t>
      </w:r>
      <w:r w:rsidRPr="007767BF">
        <w:rPr>
          <w:rFonts w:cs="Times New Roman"/>
          <w:szCs w:val="18"/>
        </w:rPr>
        <w:tab/>
      </w:r>
      <w:r w:rsidRPr="007767BF">
        <w:rPr>
          <w:rFonts w:cs="Times New Roman"/>
          <w:b/>
          <w:szCs w:val="18"/>
        </w:rPr>
        <w:t>Additional Rules.</w:t>
      </w:r>
      <w:r w:rsidRPr="007767BF">
        <w:rPr>
          <w:rFonts w:cs="Times New Roman"/>
          <w:szCs w:val="18"/>
        </w:rPr>
        <w:t xml:space="preserve"> The Plan Administrator in the Plan's Salary Reduction Agreement form, or in a Salary Reduction Agreement policy will specify additional rules and restrictions applicable to a Participant's Salary Reduction Agreement, including but not limited to those regarding the timing, </w:t>
      </w:r>
      <w:r w:rsidR="00750440" w:rsidRPr="007767BF">
        <w:rPr>
          <w:rFonts w:cs="Times New Roman"/>
          <w:szCs w:val="18"/>
        </w:rPr>
        <w:t>frequency,</w:t>
      </w:r>
      <w:r w:rsidRPr="007767BF">
        <w:rPr>
          <w:rFonts w:cs="Times New Roman"/>
          <w:szCs w:val="18"/>
        </w:rPr>
        <w:t xml:space="preserve"> and mechanics of changing or revoking a Salary Reduction Agreement or any uniform limitations with regard to deferrals in addition to those otherwise provided in the Plan. Any such rules and restrictions must be consistent with the Plan and with the Code. The Plan Administrator may provide more than one Salary Reduction Agreement form for use in specific situations.</w:t>
      </w:r>
    </w:p>
    <w:p w14:paraId="5A084BAA" w14:textId="77777777" w:rsidR="00C04C12" w:rsidRPr="007767BF" w:rsidRDefault="00C04C12">
      <w:pPr>
        <w:rPr>
          <w:rFonts w:cs="Times New Roman"/>
          <w:szCs w:val="18"/>
        </w:rPr>
      </w:pPr>
    </w:p>
    <w:p w14:paraId="0B4B9213" w14:textId="25ED5FAF"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Automatic Deferrals.</w:t>
      </w:r>
      <w:r w:rsidRPr="007767BF">
        <w:rPr>
          <w:rFonts w:cs="Times New Roman"/>
          <w:szCs w:val="18"/>
        </w:rPr>
        <w:t xml:space="preserve"> The Employer in its Adoption Agreement will elect whether to apply or not apply the Automatic Deferral provisions. The Employer may elect the Automatic Deferral provisions under Section 3.02(B)(1) (an ACA), Section 3.02(B)(2) (an EACA), or Section 3.02(B)(3) (a QACA). If the QACA provisions apply, the safe harbor provisions of Section 3.05(J) and EACA provisions of Section 3.02(B)(2) also apply. The Plan Administrator will treat Automatic Deferrals as Elective Deferrals for all purposes under the Plan, including application of limitations, nondiscrimination testing and distributions. If the Employer in its Adoption Agreement has elected to permit Roth Deferrals, Automatic Deferrals are Pre</w:t>
      </w:r>
      <w:r w:rsidR="00DA3B3B">
        <w:rPr>
          <w:rFonts w:cs="Times New Roman"/>
          <w:szCs w:val="18"/>
        </w:rPr>
        <w:t>-</w:t>
      </w:r>
      <w:r w:rsidRPr="007767BF">
        <w:rPr>
          <w:rFonts w:cs="Times New Roman"/>
          <w:szCs w:val="18"/>
        </w:rPr>
        <w:t>Tax Deferrals unless the Employer in Appendix B to its Adoption Agreement elects otherwise. Automatic Deferrals will not apply to a Participant until after the Participant has had a reasonable period of time after being informed of the automatic deferral procedure to make a Contrary Election (and, if applicable, an investment election).</w:t>
      </w:r>
      <w:r w:rsidR="00FA2325">
        <w:rPr>
          <w:rFonts w:cs="Times New Roman"/>
          <w:szCs w:val="18"/>
        </w:rPr>
        <w:t xml:space="preserve"> </w:t>
      </w:r>
      <w:r w:rsidR="00FA2325" w:rsidRPr="00FA2325">
        <w:rPr>
          <w:rFonts w:cs="Times New Roman"/>
          <w:szCs w:val="18"/>
        </w:rPr>
        <w:t>The Plan Administrator will apply a reasonable, consistent interpretation of the Automatic Deferral provisions of the Plan with regard to any issue not addressed explicitly herein or in IRS Guidance.</w:t>
      </w:r>
    </w:p>
    <w:p w14:paraId="6D2FAA28" w14:textId="77777777" w:rsidR="00C04C12" w:rsidRPr="007767BF" w:rsidRDefault="00C04C12">
      <w:pPr>
        <w:rPr>
          <w:rFonts w:cs="Times New Roman"/>
          <w:szCs w:val="18"/>
        </w:rPr>
      </w:pPr>
    </w:p>
    <w:p w14:paraId="589FB6C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Automatic Contribution Arrangement (ACA).</w:t>
      </w:r>
      <w:r w:rsidRPr="007767BF">
        <w:rPr>
          <w:rFonts w:cs="Times New Roman"/>
          <w:szCs w:val="18"/>
        </w:rPr>
        <w:t xml:space="preserve"> If the Employer elects in its Adoption Agreement, the Employer maintains a Plan with Automatic Deferral provisions as an Automatic Contribution Arrangement ("ACA"), effective as of the date the Employer elects in the Adoption Agreement, and the provisions of this Section 3.02(B)(1) will apply.</w:t>
      </w:r>
    </w:p>
    <w:p w14:paraId="02336F53" w14:textId="77777777" w:rsidR="00C04C12" w:rsidRPr="007767BF" w:rsidRDefault="00C04C12">
      <w:pPr>
        <w:keepNext/>
        <w:rPr>
          <w:rFonts w:cs="Times New Roman"/>
          <w:szCs w:val="18"/>
        </w:rPr>
      </w:pPr>
    </w:p>
    <w:p w14:paraId="0A4268C5"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ACA.</w:t>
      </w:r>
      <w:r w:rsidRPr="007767BF">
        <w:rPr>
          <w:rFonts w:cs="Times New Roman"/>
          <w:szCs w:val="18"/>
        </w:rPr>
        <w:t xml:space="preserve"> The Employer in its Adoption Agreement will elect which Participants are subject to the ACA Automatic Deferral on the Effective Date thereof, including some or all current Participants and those Employees who become Participants after the ACA Effective Date.</w:t>
      </w:r>
    </w:p>
    <w:p w14:paraId="30BA0817" w14:textId="77777777" w:rsidR="00C04C12" w:rsidRPr="007767BF" w:rsidRDefault="00C04C12">
      <w:pPr>
        <w:rPr>
          <w:rFonts w:cs="Times New Roman"/>
          <w:szCs w:val="18"/>
        </w:rPr>
      </w:pPr>
    </w:p>
    <w:p w14:paraId="6BD51F81"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 xml:space="preserve">Effect of Contrary Election. </w:t>
      </w:r>
      <w:r w:rsidRPr="007767BF">
        <w:rPr>
          <w:rFonts w:cs="Times New Roman"/>
          <w:szCs w:val="18"/>
        </w:rPr>
        <w:t>A Participant who makes a Contrary Election is not thereafter subject to the Automatic Deferral or to any scheduled increases thereto, even if the Participant later modifies the Contrary Election. A Participant's Contrary Election continues in effect until the Participant subsequently changes his/her Salary Reduction Agreement or the Salary Reduction Agreement is revoked.</w:t>
      </w:r>
    </w:p>
    <w:p w14:paraId="6A267B8E" w14:textId="77777777" w:rsidR="00C04C12" w:rsidRPr="007767BF" w:rsidRDefault="00C04C12">
      <w:pPr>
        <w:rPr>
          <w:rFonts w:cs="Times New Roman"/>
          <w:szCs w:val="18"/>
        </w:rPr>
      </w:pPr>
    </w:p>
    <w:p w14:paraId="615ED72B"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Eligible Automatic Contribution Arrangement (EACA).</w:t>
      </w:r>
      <w:r w:rsidRPr="007767BF">
        <w:rPr>
          <w:rFonts w:cs="Times New Roman"/>
          <w:szCs w:val="18"/>
        </w:rPr>
        <w:t xml:space="preserve"> If the Employer elects in its Adoption Agreement, the Employer maintains a Plan with Automatic Deferral provisions as an Eligible Automatic Contribution Arrangement ("EACA"), effective as of the date the Employer elects in its Adoption Agreement and the provisions of this Section 3.02(B)(2) will apply.</w:t>
      </w:r>
    </w:p>
    <w:p w14:paraId="0E716BA2" w14:textId="77777777" w:rsidR="00C04C12" w:rsidRPr="007767BF" w:rsidRDefault="00C04C12">
      <w:pPr>
        <w:rPr>
          <w:rFonts w:cs="Times New Roman"/>
          <w:szCs w:val="18"/>
        </w:rPr>
      </w:pPr>
    </w:p>
    <w:p w14:paraId="303AE59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EACA.</w:t>
      </w:r>
      <w:r w:rsidRPr="007767BF">
        <w:rPr>
          <w:rFonts w:cs="Times New Roman"/>
          <w:szCs w:val="18"/>
        </w:rPr>
        <w:t xml:space="preserve"> The Employer in its Adoption Agreement will elect which Participants are subject to the EACA Automatic Deferral on the Effective Date thereof which may include some or all current Participants or may be limited to those Employees who become Participants after the EACA Effective Date.</w:t>
      </w:r>
    </w:p>
    <w:p w14:paraId="5E87A7FA" w14:textId="77777777" w:rsidR="00C04C12" w:rsidRPr="007767BF" w:rsidRDefault="00C04C12">
      <w:pPr>
        <w:rPr>
          <w:rFonts w:cs="Times New Roman"/>
          <w:szCs w:val="18"/>
        </w:rPr>
      </w:pPr>
    </w:p>
    <w:p w14:paraId="154409E6"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EACA Effective Date.</w:t>
      </w:r>
      <w:r w:rsidRPr="007767BF">
        <w:rPr>
          <w:rFonts w:cs="Times New Roman"/>
          <w:szCs w:val="18"/>
        </w:rPr>
        <w:t xml:space="preserve"> EACA Effective Date means the date on which the EACA goes into effect, either as to the overall Plan or as to an individual Participants as the context requires. An EACA becomes effective as to the Plan as of the date the Employer elects in its Adoption Agreement. A Participant's EACA Effective Date is as soon as practicable after the Participant is subject to Automatic Deferrals under the EACA, consistent with the objective of affording the Participant a reasonable period of time after receipt of the EACA notice to make a Contrary Election (and, if applicable, an investment election).</w:t>
      </w:r>
    </w:p>
    <w:p w14:paraId="6E3C7B7E" w14:textId="77777777" w:rsidR="00C04C12" w:rsidRPr="007767BF" w:rsidRDefault="00C04C12">
      <w:pPr>
        <w:rPr>
          <w:rFonts w:cs="Times New Roman"/>
          <w:szCs w:val="18"/>
        </w:rPr>
      </w:pPr>
    </w:p>
    <w:p w14:paraId="215A80CB"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Uniformity.</w:t>
      </w:r>
      <w:r w:rsidRPr="007767BF">
        <w:rPr>
          <w:rFonts w:cs="Times New Roman"/>
          <w:szCs w:val="18"/>
        </w:rPr>
        <w:t xml:space="preserve"> The Automatic Deferral Percentage must be a uniform percentage of Compensation. However, the Plan does not violate the uniform Automatic Deferral Percentage merely because the Plan applies any of the following provisions:</w:t>
      </w:r>
    </w:p>
    <w:p w14:paraId="280BB481" w14:textId="77777777" w:rsidR="00C04C12" w:rsidRPr="007767BF" w:rsidRDefault="00C04C12">
      <w:pPr>
        <w:keepNext/>
        <w:rPr>
          <w:rFonts w:cs="Times New Roman"/>
          <w:szCs w:val="18"/>
        </w:rPr>
      </w:pPr>
    </w:p>
    <w:p w14:paraId="64187AA6"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Years of participation.</w:t>
      </w:r>
      <w:r w:rsidRPr="007767BF">
        <w:rPr>
          <w:rFonts w:cs="Times New Roman"/>
          <w:szCs w:val="18"/>
        </w:rPr>
        <w:t xml:space="preserve"> The Automatic Deferral Percentage varies based on the number of Plan Years (or portions of years) the Participant has participated in the Plan while the Plan has applied EACA </w:t>
      </w:r>
      <w:proofErr w:type="gramStart"/>
      <w:r w:rsidRPr="007767BF">
        <w:rPr>
          <w:rFonts w:cs="Times New Roman"/>
          <w:szCs w:val="18"/>
        </w:rPr>
        <w:t>provisions;</w:t>
      </w:r>
      <w:proofErr w:type="gramEnd"/>
    </w:p>
    <w:p w14:paraId="1A261E94" w14:textId="77777777" w:rsidR="00C04C12" w:rsidRPr="007767BF" w:rsidRDefault="00C04C12">
      <w:pPr>
        <w:rPr>
          <w:rFonts w:cs="Times New Roman"/>
          <w:szCs w:val="18"/>
        </w:rPr>
      </w:pPr>
    </w:p>
    <w:p w14:paraId="436FD94D"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No reduction from prior default percentage.</w:t>
      </w:r>
      <w:r w:rsidRPr="007767BF">
        <w:rPr>
          <w:rFonts w:cs="Times New Roman"/>
          <w:szCs w:val="18"/>
        </w:rPr>
        <w:t xml:space="preserve"> The Employer elects in the Adoption Agreement not to apply Automatic Deferrals to a </w:t>
      </w:r>
      <w:proofErr w:type="gramStart"/>
      <w:r w:rsidRPr="007767BF">
        <w:rPr>
          <w:rFonts w:cs="Times New Roman"/>
          <w:szCs w:val="18"/>
        </w:rPr>
        <w:t>Participant whose Elective deferrals</w:t>
      </w:r>
      <w:proofErr w:type="gramEnd"/>
      <w:r w:rsidRPr="007767BF">
        <w:rPr>
          <w:rFonts w:cs="Times New Roman"/>
          <w:szCs w:val="18"/>
        </w:rPr>
        <w:t xml:space="preserve"> immediately prior to the EACA's Effective Date were higher than the Automatic Deferral Percentage;</w:t>
      </w:r>
    </w:p>
    <w:p w14:paraId="34F02807" w14:textId="77777777" w:rsidR="00C04C12" w:rsidRPr="007767BF" w:rsidRDefault="00C04C12">
      <w:pPr>
        <w:rPr>
          <w:rFonts w:cs="Times New Roman"/>
          <w:szCs w:val="18"/>
        </w:rPr>
      </w:pPr>
    </w:p>
    <w:p w14:paraId="7C3C7233"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Applying statutory limits.</w:t>
      </w:r>
      <w:r w:rsidRPr="007767BF">
        <w:rPr>
          <w:rFonts w:cs="Times New Roman"/>
          <w:szCs w:val="18"/>
        </w:rPr>
        <w:t xml:space="preserve"> The Plan limits the Automatic Deferral amount so as not to exceed the limits of Code §§402(g) (determined without regard to Age 50 Catch</w:t>
      </w:r>
      <w:r w:rsidRPr="007767BF">
        <w:rPr>
          <w:rFonts w:cs="Times New Roman"/>
          <w:szCs w:val="18"/>
        </w:rPr>
        <w:noBreakHyphen/>
        <w:t xml:space="preserve">Up Deferrals), or </w:t>
      </w:r>
      <w:proofErr w:type="gramStart"/>
      <w:r w:rsidRPr="007767BF">
        <w:rPr>
          <w:rFonts w:cs="Times New Roman"/>
          <w:szCs w:val="18"/>
        </w:rPr>
        <w:t>415;</w:t>
      </w:r>
      <w:proofErr w:type="gramEnd"/>
    </w:p>
    <w:p w14:paraId="35F610AE" w14:textId="77777777" w:rsidR="00C04C12" w:rsidRPr="007767BF" w:rsidRDefault="00C04C12">
      <w:pPr>
        <w:rPr>
          <w:rFonts w:cs="Times New Roman"/>
          <w:szCs w:val="18"/>
        </w:rPr>
      </w:pPr>
    </w:p>
    <w:p w14:paraId="3BEAAA52"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No deferrals during hardship suspension.</w:t>
      </w:r>
      <w:r w:rsidRPr="007767BF">
        <w:rPr>
          <w:rFonts w:cs="Times New Roman"/>
          <w:szCs w:val="18"/>
        </w:rPr>
        <w:t xml:space="preserve"> The Plan does not apply the Automatic Deferral during the period of suspension, if </w:t>
      </w:r>
      <w:proofErr w:type="gramStart"/>
      <w:r w:rsidRPr="007767BF">
        <w:rPr>
          <w:rFonts w:cs="Times New Roman"/>
          <w:szCs w:val="18"/>
        </w:rPr>
        <w:t>so</w:t>
      </w:r>
      <w:proofErr w:type="gramEnd"/>
      <w:r w:rsidRPr="007767BF">
        <w:rPr>
          <w:rFonts w:cs="Times New Roman"/>
          <w:szCs w:val="18"/>
        </w:rPr>
        <w:t xml:space="preserve"> required under the Plan's hardship distribution provisions, of Participant's right to make Elective Deferrals to the Plan following a hardship distribution; or</w:t>
      </w:r>
    </w:p>
    <w:p w14:paraId="3494CDBA" w14:textId="77777777" w:rsidR="00C04C12" w:rsidRPr="007767BF" w:rsidRDefault="00C04C12">
      <w:pPr>
        <w:rPr>
          <w:rFonts w:cs="Times New Roman"/>
          <w:szCs w:val="18"/>
        </w:rPr>
      </w:pPr>
    </w:p>
    <w:p w14:paraId="4BA52C6A"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szCs w:val="18"/>
        </w:rPr>
        <w:t>Disaggregated groups.</w:t>
      </w:r>
      <w:r w:rsidRPr="007767BF">
        <w:rPr>
          <w:rFonts w:cs="Times New Roman"/>
          <w:szCs w:val="18"/>
        </w:rPr>
        <w:t xml:space="preserve"> The Plan applies different Automatic Deferral Percentages to different groups if the groups can be disaggregated under Treas. Reg. §1.410(b)-7.</w:t>
      </w:r>
    </w:p>
    <w:p w14:paraId="1AA5C22A" w14:textId="77777777" w:rsidR="00C04C12" w:rsidRPr="007767BF" w:rsidRDefault="00C04C12">
      <w:pPr>
        <w:rPr>
          <w:rFonts w:cs="Times New Roman"/>
          <w:szCs w:val="18"/>
        </w:rPr>
      </w:pPr>
    </w:p>
    <w:p w14:paraId="64168F0F"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EACA notice.</w:t>
      </w:r>
      <w:r w:rsidRPr="007767BF">
        <w:rPr>
          <w:rFonts w:cs="Times New Roman"/>
          <w:szCs w:val="18"/>
        </w:rPr>
        <w:t xml:space="preserve"> The Plan Administrator annually will provide a notice to each Covered Employee within a reasonable period prior to each Plan Year the Employer maintains the Plan as an EACA ("EACA Plan Year").</w:t>
      </w:r>
    </w:p>
    <w:p w14:paraId="507B2F6E" w14:textId="77777777" w:rsidR="00C04C12" w:rsidRPr="007767BF" w:rsidRDefault="00C04C12">
      <w:pPr>
        <w:keepNext/>
        <w:rPr>
          <w:rFonts w:cs="Times New Roman"/>
          <w:szCs w:val="18"/>
        </w:rPr>
      </w:pPr>
    </w:p>
    <w:p w14:paraId="20D767E7"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 xml:space="preserve">Deemed reasonable notice/new Participant. </w:t>
      </w:r>
      <w:r w:rsidRPr="007767BF">
        <w:rPr>
          <w:rFonts w:cs="Times New Roman"/>
          <w:szCs w:val="18"/>
        </w:rPr>
        <w:t>The Plan Administrator is deemed to provide timely notice if the Plan Administrator provides the EACA notice at least 30 days and not more than 90 days prior to the beginning of the EACA Plan Year.</w:t>
      </w:r>
    </w:p>
    <w:p w14:paraId="02B9D3B3" w14:textId="77777777" w:rsidR="00C04C12" w:rsidRPr="007767BF" w:rsidRDefault="00C04C12">
      <w:pPr>
        <w:rPr>
          <w:rFonts w:cs="Times New Roman"/>
          <w:szCs w:val="18"/>
        </w:rPr>
      </w:pPr>
    </w:p>
    <w:p w14:paraId="2DFB3825"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Mid</w:t>
      </w:r>
      <w:r w:rsidRPr="007767BF">
        <w:rPr>
          <w:rFonts w:cs="Times New Roman"/>
          <w:b/>
          <w:szCs w:val="18"/>
        </w:rPr>
        <w:noBreakHyphen/>
        <w:t xml:space="preserve">year notice/new Participant or Plan. </w:t>
      </w:r>
      <w:r w:rsidRPr="007767BF">
        <w:rPr>
          <w:rFonts w:cs="Times New Roman"/>
          <w:szCs w:val="18"/>
        </w:rPr>
        <w:t>If: (A) an Employee becomes eligible to make Elective Deferrals in the Plan during an EACA Plan Year but after the Plan Administrator has provided the annual EACA notice for that Plan Year; or (B) the Employer adopts mid</w:t>
      </w:r>
      <w:r w:rsidRPr="007767BF">
        <w:rPr>
          <w:rFonts w:cs="Times New Roman"/>
          <w:szCs w:val="18"/>
        </w:rPr>
        <w:noBreakHyphen/>
        <w:t>year a new Plan as a EACA, the Plan Administrator must provide the EACA notice no later than the date the Employee becomes eligible to make Elective Deferrals. However, if it is not practicable for the Plan Administrator to provide the notice on or before the date an Employee becomes a Participant, then the notice nonetheless will be treated as provided timely if the Plan Administrator provides the notice as soon as practicable after that date and the Employee is permitted to elect to defer from all types of Compensation that may be deferred under the Plan earned beginning on that date.</w:t>
      </w:r>
    </w:p>
    <w:p w14:paraId="19A5AD2D" w14:textId="77777777" w:rsidR="00C04C12" w:rsidRPr="007767BF" w:rsidRDefault="00C04C12">
      <w:pPr>
        <w:rPr>
          <w:rFonts w:cs="Times New Roman"/>
          <w:szCs w:val="18"/>
        </w:rPr>
      </w:pPr>
    </w:p>
    <w:p w14:paraId="03F157A4"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Content.</w:t>
      </w:r>
      <w:r w:rsidRPr="007767BF">
        <w:rPr>
          <w:rFonts w:cs="Times New Roman"/>
          <w:szCs w:val="18"/>
        </w:rPr>
        <w:t xml:space="preserve"> The EACA notice must provide comprehensive information regarding the Participants' rights and obligations under the Plan and must be written in a manner calculated to be understood by the average Participant.</w:t>
      </w:r>
    </w:p>
    <w:p w14:paraId="5CBBDC35" w14:textId="77777777" w:rsidR="00C04C12" w:rsidRPr="007767BF" w:rsidRDefault="00C04C12">
      <w:pPr>
        <w:rPr>
          <w:rFonts w:cs="Times New Roman"/>
          <w:b/>
          <w:szCs w:val="18"/>
        </w:rPr>
      </w:pPr>
    </w:p>
    <w:p w14:paraId="2DFBCED9"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 xml:space="preserve">EACA permissible withdrawal. </w:t>
      </w:r>
      <w:r w:rsidRPr="007767BF">
        <w:rPr>
          <w:rFonts w:cs="Times New Roman"/>
          <w:szCs w:val="18"/>
        </w:rPr>
        <w:t>The Employer will elect in its Adoption Agreement whether a Participant who has Automatic Deferrals under the EACA may elect to withdraw all the Automatic Deferrals (and allocable Earnings) under the provisions of this Section 3.02(B)(2)(d). Any distribution made pursuant to this Section will be processed in accordance with normal distribution provisions of the Plan.</w:t>
      </w:r>
    </w:p>
    <w:p w14:paraId="303B1C65" w14:textId="77777777" w:rsidR="00C04C12" w:rsidRPr="007767BF" w:rsidRDefault="00C04C12">
      <w:pPr>
        <w:keepNext/>
        <w:rPr>
          <w:rFonts w:cs="Times New Roman"/>
          <w:szCs w:val="18"/>
        </w:rPr>
      </w:pPr>
    </w:p>
    <w:p w14:paraId="66BD260E"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 xml:space="preserve">Amount. </w:t>
      </w:r>
      <w:r w:rsidRPr="007767BF">
        <w:rPr>
          <w:rFonts w:cs="Times New Roman"/>
          <w:szCs w:val="18"/>
        </w:rPr>
        <w:t>If a Participant elects a permissible withdrawal under this Section 3.02(B)(2)(d), then the Plan must make a distribution equal to the amount (and only the amount) of the Automatic Deferrals made under the EACA (adjusted for Earnings to the date of the distribution). The Plan may account separately for Automatic Deferrals, in which case the Plan will distribute the entire Account. If the Plan does not account separately for the Automatic Deferrals, then the Plan must determine Earnings in a manner similar to the rules provided in Treas. Reg. §1.401(k)-2(b)(2)(iv) for the distribution of excess contributions in a 401(k) plan.</w:t>
      </w:r>
    </w:p>
    <w:p w14:paraId="0169DF5A" w14:textId="77777777" w:rsidR="00C04C12" w:rsidRPr="007767BF" w:rsidRDefault="00C04C12">
      <w:pPr>
        <w:rPr>
          <w:rFonts w:cs="Times New Roman"/>
          <w:szCs w:val="18"/>
        </w:rPr>
      </w:pPr>
    </w:p>
    <w:p w14:paraId="55AA2143" w14:textId="39A5CBF3"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 xml:space="preserve">Fees. </w:t>
      </w:r>
      <w:r w:rsidRPr="007767BF">
        <w:rPr>
          <w:rFonts w:cs="Times New Roman"/>
          <w:szCs w:val="18"/>
        </w:rPr>
        <w:t xml:space="preserve">Notwithstanding Section 3.02(B)(2)(d)(i), the Plan Administrator may reduce the permissible </w:t>
      </w:r>
      <w:r w:rsidR="005028F3">
        <w:rPr>
          <w:rFonts w:cs="Times New Roman"/>
          <w:szCs w:val="18"/>
        </w:rPr>
        <w:t xml:space="preserve">distribution </w:t>
      </w:r>
      <w:r w:rsidRPr="007767BF">
        <w:rPr>
          <w:rFonts w:cs="Times New Roman"/>
          <w:szCs w:val="18"/>
        </w:rPr>
        <w:t>amount by any generally applicable fees. However, the Plan may not charge a greater fee for distribution under this Section 3.02(B)(2)(d)(ii), than applies to other distributions. The Plan Administrator may adopt a policy regarding charging such fees consistent with this Paragraph.</w:t>
      </w:r>
    </w:p>
    <w:p w14:paraId="7ACAEF90" w14:textId="77777777" w:rsidR="00C04C12" w:rsidRPr="007767BF" w:rsidRDefault="00C04C12">
      <w:pPr>
        <w:rPr>
          <w:rFonts w:cs="Times New Roman"/>
          <w:b/>
          <w:szCs w:val="18"/>
        </w:rPr>
      </w:pPr>
    </w:p>
    <w:p w14:paraId="56556604"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 xml:space="preserve">Timing. </w:t>
      </w:r>
      <w:r w:rsidRPr="007767BF">
        <w:rPr>
          <w:rFonts w:cs="Times New Roman"/>
          <w:szCs w:val="18"/>
        </w:rPr>
        <w:t xml:space="preserve">The Participant may make an election to withdraw the Automatic Deferrals under the EACA no later than 90 days, or such shorter period as the Employer specifies in its Adoption Agreement (but not less than 30 days), after the date of the first Automatic Deferral under the EACA. For this purpose, the date of the first Automatic Deferral is the date that the Compensation subject to the Automatic Deferral otherwise would have been includible in the Participant's gross income. For purposes of the preceding sentence, EACAs under the Plan are aggregated, except that the mandatory disaggregation rules of Code §410(b) apply. In addition, a Participant's withdrawal right is not </w:t>
      </w:r>
      <w:r w:rsidRPr="007767BF">
        <w:rPr>
          <w:rFonts w:cs="Times New Roman"/>
          <w:szCs w:val="18"/>
        </w:rPr>
        <w:lastRenderedPageBreak/>
        <w:t>restricted due to the Participant making a Contrary Election during the 90</w:t>
      </w:r>
      <w:r w:rsidRPr="007767BF">
        <w:rPr>
          <w:rFonts w:cs="Times New Roman"/>
          <w:szCs w:val="18"/>
        </w:rPr>
        <w:noBreakHyphen/>
        <w:t>day period (or shorter period as the Employer specifies in its Adoption Agreement).</w:t>
      </w:r>
    </w:p>
    <w:p w14:paraId="2537874A" w14:textId="77777777" w:rsidR="00C04C12" w:rsidRPr="007767BF" w:rsidRDefault="00C04C12">
      <w:pPr>
        <w:rPr>
          <w:rFonts w:cs="Times New Roman"/>
          <w:szCs w:val="18"/>
        </w:rPr>
      </w:pPr>
    </w:p>
    <w:p w14:paraId="5E4DE192"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 xml:space="preserve">Rehired Employees. </w:t>
      </w:r>
      <w:r w:rsidRPr="007767BF">
        <w:rPr>
          <w:rFonts w:cs="Times New Roman"/>
          <w:szCs w:val="18"/>
        </w:rPr>
        <w:t>For purposes of Section 3.02(B)(2)(b)(i), the Plan will treat an Employee who for an entire Plan Year did not have contributions made pursuant to a default election under the EACA as having not had such contributions for any prior Plan Year as well.</w:t>
      </w:r>
    </w:p>
    <w:p w14:paraId="6CD38703" w14:textId="77777777" w:rsidR="00C04C12" w:rsidRPr="007767BF" w:rsidRDefault="00C04C12">
      <w:pPr>
        <w:rPr>
          <w:rFonts w:cs="Times New Roman"/>
          <w:szCs w:val="18"/>
        </w:rPr>
      </w:pPr>
    </w:p>
    <w:p w14:paraId="09EF6A4A"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szCs w:val="18"/>
        </w:rPr>
        <w:t>Effective date of the actual withdrawal election.</w:t>
      </w:r>
      <w:r w:rsidRPr="007767BF">
        <w:rPr>
          <w:rFonts w:cs="Times New Roman"/>
          <w:szCs w:val="18"/>
        </w:rPr>
        <w:t xml:space="preserve"> The effective date of the permissible withdrawal will be as soon as practicable, but in no event later than the earlier of: (A) the pay date of the second payroll period beginning after the Participant makes the election; or (B) the first pay date that occurs at least 30 days after the Participant makes the election. The election also will be deemed to be the Participant's Contrary Election to have no Elective Deferrals made to the Plan. However, the Participant may subsequently make a deferral election hereunder.</w:t>
      </w:r>
    </w:p>
    <w:p w14:paraId="40CD5773" w14:textId="77777777" w:rsidR="00C04C12" w:rsidRPr="007767BF" w:rsidRDefault="00C04C12">
      <w:pPr>
        <w:rPr>
          <w:rFonts w:cs="Times New Roman"/>
          <w:szCs w:val="18"/>
        </w:rPr>
      </w:pPr>
    </w:p>
    <w:p w14:paraId="20A0A3F5" w14:textId="77777777" w:rsidR="00C04C12" w:rsidRPr="007767BF" w:rsidRDefault="00C12D98">
      <w:pPr>
        <w:tabs>
          <w:tab w:val="left" w:pos="1980"/>
        </w:tabs>
        <w:ind w:left="1620"/>
        <w:rPr>
          <w:rFonts w:cs="Times New Roman"/>
          <w:szCs w:val="18"/>
        </w:rPr>
      </w:pPr>
      <w:r w:rsidRPr="007767BF">
        <w:rPr>
          <w:rFonts w:cs="Times New Roman"/>
          <w:szCs w:val="18"/>
        </w:rPr>
        <w:t>(vi)</w:t>
      </w:r>
      <w:r w:rsidRPr="007767BF">
        <w:rPr>
          <w:rFonts w:cs="Times New Roman"/>
          <w:szCs w:val="18"/>
        </w:rPr>
        <w:tab/>
      </w:r>
      <w:r w:rsidRPr="007767BF">
        <w:rPr>
          <w:rFonts w:cs="Times New Roman"/>
          <w:b/>
          <w:szCs w:val="18"/>
        </w:rPr>
        <w:t xml:space="preserve">Related Matching Contributions. </w:t>
      </w:r>
      <w:r w:rsidRPr="007767BF">
        <w:rPr>
          <w:rFonts w:cs="Times New Roman"/>
          <w:szCs w:val="18"/>
        </w:rPr>
        <w:t xml:space="preserve">The Plan Administrator will not </w:t>
      </w:r>
      <w:proofErr w:type="gramStart"/>
      <w:r w:rsidRPr="007767BF">
        <w:rPr>
          <w:rFonts w:cs="Times New Roman"/>
          <w:szCs w:val="18"/>
        </w:rPr>
        <w:t>take into account</w:t>
      </w:r>
      <w:proofErr w:type="gramEnd"/>
      <w:r w:rsidRPr="007767BF">
        <w:rPr>
          <w:rFonts w:cs="Times New Roman"/>
          <w:szCs w:val="18"/>
        </w:rPr>
        <w:t xml:space="preserve"> any deferrals withdrawn pursuant to this Section 3.02(B)(2)(d) in computing and allocating Matching Contributions. If the Employer already has allocated Matching Contributions to the Participant's account with respect to Elective Deferrals being withdrawn pursuant to this Section, the Plan must forfeit the Matching Contributions, as adjusted for Earnings.</w:t>
      </w:r>
    </w:p>
    <w:p w14:paraId="4DBEA4ED" w14:textId="77777777" w:rsidR="00C04C12" w:rsidRPr="007767BF" w:rsidRDefault="00C04C12">
      <w:pPr>
        <w:rPr>
          <w:rFonts w:cs="Times New Roman"/>
          <w:szCs w:val="18"/>
        </w:rPr>
      </w:pPr>
    </w:p>
    <w:p w14:paraId="25C9F769" w14:textId="1E0A8040" w:rsidR="00C04C12" w:rsidRPr="007767BF" w:rsidRDefault="00C12D98">
      <w:pPr>
        <w:tabs>
          <w:tab w:val="left" w:pos="1980"/>
        </w:tabs>
        <w:ind w:left="1620"/>
        <w:rPr>
          <w:rFonts w:cs="Times New Roman"/>
          <w:szCs w:val="18"/>
        </w:rPr>
      </w:pPr>
      <w:r w:rsidRPr="007767BF">
        <w:rPr>
          <w:rFonts w:cs="Times New Roman"/>
          <w:szCs w:val="18"/>
        </w:rPr>
        <w:t>(vii)</w:t>
      </w:r>
      <w:r w:rsidRPr="007767BF">
        <w:rPr>
          <w:rFonts w:cs="Times New Roman"/>
          <w:szCs w:val="18"/>
        </w:rPr>
        <w:tab/>
      </w:r>
      <w:r w:rsidRPr="007767BF">
        <w:rPr>
          <w:rFonts w:cs="Times New Roman"/>
          <w:b/>
          <w:szCs w:val="18"/>
        </w:rPr>
        <w:t xml:space="preserve">Treatment of withdrawals. </w:t>
      </w:r>
      <w:r w:rsidRPr="007767BF">
        <w:rPr>
          <w:rFonts w:cs="Times New Roman"/>
          <w:szCs w:val="18"/>
        </w:rPr>
        <w:t xml:space="preserve">With regard to Elective Deferrals withdrawn pursuant to this Section 3.02(B)(2)(d): (A) the Plan Administrator will disregard such Deferrals for purposes of the Elective Deferral Limit under Section 4.10(A); and (B) such Deferrals are not subject to </w:t>
      </w:r>
      <w:r w:rsidR="00D70F55">
        <w:rPr>
          <w:rFonts w:cs="Times New Roman"/>
          <w:szCs w:val="18"/>
        </w:rPr>
        <w:t>any</w:t>
      </w:r>
      <w:r w:rsidRPr="007767BF">
        <w:rPr>
          <w:rFonts w:cs="Times New Roman"/>
          <w:szCs w:val="18"/>
        </w:rPr>
        <w:t xml:space="preserve"> </w:t>
      </w:r>
      <w:r w:rsidR="007B2325">
        <w:rPr>
          <w:rFonts w:cs="Times New Roman"/>
          <w:szCs w:val="18"/>
        </w:rPr>
        <w:t xml:space="preserve">spousal </w:t>
      </w:r>
      <w:r w:rsidRPr="007767BF">
        <w:rPr>
          <w:rFonts w:cs="Times New Roman"/>
          <w:szCs w:val="18"/>
        </w:rPr>
        <w:t xml:space="preserve">consent requirements </w:t>
      </w:r>
      <w:r w:rsidR="00D70F55">
        <w:rPr>
          <w:rFonts w:cs="Times New Roman"/>
          <w:szCs w:val="18"/>
        </w:rPr>
        <w:t>imposed by the Plan</w:t>
      </w:r>
      <w:r w:rsidRPr="007767BF">
        <w:rPr>
          <w:rFonts w:cs="Times New Roman"/>
          <w:szCs w:val="18"/>
        </w:rPr>
        <w:t>. The Plan Administrator will disregard any Matching Contributions forfeited under Section 3.02(B)(2)(d)(vi) in the ACP test (if applicable) under Section 4.10(B).</w:t>
      </w:r>
    </w:p>
    <w:p w14:paraId="50252C6B" w14:textId="77777777" w:rsidR="00C04C12" w:rsidRPr="007767BF" w:rsidRDefault="00C04C12">
      <w:pPr>
        <w:rPr>
          <w:rFonts w:cs="Times New Roman"/>
          <w:szCs w:val="18"/>
        </w:rPr>
      </w:pPr>
    </w:p>
    <w:p w14:paraId="3D25E455"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 xml:space="preserve">Effect of Contrary Election/Covered Employee status. </w:t>
      </w:r>
      <w:r w:rsidRPr="007767BF">
        <w:rPr>
          <w:rFonts w:cs="Times New Roman"/>
          <w:szCs w:val="18"/>
        </w:rPr>
        <w:t>A Participant's Contrary Election continues in effect until the Participant subsequently revokes or modifies his/her Salary Reduction Agreement, or the Contrary Election expires.</w:t>
      </w:r>
      <w:r w:rsidRPr="007767BF">
        <w:rPr>
          <w:rFonts w:cs="Times New Roman"/>
          <w:b/>
          <w:szCs w:val="18"/>
        </w:rPr>
        <w:t xml:space="preserve"> </w:t>
      </w:r>
      <w:r w:rsidRPr="007767BF">
        <w:rPr>
          <w:rFonts w:cs="Times New Roman"/>
          <w:szCs w:val="18"/>
        </w:rPr>
        <w:t>A Participant who makes a Contrary Election is not thereafter subject to the Automatic Deferral or to any scheduled increases thereto, even if the Participant later revokes the Contrary Election or the Contrary Election expires, unless the Participant is a Covered Employee.</w:t>
      </w:r>
    </w:p>
    <w:p w14:paraId="71B55416" w14:textId="77777777" w:rsidR="00C04C12" w:rsidRPr="007767BF" w:rsidRDefault="00C04C12">
      <w:pPr>
        <w:keepNext/>
        <w:rPr>
          <w:rFonts w:cs="Times New Roman"/>
          <w:szCs w:val="18"/>
        </w:rPr>
      </w:pPr>
    </w:p>
    <w:p w14:paraId="5467CD92"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Covered Employee.</w:t>
      </w:r>
      <w:r w:rsidRPr="007767BF">
        <w:rPr>
          <w:rFonts w:cs="Times New Roman"/>
          <w:szCs w:val="18"/>
        </w:rPr>
        <w:t xml:space="preserve"> A Covered Employee is a Participant who is subject to the EACA. The Employer in its Adoption Agreement will elect whether a Participant who makes a Contrary Election is a Covered Employee. A Covered Employee must receive the annual EACA notice even though the Participant's Contrary Election remains in effect. In addition, a Covered Employee who revokes his/her Contrary Election or whose Contrary Election expires, is thereafter immediately subject to the EACA Automatic Deferral.</w:t>
      </w:r>
    </w:p>
    <w:p w14:paraId="2D46445D" w14:textId="77777777" w:rsidR="00C04C12" w:rsidRPr="007767BF" w:rsidRDefault="00C04C12">
      <w:pPr>
        <w:rPr>
          <w:rFonts w:cs="Times New Roman"/>
          <w:szCs w:val="18"/>
        </w:rPr>
      </w:pPr>
    </w:p>
    <w:p w14:paraId="7BB973F5" w14:textId="118681CC"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 xml:space="preserve">Qualified Automatic Contribution Arrangement (QACA). </w:t>
      </w:r>
      <w:r w:rsidRPr="007767BF">
        <w:rPr>
          <w:rFonts w:cs="Times New Roman"/>
          <w:szCs w:val="18"/>
        </w:rPr>
        <w:t xml:space="preserve">If the Employer elects in its Adoption Agreement, the Employer maintains a Plan with Automatic Deferral provisions as a Qualified Automatic Contribution Arrangement ("QACA"), effective as of the date the Employer elects in its Adoption Agreement and the provisions of this Section 3.02(B)(3) and of Section 3.05(J) will apply. </w:t>
      </w:r>
      <w:r w:rsidR="00A367A2" w:rsidRPr="00A367A2">
        <w:rPr>
          <w:rFonts w:cs="Times New Roman"/>
          <w:szCs w:val="18"/>
        </w:rPr>
        <w:t xml:space="preserve">If the Employer in its Adoption Agreement </w:t>
      </w:r>
      <w:r w:rsidR="00A83BB5">
        <w:rPr>
          <w:rFonts w:cs="Times New Roman"/>
          <w:szCs w:val="18"/>
        </w:rPr>
        <w:t xml:space="preserve">elects for this Plan </w:t>
      </w:r>
      <w:r w:rsidR="00A367A2" w:rsidRPr="00A367A2">
        <w:rPr>
          <w:rFonts w:cs="Times New Roman"/>
          <w:szCs w:val="18"/>
        </w:rPr>
        <w:t xml:space="preserve">to be a EACA subject to Section 3.02(B)(2), then the Employer may elect in its Adoption Agreement to provide </w:t>
      </w:r>
      <w:r w:rsidR="00926990">
        <w:rPr>
          <w:rFonts w:cs="Times New Roman"/>
          <w:szCs w:val="18"/>
        </w:rPr>
        <w:t>EACA p</w:t>
      </w:r>
      <w:r w:rsidR="00A367A2" w:rsidRPr="00A367A2">
        <w:rPr>
          <w:rFonts w:cs="Times New Roman"/>
          <w:szCs w:val="18"/>
        </w:rPr>
        <w:t xml:space="preserve">ermissible </w:t>
      </w:r>
      <w:r w:rsidR="00926990">
        <w:rPr>
          <w:rFonts w:cs="Times New Roman"/>
          <w:szCs w:val="18"/>
        </w:rPr>
        <w:t>w</w:t>
      </w:r>
      <w:r w:rsidR="00A367A2" w:rsidRPr="00A367A2">
        <w:rPr>
          <w:rFonts w:cs="Times New Roman"/>
          <w:szCs w:val="18"/>
        </w:rPr>
        <w:t>ithdrawals</w:t>
      </w:r>
      <w:r w:rsidRPr="007767BF">
        <w:rPr>
          <w:rFonts w:cs="Times New Roman"/>
          <w:szCs w:val="18"/>
        </w:rPr>
        <w:t>, as described in Section 3.02(B)(2)(d).</w:t>
      </w:r>
      <w:r w:rsidR="00222CF9">
        <w:rPr>
          <w:rFonts w:cs="Times New Roman"/>
          <w:szCs w:val="18"/>
        </w:rPr>
        <w:t xml:space="preserve"> The Employer in its Adoption Agreement may elect to limit the QACA provisions to Non-QCCO Employees.</w:t>
      </w:r>
    </w:p>
    <w:p w14:paraId="14A2657C" w14:textId="77777777" w:rsidR="00C04C12" w:rsidRPr="007767BF" w:rsidRDefault="00C04C12">
      <w:pPr>
        <w:keepNext/>
        <w:rPr>
          <w:rFonts w:cs="Times New Roman"/>
          <w:szCs w:val="18"/>
        </w:rPr>
      </w:pPr>
    </w:p>
    <w:p w14:paraId="351BF3A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QACA.</w:t>
      </w:r>
      <w:r w:rsidRPr="007767BF">
        <w:rPr>
          <w:rFonts w:cs="Times New Roman"/>
          <w:szCs w:val="18"/>
        </w:rPr>
        <w:t xml:space="preserve"> The Employer in its Adoption Agreement will elect which Participants are subject to the QACA Automatic Deferral on the Effective Date thereof including some or all current Participants and those Employees who become Participants after the QACA Effective Date. The Employer must elect to apply the QACA Automatic Deferral at least to those Participants as of the QACA Effective Date who do not have in effect a Salary Reduction Agreement and may also elect to apply the QACA Automatic Deferral to such Participants who have an existing Salary Reduction Agreement in effect as provided in the Adoption Agreement.</w:t>
      </w:r>
    </w:p>
    <w:p w14:paraId="0C602571" w14:textId="77777777" w:rsidR="00C04C12" w:rsidRPr="007767BF" w:rsidRDefault="00C04C12">
      <w:pPr>
        <w:keepNext/>
        <w:rPr>
          <w:rFonts w:cs="Times New Roman"/>
          <w:szCs w:val="18"/>
        </w:rPr>
      </w:pPr>
    </w:p>
    <w:p w14:paraId="5F89219D"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QACA Effective Date.</w:t>
      </w:r>
      <w:r w:rsidRPr="007767BF">
        <w:rPr>
          <w:rFonts w:cs="Times New Roman"/>
          <w:szCs w:val="18"/>
        </w:rPr>
        <w:t xml:space="preserve"> QACA Effective Date means the date on which the QACA goes into effect, either as to the overall Plan or as to an individual Participant as the context requires. A QACA becomes effective as to the Plan as of the date the Employer elects in its Adoption Agreement. A Participant's QACA Effective Date is as soon as practicable after the Participant is subject to Automatic Deferrals under the QACA, consistent with the objective of affording the Participant a reasonable period of time after receipt of the QACA notice to make a Contrary Election (and, if applicable, an investment election). However, in no event will the Automatic Deferral be effective later than the earlier of: (1) the pay date for the second payroll period that begins after the date the QACA safe harbor notice (described in Section 3.05(H)) is provided to the Employee, or (2) the first pay date that occurs at least 30 days after the QACA safe harbor notice is provided to the Employee.</w:t>
      </w:r>
    </w:p>
    <w:p w14:paraId="2ADB5B67" w14:textId="77777777" w:rsidR="00C04C12" w:rsidRPr="007767BF" w:rsidRDefault="00C04C12">
      <w:pPr>
        <w:rPr>
          <w:rFonts w:cs="Times New Roman"/>
          <w:szCs w:val="18"/>
        </w:rPr>
      </w:pPr>
    </w:p>
    <w:p w14:paraId="3C4E5051" w14:textId="5212F682"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QACA Automatic Deferral Percentage.</w:t>
      </w:r>
      <w:r w:rsidRPr="007767BF">
        <w:rPr>
          <w:rFonts w:cs="Times New Roman"/>
          <w:szCs w:val="18"/>
        </w:rPr>
        <w:t xml:space="preserve"> Except as provided in Section 3.02(B)(3)(c) (relating to uniformity requirements), the Plan must apply to all Participants subject to the QACA as described in Section 3.02(B)(3)(a), a uniform Automatic Deferral Percentage, as a percentage of each Participant's Compensation, which does not exceed </w:t>
      </w:r>
      <w:r w:rsidR="00EF20F2">
        <w:rPr>
          <w:rFonts w:cs="Times New Roman"/>
          <w:szCs w:val="18"/>
        </w:rPr>
        <w:t xml:space="preserve">the maximum described in paragraph (f) </w:t>
      </w:r>
      <w:r w:rsidRPr="007767BF">
        <w:rPr>
          <w:rFonts w:cs="Times New Roman"/>
          <w:szCs w:val="18"/>
        </w:rPr>
        <w:t>and which is at least the following minimum amount:</w:t>
      </w:r>
    </w:p>
    <w:p w14:paraId="236BFB5C" w14:textId="77777777" w:rsidR="00C04C12" w:rsidRPr="007767BF" w:rsidRDefault="00C04C12">
      <w:pPr>
        <w:keepNext/>
        <w:rPr>
          <w:rFonts w:cs="Times New Roman"/>
          <w:szCs w:val="18"/>
        </w:rPr>
      </w:pPr>
    </w:p>
    <w:p w14:paraId="0096BA4A"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Initial period.</w:t>
      </w:r>
      <w:r w:rsidRPr="007767BF">
        <w:rPr>
          <w:rFonts w:cs="Times New Roman"/>
          <w:szCs w:val="18"/>
        </w:rPr>
        <w:t xml:space="preserve"> 3% for the period that begins when the Participant first has contributions made pursuant to a default election under the QACA and ends on the last day of the following Plan </w:t>
      </w:r>
      <w:proofErr w:type="gramStart"/>
      <w:r w:rsidRPr="007767BF">
        <w:rPr>
          <w:rFonts w:cs="Times New Roman"/>
          <w:szCs w:val="18"/>
        </w:rPr>
        <w:t>Year;</w:t>
      </w:r>
      <w:proofErr w:type="gramEnd"/>
    </w:p>
    <w:p w14:paraId="31754F66" w14:textId="77777777" w:rsidR="00C04C12" w:rsidRPr="007767BF" w:rsidRDefault="00C04C12">
      <w:pPr>
        <w:rPr>
          <w:rFonts w:cs="Times New Roman"/>
          <w:szCs w:val="18"/>
        </w:rPr>
      </w:pPr>
    </w:p>
    <w:p w14:paraId="7C73BD77"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Third Plan Year.</w:t>
      </w:r>
      <w:r w:rsidRPr="007767BF">
        <w:rPr>
          <w:rFonts w:cs="Times New Roman"/>
          <w:szCs w:val="18"/>
        </w:rPr>
        <w:t xml:space="preserve"> 4% for the third Plan Year of QACA </w:t>
      </w:r>
      <w:proofErr w:type="gramStart"/>
      <w:r w:rsidRPr="007767BF">
        <w:rPr>
          <w:rFonts w:cs="Times New Roman"/>
          <w:szCs w:val="18"/>
        </w:rPr>
        <w:t>participation;</w:t>
      </w:r>
      <w:proofErr w:type="gramEnd"/>
    </w:p>
    <w:p w14:paraId="7F387985" w14:textId="77777777" w:rsidR="00C04C12" w:rsidRPr="007767BF" w:rsidRDefault="00C04C12">
      <w:pPr>
        <w:rPr>
          <w:rFonts w:cs="Times New Roman"/>
          <w:szCs w:val="18"/>
        </w:rPr>
      </w:pPr>
    </w:p>
    <w:p w14:paraId="349AF281"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Fourth Plan Year.</w:t>
      </w:r>
      <w:r w:rsidRPr="007767BF">
        <w:rPr>
          <w:rFonts w:cs="Times New Roman"/>
          <w:szCs w:val="18"/>
        </w:rPr>
        <w:t xml:space="preserve"> 5% for the fourth Plan Year of QACA participation; and</w:t>
      </w:r>
    </w:p>
    <w:p w14:paraId="37561D33" w14:textId="77777777" w:rsidR="00C04C12" w:rsidRPr="007767BF" w:rsidRDefault="00C04C12">
      <w:pPr>
        <w:rPr>
          <w:rFonts w:cs="Times New Roman"/>
          <w:szCs w:val="18"/>
        </w:rPr>
      </w:pPr>
    </w:p>
    <w:p w14:paraId="7DAAFB4D"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Fifth and later Plan Years.</w:t>
      </w:r>
      <w:r w:rsidRPr="007767BF">
        <w:rPr>
          <w:rFonts w:cs="Times New Roman"/>
          <w:szCs w:val="18"/>
        </w:rPr>
        <w:t xml:space="preserve"> 6% for the fifth Plan Year of the Participant's participation in the QACA and for each subsequent Plan Year.</w:t>
      </w:r>
    </w:p>
    <w:p w14:paraId="2377A7A5" w14:textId="77777777" w:rsidR="00C04C12" w:rsidRPr="007767BF" w:rsidRDefault="00C04C12">
      <w:pPr>
        <w:rPr>
          <w:rFonts w:cs="Times New Roman"/>
          <w:szCs w:val="18"/>
        </w:rPr>
      </w:pPr>
    </w:p>
    <w:p w14:paraId="4067235B" w14:textId="77777777" w:rsidR="00C04C12" w:rsidRPr="007767BF" w:rsidRDefault="00C12D98">
      <w:pPr>
        <w:ind w:left="1260"/>
        <w:rPr>
          <w:rFonts w:cs="Times New Roman"/>
          <w:szCs w:val="18"/>
        </w:rPr>
      </w:pPr>
      <w:r w:rsidRPr="007767BF">
        <w:rPr>
          <w:rFonts w:cs="Times New Roman"/>
          <w:szCs w:val="18"/>
        </w:rPr>
        <w:t>For purposes of this Section 3.02(B)(3)(b), the Plan will treat a Participant who for an entire Plan Year did not have Automatic Deferral contributions made under the QACA as not having made such contributions for any prior Plan Year.</w:t>
      </w:r>
    </w:p>
    <w:p w14:paraId="4FC43FA9" w14:textId="77777777" w:rsidR="00C04C12" w:rsidRPr="007767BF" w:rsidRDefault="00C04C12">
      <w:pPr>
        <w:rPr>
          <w:rFonts w:cs="Times New Roman"/>
          <w:szCs w:val="18"/>
        </w:rPr>
      </w:pPr>
    </w:p>
    <w:p w14:paraId="36CB1BEC"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 xml:space="preserve">Uniformity. </w:t>
      </w:r>
      <w:r w:rsidRPr="007767BF">
        <w:rPr>
          <w:rFonts w:cs="Times New Roman"/>
          <w:szCs w:val="18"/>
        </w:rPr>
        <w:t>The uniformity provisions of Section 3.02(B)(2)(b) applicable to an EACA, also apply to a QACA.</w:t>
      </w:r>
    </w:p>
    <w:p w14:paraId="28FB0B4C" w14:textId="77777777" w:rsidR="00C04C12" w:rsidRPr="007767BF" w:rsidRDefault="00C04C12">
      <w:pPr>
        <w:rPr>
          <w:rFonts w:cs="Times New Roman"/>
          <w:szCs w:val="18"/>
        </w:rPr>
      </w:pPr>
    </w:p>
    <w:p w14:paraId="41ED1EE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 xml:space="preserve">QACA Notice. </w:t>
      </w:r>
      <w:r w:rsidRPr="007767BF">
        <w:rPr>
          <w:rFonts w:cs="Times New Roman"/>
          <w:szCs w:val="18"/>
        </w:rPr>
        <w:t>See Section 3.05(H)(5) as to QACA notice provisions.</w:t>
      </w:r>
    </w:p>
    <w:p w14:paraId="40C84C67" w14:textId="77777777" w:rsidR="00C04C12" w:rsidRPr="007767BF" w:rsidRDefault="00C04C12">
      <w:pPr>
        <w:rPr>
          <w:rFonts w:cs="Times New Roman"/>
          <w:szCs w:val="18"/>
        </w:rPr>
      </w:pPr>
    </w:p>
    <w:p w14:paraId="59F1FA2A" w14:textId="167C9B64" w:rsidR="00EF20F2" w:rsidRDefault="00C12D98" w:rsidP="00EF20F2">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Effect of Contrary Election and termination of Election.</w:t>
      </w:r>
      <w:r w:rsidRPr="007767BF">
        <w:rPr>
          <w:rFonts w:cs="Times New Roman"/>
          <w:szCs w:val="18"/>
        </w:rPr>
        <w:t xml:space="preserve"> A Participant's Contrary Election continues in effect until a Participant modifies or revokes the Election, or until the Election expires. A Participant who revokes his/her Contrary Election or whose Contrary Election expires, is thereafter immediately subject to the QACA Automatic Deferral.</w:t>
      </w:r>
    </w:p>
    <w:p w14:paraId="4561FA9C" w14:textId="009F35B1" w:rsidR="00EF20F2" w:rsidRDefault="00EF20F2" w:rsidP="00EF20F2">
      <w:pPr>
        <w:tabs>
          <w:tab w:val="left" w:pos="1620"/>
        </w:tabs>
        <w:ind w:left="1260"/>
        <w:rPr>
          <w:rFonts w:cs="Times New Roman"/>
          <w:szCs w:val="18"/>
        </w:rPr>
      </w:pPr>
    </w:p>
    <w:p w14:paraId="5CD93C1B" w14:textId="79293BDC" w:rsidR="00EF20F2" w:rsidRPr="007767BF" w:rsidRDefault="00EF20F2" w:rsidP="00EF20F2">
      <w:pPr>
        <w:tabs>
          <w:tab w:val="left" w:pos="1620"/>
        </w:tabs>
        <w:ind w:left="1260"/>
        <w:rPr>
          <w:rFonts w:cs="Times New Roman"/>
          <w:szCs w:val="18"/>
        </w:rPr>
      </w:pPr>
      <w:r w:rsidRPr="007767BF">
        <w:rPr>
          <w:rFonts w:cs="Times New Roman"/>
          <w:szCs w:val="18"/>
        </w:rPr>
        <w:t>(</w:t>
      </w:r>
      <w:r>
        <w:rPr>
          <w:rFonts w:cs="Times New Roman"/>
          <w:szCs w:val="18"/>
        </w:rPr>
        <w:t>f</w:t>
      </w:r>
      <w:r w:rsidRPr="007767BF">
        <w:rPr>
          <w:rFonts w:cs="Times New Roman"/>
          <w:szCs w:val="18"/>
        </w:rPr>
        <w:t>)</w:t>
      </w:r>
      <w:r w:rsidRPr="007767BF">
        <w:rPr>
          <w:rFonts w:cs="Times New Roman"/>
          <w:szCs w:val="18"/>
        </w:rPr>
        <w:tab/>
      </w:r>
      <w:r>
        <w:rPr>
          <w:rFonts w:cs="Times New Roman"/>
          <w:b/>
          <w:szCs w:val="18"/>
        </w:rPr>
        <w:t>Maximum</w:t>
      </w:r>
      <w:r w:rsidRPr="007767BF">
        <w:rPr>
          <w:rFonts w:cs="Times New Roman"/>
          <w:b/>
          <w:szCs w:val="18"/>
        </w:rPr>
        <w:t xml:space="preserve">. </w:t>
      </w:r>
      <w:r w:rsidRPr="00EF20F2">
        <w:rPr>
          <w:rFonts w:cs="Times New Roman"/>
          <w:szCs w:val="18"/>
        </w:rPr>
        <w:t xml:space="preserve">In general, the maximum Automatic Deferral Percentage shall not exceed 10%. However, for periods after the Initial Period specified in subparagraph </w:t>
      </w:r>
      <w:r>
        <w:rPr>
          <w:rFonts w:cs="Times New Roman"/>
          <w:szCs w:val="18"/>
        </w:rPr>
        <w:t>(b)</w:t>
      </w:r>
      <w:r w:rsidRPr="00EF20F2">
        <w:rPr>
          <w:rFonts w:cs="Times New Roman"/>
          <w:szCs w:val="18"/>
        </w:rPr>
        <w:t>(i) above for Plan Years beginning after December 31, 2019, the maximum Automatic Deferral Percentage shall not exceed 15%.</w:t>
      </w:r>
    </w:p>
    <w:p w14:paraId="1A5ED1F5" w14:textId="77777777" w:rsidR="00C04C12" w:rsidRPr="007767BF" w:rsidRDefault="00C04C12">
      <w:pPr>
        <w:rPr>
          <w:rFonts w:cs="Times New Roman"/>
          <w:szCs w:val="18"/>
        </w:rPr>
      </w:pPr>
    </w:p>
    <w:p w14:paraId="42A97633"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 xml:space="preserve">Automatic Contribution Definitions. </w:t>
      </w:r>
      <w:r w:rsidRPr="007767BF">
        <w:rPr>
          <w:rFonts w:cs="Times New Roman"/>
          <w:szCs w:val="18"/>
        </w:rPr>
        <w:t>The following definitions apply to all Automatic Contribution Arrangements</w:t>
      </w:r>
      <w:r w:rsidRPr="007767BF">
        <w:rPr>
          <w:rFonts w:cs="Times New Roman"/>
          <w:b/>
          <w:szCs w:val="18"/>
        </w:rPr>
        <w:t xml:space="preserve"> </w:t>
      </w:r>
      <w:r w:rsidRPr="007767BF">
        <w:rPr>
          <w:rFonts w:cs="Times New Roman"/>
          <w:szCs w:val="18"/>
        </w:rPr>
        <w:t>under this Section 3.02(B):</w:t>
      </w:r>
    </w:p>
    <w:p w14:paraId="7A286654" w14:textId="77777777" w:rsidR="00C04C12" w:rsidRPr="007767BF" w:rsidRDefault="00C04C12">
      <w:pPr>
        <w:keepNext/>
        <w:rPr>
          <w:rFonts w:cs="Times New Roman"/>
          <w:szCs w:val="18"/>
        </w:rPr>
      </w:pPr>
    </w:p>
    <w:p w14:paraId="7AEAA29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Automatic Deferral.</w:t>
      </w:r>
      <w:r w:rsidRPr="007767BF">
        <w:rPr>
          <w:rFonts w:cs="Times New Roman"/>
          <w:szCs w:val="18"/>
        </w:rPr>
        <w:t xml:space="preserve"> An Automatic Deferral is an Elective Deferral that results from the operation of Section 3.02(B)(1), Section 3.02(B)(2) or Section 3.02(B)(3). Under the Automatic Deferral, the Employer automatically will reduce by the Automatic Deferral Percentage or Amount the Compensation of each Participant subject to the Automatic Deferral, except those Participants who timely make a Contrary Election.</w:t>
      </w:r>
    </w:p>
    <w:p w14:paraId="166D7C37" w14:textId="77777777" w:rsidR="00C04C12" w:rsidRPr="007767BF" w:rsidRDefault="00C04C12">
      <w:pPr>
        <w:rPr>
          <w:rFonts w:cs="Times New Roman"/>
          <w:szCs w:val="18"/>
        </w:rPr>
      </w:pPr>
    </w:p>
    <w:p w14:paraId="0143045B"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Automatic Deferral Percentage/Increases.</w:t>
      </w:r>
      <w:r w:rsidRPr="007767BF">
        <w:rPr>
          <w:rFonts w:cs="Times New Roman"/>
          <w:szCs w:val="18"/>
        </w:rPr>
        <w:t xml:space="preserve"> The Automatic Deferral Percentage is the percentage of Automatic Deferral which the Employer elects in its Adoption Agreement including any scheduled increase to the Automatic Deferral Percentage which the Employer may elect. If a Participant subject to the Automatic Deferral elected, before the Effective Date of the Automatic Deferral, to defer an amount which is less than the Automatic Deferral Percentage the Employer has elected in its Adoption Agreement, the Automatic Deferral Percentage includes only the incremental percentage amount necessary to increase the Participant's Elective Deferral to equal the Automatic Deferral Percentage, including any scheduled increases thereto. See Section 3.02(B)(3)(b) as to the QACA required Automatic Deferral Percentage.</w:t>
      </w:r>
    </w:p>
    <w:p w14:paraId="030AB748" w14:textId="77777777" w:rsidR="00C04C12" w:rsidRPr="007767BF" w:rsidRDefault="00C04C12">
      <w:pPr>
        <w:rPr>
          <w:rFonts w:cs="Times New Roman"/>
          <w:szCs w:val="18"/>
        </w:rPr>
      </w:pPr>
    </w:p>
    <w:p w14:paraId="4D25FCAE"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Compensation.</w:t>
      </w:r>
      <w:r w:rsidRPr="007767BF">
        <w:rPr>
          <w:rFonts w:cs="Times New Roman"/>
          <w:szCs w:val="18"/>
        </w:rPr>
        <w:t xml:space="preserve"> Compensation means nondiscriminatory Compensation as described in Section 1.11(F) provided that the Employer in its Adoption Agreement may not elect to limit NHCE Compensation to a specified dollar amount.</w:t>
      </w:r>
    </w:p>
    <w:p w14:paraId="455B750A" w14:textId="77777777" w:rsidR="00C04C12" w:rsidRPr="007767BF" w:rsidRDefault="00C04C12">
      <w:pPr>
        <w:rPr>
          <w:rFonts w:cs="Times New Roman"/>
          <w:szCs w:val="18"/>
        </w:rPr>
      </w:pPr>
    </w:p>
    <w:p w14:paraId="60A5D959"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Contrary Election.</w:t>
      </w:r>
      <w:r w:rsidRPr="007767BF">
        <w:rPr>
          <w:rFonts w:cs="Times New Roman"/>
          <w:szCs w:val="18"/>
        </w:rPr>
        <w:t xml:space="preserve"> A Contrary Election is a Participant's election made after the ACA, EACA or QACA Effective Date not to defer any Compensation or to defer an amount which is more or less than the Automatic Deferral Percentage.</w:t>
      </w:r>
    </w:p>
    <w:p w14:paraId="55900791" w14:textId="77777777" w:rsidR="00C04C12" w:rsidRPr="007767BF" w:rsidRDefault="00C04C12">
      <w:pPr>
        <w:rPr>
          <w:rFonts w:cs="Times New Roman"/>
          <w:szCs w:val="18"/>
        </w:rPr>
      </w:pPr>
    </w:p>
    <w:p w14:paraId="117F3685"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Contrary Election Effective Date.</w:t>
      </w:r>
      <w:r w:rsidRPr="007767BF">
        <w:rPr>
          <w:rFonts w:cs="Times New Roman"/>
          <w:szCs w:val="18"/>
        </w:rPr>
        <w:t xml:space="preserve"> A Participant's Contrary Election generally is effective as of the first administratively feasible payroll period which follows the payroll period in which the Participant makes the Contrary Election. However, a Participant may make a Contrary Election which is effective: (i) for the first payroll period in which he/she becomes a Participant if the Participant makes a Contrary Election within a reasonable period following the Participant's Entry Date and before the Compensation to which the Election applies becomes currently available; or (ii) for the first payroll period following the Effective Date of the Automatic Deferral, if the Participant makes a Contrary Election not later than the Effective Date of the Automatic Deferral.</w:t>
      </w:r>
    </w:p>
    <w:p w14:paraId="585B54EC" w14:textId="77777777" w:rsidR="00C04C12" w:rsidRPr="007767BF" w:rsidRDefault="00C04C12">
      <w:pPr>
        <w:rPr>
          <w:rFonts w:cs="Times New Roman"/>
          <w:szCs w:val="18"/>
        </w:rPr>
      </w:pPr>
    </w:p>
    <w:p w14:paraId="42D5BBF3"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Elective Deferrals as Employer Contributions.</w:t>
      </w:r>
      <w:r w:rsidRPr="007767BF">
        <w:rPr>
          <w:rFonts w:cs="Times New Roman"/>
          <w:szCs w:val="18"/>
        </w:rPr>
        <w:t xml:space="preserve"> Where the context requires under the Plan, Elective Deferrals are Employer Contributions except: (1) under Section 3.04 relating to allocation of Employer Contributions; (2) under Section 3.06 relating to allocation conditions; and (3) under Section 5.03 relating to vesting.</w:t>
      </w:r>
    </w:p>
    <w:p w14:paraId="1C98276E" w14:textId="77777777" w:rsidR="00C04C12" w:rsidRPr="007767BF" w:rsidRDefault="00C04C12">
      <w:pPr>
        <w:rPr>
          <w:rFonts w:cs="Times New Roman"/>
          <w:bCs/>
          <w:szCs w:val="18"/>
        </w:rPr>
      </w:pPr>
    </w:p>
    <w:p w14:paraId="142D6BC0" w14:textId="77777777" w:rsidR="00C04C12" w:rsidRPr="007767BF" w:rsidRDefault="00C12D98">
      <w:pPr>
        <w:tabs>
          <w:tab w:val="left" w:pos="900"/>
        </w:tabs>
        <w:ind w:left="540"/>
        <w:rPr>
          <w:rFonts w:cs="Times New Roman"/>
          <w:bCs/>
          <w:szCs w:val="18"/>
        </w:rPr>
      </w:pPr>
      <w:r w:rsidRPr="007767BF">
        <w:rPr>
          <w:rFonts w:cs="Times New Roman"/>
          <w:b/>
          <w:szCs w:val="18"/>
        </w:rPr>
        <w:t>(D)</w:t>
      </w:r>
      <w:r w:rsidRPr="007767BF">
        <w:rPr>
          <w:rFonts w:cs="Times New Roman"/>
          <w:b/>
          <w:szCs w:val="18"/>
        </w:rPr>
        <w:tab/>
        <w:t>Qualified Organization Catch</w:t>
      </w:r>
      <w:r w:rsidRPr="007767BF">
        <w:rPr>
          <w:rFonts w:cs="Times New Roman"/>
          <w:b/>
          <w:szCs w:val="18"/>
        </w:rPr>
        <w:noBreakHyphen/>
        <w:t>Up.</w:t>
      </w:r>
      <w:r w:rsidRPr="007767BF">
        <w:rPr>
          <w:rFonts w:cs="Times New Roman"/>
          <w:szCs w:val="18"/>
        </w:rPr>
        <w:t xml:space="preserve"> If the Employer is a Qualified Organization, the Employer in its Adoption Agreement may elect to permit a Qualified Participant to make a Qualified Organization Catch</w:t>
      </w:r>
      <w:r w:rsidRPr="007767BF">
        <w:rPr>
          <w:rFonts w:cs="Times New Roman"/>
          <w:szCs w:val="18"/>
        </w:rPr>
        <w:noBreakHyphen/>
        <w:t>Up Deferral under this Section 3.02(D). Qualified Organization Catch-Up Deferrals are not subject to the Elective Deferral Limit of Section 4.10(A).</w:t>
      </w:r>
    </w:p>
    <w:p w14:paraId="2D8B4E7D" w14:textId="77777777" w:rsidR="00C04C12" w:rsidRPr="007767BF" w:rsidRDefault="00C04C12">
      <w:pPr>
        <w:keepNext/>
        <w:rPr>
          <w:rFonts w:cs="Times New Roman"/>
          <w:szCs w:val="18"/>
        </w:rPr>
      </w:pPr>
    </w:p>
    <w:p w14:paraId="544ECB8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Qualified Organization Catch</w:t>
      </w:r>
      <w:r w:rsidRPr="007767BF">
        <w:rPr>
          <w:rFonts w:cs="Times New Roman"/>
          <w:b/>
          <w:szCs w:val="18"/>
        </w:rPr>
        <w:noBreakHyphen/>
        <w:t>Up Deferral.</w:t>
      </w:r>
      <w:r w:rsidRPr="007767BF">
        <w:rPr>
          <w:rFonts w:cs="Times New Roman"/>
          <w:szCs w:val="18"/>
        </w:rPr>
        <w:t xml:space="preserve"> For any calendar year in which an Employee has completed at least 15 Years of 403(b) Service with the Qualified Organization, the Elective Deferral Limit will increase by the lesser of (1) $3,000; (2) $15,000 reduced by all the Employee's Qualified Organization Catch-up Deferrals for prior Taxable Years; (3) or the excess of $5,000 multiplied by the number of Years of 403(b) Service of the Employee with the Qualified Organization, over the Employee's deferral contributions made for prior Taxable Years pursuant to Code §§401(k), 408(k)(6), 408(p) or 403(b) other than deferrals under Code §414(v).</w:t>
      </w:r>
    </w:p>
    <w:p w14:paraId="6DE3DEA0" w14:textId="77777777" w:rsidR="00C04C12" w:rsidRPr="007767BF" w:rsidRDefault="00C04C12">
      <w:pPr>
        <w:rPr>
          <w:rFonts w:cs="Times New Roman"/>
          <w:szCs w:val="18"/>
        </w:rPr>
      </w:pPr>
    </w:p>
    <w:p w14:paraId="59E08A5F"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Qualified Organization.</w:t>
      </w:r>
      <w:r w:rsidRPr="007767BF">
        <w:rPr>
          <w:rFonts w:cs="Times New Roman"/>
          <w:szCs w:val="18"/>
        </w:rPr>
        <w:t xml:space="preserve"> For purposes of this Section 3.02(D), a "Qualified Organization" has the same meaning as provided in Treas. Reg. §1.403(b)</w:t>
      </w:r>
      <w:r w:rsidRPr="007767BF">
        <w:rPr>
          <w:rFonts w:cs="Times New Roman"/>
          <w:szCs w:val="18"/>
        </w:rPr>
        <w:noBreakHyphen/>
        <w:t>4(c)(3)(ii). This includes an educational organization described in Code §170(b)(1)(A)(ii), a hospital, a health and welfare service agency (including a home health service agency), a Church- Related Organization, or any organization described in Code §414(e)(3)(B)(ii). All entities that are in a Church-Related Organization or an organization controlled by a Church-Related Organization under Code §414(e)(3)(B)(ii) are treated as a single Qualified Organization (so that Years of 403(b) Service and any Qualified Organization Catch-Up Deferrals previously made for a Qualified Participant for a church or other entity within a Church-Related Organization or an organization controlled by the Church-Related Organization are taken into account for purposes of applying this Section 3.02(D) to the Employee with respect to any other entity within the same Church-Related Organization or organization controlled by a Church-Related Organization).</w:t>
      </w:r>
    </w:p>
    <w:p w14:paraId="16294E3C" w14:textId="77777777" w:rsidR="00C04C12" w:rsidRPr="007767BF" w:rsidRDefault="00C04C12">
      <w:pPr>
        <w:rPr>
          <w:rFonts w:cs="Times New Roman"/>
          <w:szCs w:val="18"/>
        </w:rPr>
      </w:pPr>
    </w:p>
    <w:p w14:paraId="49AB009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Qualified Participant.</w:t>
      </w:r>
      <w:r w:rsidRPr="007767BF">
        <w:rPr>
          <w:rFonts w:cs="Times New Roman"/>
          <w:szCs w:val="18"/>
        </w:rPr>
        <w:t xml:space="preserve"> For purposes of this Section 3.02(D), a "Qualified Participant" means a Participant who has completed at least 15 Years of 403(b) Service with the Qualified Organization.</w:t>
      </w:r>
    </w:p>
    <w:p w14:paraId="4043059D" w14:textId="77777777" w:rsidR="00C04C12" w:rsidRPr="007767BF" w:rsidRDefault="00C04C12">
      <w:pPr>
        <w:rPr>
          <w:rFonts w:cs="Times New Roman"/>
          <w:szCs w:val="18"/>
        </w:rPr>
      </w:pPr>
    </w:p>
    <w:p w14:paraId="663B209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Application of Annual Additions Limit.</w:t>
      </w:r>
      <w:r w:rsidRPr="007767BF">
        <w:rPr>
          <w:rFonts w:cs="Times New Roman"/>
          <w:szCs w:val="18"/>
        </w:rPr>
        <w:t xml:space="preserve"> A Qualified Organization Catch</w:t>
      </w:r>
      <w:r w:rsidRPr="007767BF">
        <w:rPr>
          <w:rFonts w:cs="Times New Roman"/>
          <w:szCs w:val="18"/>
        </w:rPr>
        <w:noBreakHyphen/>
        <w:t>Up Deferral is subject to the Annual Additions Limit in Section 4.05(B).</w:t>
      </w:r>
    </w:p>
    <w:p w14:paraId="055D2DED" w14:textId="77777777" w:rsidR="00C04C12" w:rsidRPr="007767BF" w:rsidRDefault="00C04C12">
      <w:pPr>
        <w:rPr>
          <w:rFonts w:cs="Times New Roman"/>
          <w:szCs w:val="18"/>
        </w:rPr>
      </w:pPr>
    </w:p>
    <w:p w14:paraId="62B78901"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Application of both Catch</w:t>
      </w:r>
      <w:r w:rsidRPr="007767BF">
        <w:rPr>
          <w:rFonts w:cs="Times New Roman"/>
          <w:b/>
          <w:szCs w:val="18"/>
        </w:rPr>
        <w:noBreakHyphen/>
        <w:t>Ups.</w:t>
      </w:r>
      <w:r w:rsidRPr="007767BF">
        <w:rPr>
          <w:rFonts w:cs="Times New Roman"/>
          <w:szCs w:val="18"/>
        </w:rPr>
        <w:t xml:space="preserve"> A Participant, subject to applicable limits, may contribute both a Qualified Organization Catch</w:t>
      </w:r>
      <w:r w:rsidRPr="007767BF">
        <w:rPr>
          <w:rFonts w:cs="Times New Roman"/>
          <w:szCs w:val="18"/>
        </w:rPr>
        <w:noBreakHyphen/>
        <w:t>Up Deferral and an Age 50 Catch</w:t>
      </w:r>
      <w:r w:rsidRPr="007767BF">
        <w:rPr>
          <w:rFonts w:cs="Times New Roman"/>
          <w:szCs w:val="18"/>
        </w:rPr>
        <w:noBreakHyphen/>
        <w:t>Up Deferral. The Plan Administrator will treat any amounts so contributed first as a Qualified Organization Catch</w:t>
      </w:r>
      <w:r w:rsidRPr="007767BF">
        <w:rPr>
          <w:rFonts w:cs="Times New Roman"/>
          <w:szCs w:val="18"/>
        </w:rPr>
        <w:noBreakHyphen/>
        <w:t>Up Deferral.</w:t>
      </w:r>
    </w:p>
    <w:p w14:paraId="360FD623" w14:textId="77777777" w:rsidR="00C04C12" w:rsidRPr="007767BF" w:rsidRDefault="00C04C12">
      <w:pPr>
        <w:rPr>
          <w:rFonts w:cs="Times New Roman"/>
          <w:szCs w:val="18"/>
        </w:rPr>
      </w:pPr>
    </w:p>
    <w:p w14:paraId="1896D056"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Denominational Service.</w:t>
      </w:r>
      <w:r w:rsidRPr="007767BF">
        <w:rPr>
          <w:rFonts w:cs="Times New Roman"/>
          <w:szCs w:val="18"/>
        </w:rPr>
        <w:t xml:space="preserve"> For purposes of this Section (D), if the Employer is a Church</w:t>
      </w:r>
      <w:r w:rsidRPr="007767BF">
        <w:rPr>
          <w:rFonts w:cs="Times New Roman"/>
          <w:szCs w:val="18"/>
        </w:rPr>
        <w:noBreakHyphen/>
        <w:t>Related Organization, Denominational Service counts as service with the Qualified Organization in determining a Year of 403(b) Service.</w:t>
      </w:r>
    </w:p>
    <w:p w14:paraId="6CC341FD" w14:textId="77777777" w:rsidR="00C04C12" w:rsidRPr="007767BF" w:rsidRDefault="00C04C12">
      <w:pPr>
        <w:rPr>
          <w:rFonts w:cs="Times New Roman"/>
          <w:szCs w:val="18"/>
        </w:rPr>
      </w:pPr>
    </w:p>
    <w:p w14:paraId="19C7837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Age 50 Catch</w:t>
      </w:r>
      <w:r w:rsidRPr="007767BF">
        <w:rPr>
          <w:rFonts w:cs="Times New Roman"/>
          <w:b/>
          <w:szCs w:val="18"/>
        </w:rPr>
        <w:noBreakHyphen/>
        <w:t>Up Deferrals.</w:t>
      </w:r>
      <w:r w:rsidRPr="007767BF">
        <w:rPr>
          <w:rFonts w:cs="Times New Roman"/>
          <w:szCs w:val="18"/>
        </w:rPr>
        <w:t xml:space="preserve"> The Employer in its Adoption Agreement may elect to permit Catch</w:t>
      </w:r>
      <w:r w:rsidRPr="007767BF">
        <w:rPr>
          <w:rFonts w:cs="Times New Roman"/>
          <w:szCs w:val="18"/>
        </w:rPr>
        <w:noBreakHyphen/>
        <w:t>Up Eligible Participants to make Age 50 Catch</w:t>
      </w:r>
      <w:r w:rsidRPr="007767BF">
        <w:rPr>
          <w:rFonts w:cs="Times New Roman"/>
          <w:szCs w:val="18"/>
        </w:rPr>
        <w:noBreakHyphen/>
        <w:t>Up Deferrals to the Plan under this Section 3.02(E).</w:t>
      </w:r>
    </w:p>
    <w:p w14:paraId="160A5BB2" w14:textId="77777777" w:rsidR="00C04C12" w:rsidRPr="007767BF" w:rsidRDefault="00C04C12">
      <w:pPr>
        <w:keepNext/>
        <w:rPr>
          <w:rFonts w:cs="Times New Roman"/>
          <w:szCs w:val="18"/>
        </w:rPr>
      </w:pPr>
    </w:p>
    <w:p w14:paraId="266C86B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Catch</w:t>
      </w:r>
      <w:r w:rsidRPr="007767BF">
        <w:rPr>
          <w:rFonts w:cs="Times New Roman"/>
          <w:b/>
          <w:szCs w:val="18"/>
        </w:rPr>
        <w:noBreakHyphen/>
        <w:t>Up Eligible Participant.</w:t>
      </w:r>
      <w:r w:rsidRPr="007767BF">
        <w:rPr>
          <w:rFonts w:cs="Times New Roman"/>
          <w:szCs w:val="18"/>
        </w:rPr>
        <w:t xml:space="preserve"> A Catch</w:t>
      </w:r>
      <w:r w:rsidRPr="007767BF">
        <w:rPr>
          <w:rFonts w:cs="Times New Roman"/>
          <w:szCs w:val="18"/>
        </w:rPr>
        <w:noBreakHyphen/>
        <w:t>Up Eligible Participant is a Participant who is eligible to make Elective Deferrals and who has attained age 50 or who will attain age 50 before the end of the Taxable Year in which he/she will make a Catch</w:t>
      </w:r>
      <w:r w:rsidRPr="007767BF">
        <w:rPr>
          <w:rFonts w:cs="Times New Roman"/>
          <w:szCs w:val="18"/>
        </w:rPr>
        <w:noBreakHyphen/>
        <w:t>Up Deferral. A Participant who dies or who incurs a Separation from Service before actually attaining age 50 in such Taxable Year is a Catch</w:t>
      </w:r>
      <w:r w:rsidRPr="007767BF">
        <w:rPr>
          <w:rFonts w:cs="Times New Roman"/>
          <w:szCs w:val="18"/>
        </w:rPr>
        <w:noBreakHyphen/>
        <w:t>Up Eligible Participant.</w:t>
      </w:r>
    </w:p>
    <w:p w14:paraId="2C7A0104" w14:textId="77777777" w:rsidR="00C04C12" w:rsidRPr="007767BF" w:rsidRDefault="00C04C12">
      <w:pPr>
        <w:rPr>
          <w:rFonts w:cs="Times New Roman"/>
          <w:szCs w:val="18"/>
        </w:rPr>
      </w:pPr>
    </w:p>
    <w:p w14:paraId="5F85AFB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Age 50 Catch</w:t>
      </w:r>
      <w:r w:rsidRPr="007767BF">
        <w:rPr>
          <w:rFonts w:cs="Times New Roman"/>
          <w:b/>
          <w:szCs w:val="18"/>
        </w:rPr>
        <w:noBreakHyphen/>
        <w:t>Up Deferral.</w:t>
      </w:r>
      <w:r w:rsidRPr="007767BF">
        <w:rPr>
          <w:rFonts w:cs="Times New Roman"/>
          <w:szCs w:val="18"/>
        </w:rPr>
        <w:t xml:space="preserve"> An Age 50 Catch</w:t>
      </w:r>
      <w:r w:rsidRPr="007767BF">
        <w:rPr>
          <w:rFonts w:cs="Times New Roman"/>
          <w:szCs w:val="18"/>
        </w:rPr>
        <w:noBreakHyphen/>
        <w:t>up Deferral is an Elective Deferral by a Catch</w:t>
      </w:r>
      <w:r w:rsidRPr="007767BF">
        <w:rPr>
          <w:rFonts w:cs="Times New Roman"/>
          <w:szCs w:val="18"/>
        </w:rPr>
        <w:noBreakHyphen/>
        <w:t>up Eligible Participant and which exceeds: (a) a Plan limit on Elective Deferrals under Section 3.02(A); (b) the Annual Additions Limit under Section 4.05(B); or (c) the Elective Deferral Limit under Section 4.10(A).</w:t>
      </w:r>
    </w:p>
    <w:p w14:paraId="26B2372D" w14:textId="77777777" w:rsidR="00C04C12" w:rsidRPr="007767BF" w:rsidRDefault="00C04C12">
      <w:pPr>
        <w:rPr>
          <w:rFonts w:cs="Times New Roman"/>
          <w:szCs w:val="18"/>
        </w:rPr>
      </w:pPr>
    </w:p>
    <w:p w14:paraId="1DFB8853" w14:textId="2C611528"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Limit on Age 50 Catch</w:t>
      </w:r>
      <w:r w:rsidRPr="007767BF">
        <w:rPr>
          <w:rFonts w:cs="Times New Roman"/>
          <w:b/>
          <w:szCs w:val="18"/>
        </w:rPr>
        <w:noBreakHyphen/>
        <w:t>Up Deferrals.</w:t>
      </w:r>
      <w:r w:rsidRPr="007767BF">
        <w:rPr>
          <w:rFonts w:cs="Times New Roman"/>
          <w:szCs w:val="18"/>
        </w:rPr>
        <w:t xml:space="preserve"> A Participant's </w:t>
      </w:r>
      <w:proofErr w:type="gramStart"/>
      <w:r w:rsidRPr="007767BF">
        <w:rPr>
          <w:rFonts w:cs="Times New Roman"/>
          <w:szCs w:val="18"/>
        </w:rPr>
        <w:t>Age</w:t>
      </w:r>
      <w:proofErr w:type="gramEnd"/>
      <w:r w:rsidRPr="007767BF">
        <w:rPr>
          <w:rFonts w:cs="Times New Roman"/>
          <w:szCs w:val="18"/>
        </w:rPr>
        <w:t xml:space="preserve"> 50 Catch</w:t>
      </w:r>
      <w:r w:rsidRPr="007767BF">
        <w:rPr>
          <w:rFonts w:cs="Times New Roman"/>
          <w:szCs w:val="18"/>
        </w:rPr>
        <w:noBreakHyphen/>
        <w:t>Up Deferrals for a Taxable Year may not exceed the lesser of: (a) 100% of the Participant's Compensation for the Taxable Year when added to the Participant's other Elective Deferrals; or (b) the Catch</w:t>
      </w:r>
      <w:r w:rsidRPr="007767BF">
        <w:rPr>
          <w:rFonts w:cs="Times New Roman"/>
          <w:szCs w:val="18"/>
        </w:rPr>
        <w:noBreakHyphen/>
        <w:t>Up Deferral dollar limit in effect for the Taxable Year ($6,</w:t>
      </w:r>
      <w:r w:rsidR="0097440F">
        <w:rPr>
          <w:rFonts w:cs="Times New Roman"/>
          <w:szCs w:val="18"/>
        </w:rPr>
        <w:t>5</w:t>
      </w:r>
      <w:r w:rsidRPr="007767BF">
        <w:rPr>
          <w:rFonts w:cs="Times New Roman"/>
          <w:szCs w:val="18"/>
        </w:rPr>
        <w:t>00 for 20</w:t>
      </w:r>
      <w:r w:rsidR="0097440F">
        <w:rPr>
          <w:rFonts w:cs="Times New Roman"/>
          <w:szCs w:val="18"/>
        </w:rPr>
        <w:t>22</w:t>
      </w:r>
      <w:r w:rsidRPr="007767BF">
        <w:rPr>
          <w:rFonts w:cs="Times New Roman"/>
          <w:szCs w:val="18"/>
        </w:rPr>
        <w:t>).</w:t>
      </w:r>
    </w:p>
    <w:p w14:paraId="55A99CDC" w14:textId="77777777" w:rsidR="00C04C12" w:rsidRPr="007767BF" w:rsidRDefault="00C04C12">
      <w:pPr>
        <w:rPr>
          <w:rFonts w:cs="Times New Roman"/>
          <w:szCs w:val="18"/>
        </w:rPr>
      </w:pPr>
    </w:p>
    <w:p w14:paraId="66F3936A" w14:textId="15650563"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Adjustment after 20</w:t>
      </w:r>
      <w:r w:rsidR="001517CF">
        <w:rPr>
          <w:rFonts w:cs="Times New Roman"/>
          <w:b/>
          <w:szCs w:val="18"/>
        </w:rPr>
        <w:t>22</w:t>
      </w:r>
      <w:r w:rsidRPr="007767BF">
        <w:rPr>
          <w:rFonts w:cs="Times New Roman"/>
          <w:b/>
          <w:szCs w:val="18"/>
        </w:rPr>
        <w:t>.</w:t>
      </w:r>
      <w:r w:rsidRPr="007767BF">
        <w:rPr>
          <w:rFonts w:cs="Times New Roman"/>
          <w:szCs w:val="18"/>
        </w:rPr>
        <w:t xml:space="preserve"> After the 20</w:t>
      </w:r>
      <w:r w:rsidR="001517CF">
        <w:rPr>
          <w:rFonts w:cs="Times New Roman"/>
          <w:szCs w:val="18"/>
        </w:rPr>
        <w:t>22</w:t>
      </w:r>
      <w:r w:rsidRPr="007767BF">
        <w:rPr>
          <w:rFonts w:cs="Times New Roman"/>
          <w:szCs w:val="18"/>
        </w:rPr>
        <w:t xml:space="preserve"> Taxable Year, the IRS will adjust the Age 50 Catch</w:t>
      </w:r>
      <w:r w:rsidRPr="007767BF">
        <w:rPr>
          <w:rFonts w:cs="Times New Roman"/>
          <w:szCs w:val="18"/>
        </w:rPr>
        <w:noBreakHyphen/>
        <w:t>Up Deferral dollar limit in multiples of $500 under Code §414(v)(2)(C).</w:t>
      </w:r>
    </w:p>
    <w:p w14:paraId="296B2E23" w14:textId="77777777" w:rsidR="00C04C12" w:rsidRPr="007767BF" w:rsidRDefault="00C04C12">
      <w:pPr>
        <w:rPr>
          <w:rFonts w:cs="Times New Roman"/>
          <w:szCs w:val="18"/>
        </w:rPr>
      </w:pPr>
    </w:p>
    <w:p w14:paraId="0FD5CC62"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Treatment of Age 50 Catch</w:t>
      </w:r>
      <w:r w:rsidRPr="007767BF">
        <w:rPr>
          <w:rFonts w:cs="Times New Roman"/>
          <w:b/>
          <w:szCs w:val="18"/>
        </w:rPr>
        <w:noBreakHyphen/>
        <w:t>Up Deferrals.</w:t>
      </w:r>
      <w:r w:rsidRPr="007767BF">
        <w:rPr>
          <w:rFonts w:cs="Times New Roman"/>
          <w:szCs w:val="18"/>
        </w:rPr>
        <w:t xml:space="preserve"> Age 50 Catch</w:t>
      </w:r>
      <w:r w:rsidRPr="007767BF">
        <w:rPr>
          <w:rFonts w:cs="Times New Roman"/>
          <w:szCs w:val="18"/>
        </w:rPr>
        <w:noBreakHyphen/>
        <w:t>Up Deferrals are not: (a) subject to the Annual Additions Limit under Section 4.05(B); or (b) subject to the Elective Deferral Limit under Section 4.10(A).</w:t>
      </w:r>
    </w:p>
    <w:p w14:paraId="180E9303" w14:textId="77777777" w:rsidR="00C04C12" w:rsidRPr="007767BF" w:rsidRDefault="00C04C12">
      <w:pPr>
        <w:rPr>
          <w:rFonts w:cs="Times New Roman"/>
          <w:szCs w:val="18"/>
        </w:rPr>
      </w:pPr>
    </w:p>
    <w:p w14:paraId="022A918A"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Universal availability.</w:t>
      </w:r>
      <w:r w:rsidRPr="007767BF">
        <w:rPr>
          <w:rFonts w:cs="Times New Roman"/>
          <w:szCs w:val="18"/>
        </w:rPr>
        <w:t xml:space="preserve"> If the Employer permits Age 50 Catch</w:t>
      </w:r>
      <w:r w:rsidRPr="007767BF">
        <w:rPr>
          <w:rFonts w:cs="Times New Roman"/>
          <w:szCs w:val="18"/>
        </w:rPr>
        <w:noBreakHyphen/>
        <w:t>Up Deferrals to its Plan, the right of all Catch</w:t>
      </w:r>
      <w:r w:rsidRPr="007767BF">
        <w:rPr>
          <w:rFonts w:cs="Times New Roman"/>
          <w:szCs w:val="18"/>
        </w:rPr>
        <w:noBreakHyphen/>
        <w:t>Up Eligible Participants to make Age 50 Catch</w:t>
      </w:r>
      <w:r w:rsidRPr="007767BF">
        <w:rPr>
          <w:rFonts w:cs="Times New Roman"/>
          <w:szCs w:val="18"/>
        </w:rPr>
        <w:noBreakHyphen/>
        <w:t>Up Deferrals must satisfy the universal availability requirement of Treas. Reg. §1.414(v)</w:t>
      </w:r>
      <w:r w:rsidRPr="007767BF">
        <w:rPr>
          <w:rFonts w:cs="Times New Roman"/>
          <w:szCs w:val="18"/>
        </w:rPr>
        <w:noBreakHyphen/>
        <w:t>1(e). If the Employer maintains more than one applicable plan within the meaning of Treas. Reg. §1.414(v)</w:t>
      </w:r>
      <w:r w:rsidRPr="007767BF">
        <w:rPr>
          <w:rFonts w:cs="Times New Roman"/>
          <w:szCs w:val="18"/>
        </w:rPr>
        <w:noBreakHyphen/>
        <w:t>1(g)(1), and any of the applicable plans permit Catch</w:t>
      </w:r>
      <w:r w:rsidRPr="007767BF">
        <w:rPr>
          <w:rFonts w:cs="Times New Roman"/>
          <w:szCs w:val="18"/>
        </w:rPr>
        <w:noBreakHyphen/>
        <w:t>Up Deferrals, then any Catch</w:t>
      </w:r>
      <w:r w:rsidRPr="007767BF">
        <w:rPr>
          <w:rFonts w:cs="Times New Roman"/>
          <w:szCs w:val="18"/>
        </w:rPr>
        <w:noBreakHyphen/>
        <w:t>up Eligible Participant in any such plans must be permitted to have the same effective opportunity to make the same dollar amount of Catch</w:t>
      </w:r>
      <w:r w:rsidRPr="007767BF">
        <w:rPr>
          <w:rFonts w:cs="Times New Roman"/>
          <w:szCs w:val="18"/>
        </w:rPr>
        <w:noBreakHyphen/>
        <w:t>Up Deferrals. Any Plan</w:t>
      </w:r>
      <w:r w:rsidRPr="007767BF">
        <w:rPr>
          <w:rFonts w:cs="Times New Roman"/>
          <w:szCs w:val="18"/>
        </w:rPr>
        <w:noBreakHyphen/>
        <w:t>imposed limit that is based on total Elective Deferrals including Catch</w:t>
      </w:r>
      <w:r w:rsidRPr="007767BF">
        <w:rPr>
          <w:rFonts w:cs="Times New Roman"/>
          <w:szCs w:val="18"/>
        </w:rPr>
        <w:noBreakHyphen/>
        <w:t>Up Deferrals may not be less than 75% of a Participant's gross Compensation. This Section 3.02(E)(6) will not apply if the Employer is a Church.</w:t>
      </w:r>
    </w:p>
    <w:p w14:paraId="361E1E7F" w14:textId="77777777" w:rsidR="00C04C12" w:rsidRPr="007767BF" w:rsidRDefault="00C04C12">
      <w:pPr>
        <w:rPr>
          <w:rFonts w:cs="Times New Roman"/>
          <w:szCs w:val="18"/>
        </w:rPr>
      </w:pPr>
    </w:p>
    <w:p w14:paraId="3C84ACEE"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Roth Deferrals.</w:t>
      </w:r>
      <w:r w:rsidRPr="007767BF">
        <w:rPr>
          <w:rFonts w:cs="Times New Roman"/>
          <w:szCs w:val="18"/>
        </w:rPr>
        <w:t xml:space="preserve"> The Employer in its Adoption Agreement may elect to permit Roth Deferrals. The Employer must also elect to permit Pre</w:t>
      </w:r>
      <w:r w:rsidRPr="007767BF">
        <w:rPr>
          <w:rFonts w:cs="Times New Roman"/>
          <w:szCs w:val="18"/>
        </w:rPr>
        <w:noBreakHyphen/>
        <w:t>Tax Deferrals if the Employer elects to permit Roth Deferrals. The Plan Administrator will administer Roth Deferrals in accordance with this Section 3.02(F).</w:t>
      </w:r>
    </w:p>
    <w:p w14:paraId="48EAF92E" w14:textId="77777777" w:rsidR="00C04C12" w:rsidRPr="007767BF" w:rsidRDefault="00C04C12">
      <w:pPr>
        <w:keepNext/>
        <w:rPr>
          <w:rFonts w:cs="Times New Roman"/>
          <w:bCs/>
          <w:szCs w:val="18"/>
        </w:rPr>
      </w:pPr>
    </w:p>
    <w:p w14:paraId="796647ED" w14:textId="77777777" w:rsidR="00C04C12" w:rsidRPr="007767BF" w:rsidRDefault="00C12D98">
      <w:pPr>
        <w:tabs>
          <w:tab w:val="left" w:pos="1260"/>
        </w:tabs>
        <w:ind w:left="900"/>
        <w:rPr>
          <w:rFonts w:cs="Times New Roman"/>
          <w:bCs/>
          <w:szCs w:val="18"/>
        </w:rPr>
      </w:pPr>
      <w:r w:rsidRPr="007767BF">
        <w:rPr>
          <w:rFonts w:cs="Times New Roman"/>
          <w:szCs w:val="18"/>
        </w:rPr>
        <w:t>(1)</w:t>
      </w:r>
      <w:r w:rsidRPr="007767BF">
        <w:rPr>
          <w:rFonts w:cs="Times New Roman"/>
          <w:szCs w:val="18"/>
        </w:rPr>
        <w:tab/>
      </w:r>
      <w:r w:rsidRPr="007767BF">
        <w:rPr>
          <w:rFonts w:cs="Times New Roman"/>
          <w:b/>
          <w:szCs w:val="18"/>
        </w:rPr>
        <w:t>Treatment of Roth Deferrals.</w:t>
      </w:r>
      <w:r w:rsidRPr="007767BF">
        <w:rPr>
          <w:rFonts w:cs="Times New Roman"/>
          <w:szCs w:val="18"/>
        </w:rPr>
        <w:t xml:space="preserve"> The Plan Administrator will treat Roth Deferrals as Elective Deferrals for all purposes of the Plan, except where the Plan indicates otherwise.</w:t>
      </w:r>
    </w:p>
    <w:p w14:paraId="63E256B7" w14:textId="77777777" w:rsidR="00C04C12" w:rsidRPr="007767BF" w:rsidRDefault="00C04C12">
      <w:pPr>
        <w:rPr>
          <w:rFonts w:cs="Times New Roman"/>
          <w:szCs w:val="18"/>
        </w:rPr>
      </w:pPr>
    </w:p>
    <w:p w14:paraId="7D25A1F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Separate accounting.</w:t>
      </w:r>
      <w:r w:rsidRPr="007767BF">
        <w:rPr>
          <w:rFonts w:cs="Times New Roman"/>
          <w:szCs w:val="18"/>
        </w:rPr>
        <w:t xml:space="preserve"> The Plan will establish a Roth Deferral Account for each Participant who makes any Roth Deferrals and Earnings thereon in accordance with Section 7.04(A)(1). The Plan will establish a Pre</w:t>
      </w:r>
      <w:r w:rsidRPr="007767BF">
        <w:rPr>
          <w:rFonts w:cs="Times New Roman"/>
          <w:szCs w:val="18"/>
        </w:rPr>
        <w:noBreakHyphen/>
        <w:t>Tax Account for each Participant who makes any Pre</w:t>
      </w:r>
      <w:r w:rsidRPr="007767BF">
        <w:rPr>
          <w:rFonts w:cs="Times New Roman"/>
          <w:szCs w:val="18"/>
        </w:rPr>
        <w:noBreakHyphen/>
        <w:t>Tax Deferrals in accordance with Section 7.04(A)(1). The Plan will credit only Roth Deferrals and Earnings thereon (allocated on a reasonable and consistent basis) to a Participant's Roth Deferral Account. The Vendor will be responsible only for contributions made under the Vendor's Investment Arrangement. Any Roth Elective Deferrals under an Investment Arrangement will be allocated to a separate Account maintained under the Investment Arrangement for the Participant's Roth Elective Deferrals.</w:t>
      </w:r>
    </w:p>
    <w:p w14:paraId="27C45C40" w14:textId="77777777" w:rsidR="00C04C12" w:rsidRPr="007767BF" w:rsidRDefault="00C04C12">
      <w:pPr>
        <w:rPr>
          <w:rFonts w:cs="Times New Roman"/>
          <w:szCs w:val="18"/>
        </w:rPr>
      </w:pPr>
    </w:p>
    <w:p w14:paraId="3313C81C"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re</w:t>
      </w:r>
      <w:r w:rsidRPr="007767BF">
        <w:rPr>
          <w:rFonts w:cs="Times New Roman"/>
          <w:b/>
          <w:szCs w:val="18"/>
        </w:rPr>
        <w:noBreakHyphen/>
        <w:t>classification.</w:t>
      </w:r>
      <w:r w:rsidRPr="007767BF">
        <w:rPr>
          <w:rFonts w:cs="Times New Roman"/>
          <w:szCs w:val="18"/>
        </w:rPr>
        <w:t xml:space="preserve"> An Elective Deferral contributed to the Plan either as a Pre</w:t>
      </w:r>
      <w:r w:rsidRPr="007767BF">
        <w:rPr>
          <w:rFonts w:cs="Times New Roman"/>
          <w:szCs w:val="18"/>
        </w:rPr>
        <w:noBreakHyphen/>
        <w:t>Tax Deferral or as a Roth Deferral may not be re</w:t>
      </w:r>
      <w:r w:rsidRPr="007767BF">
        <w:rPr>
          <w:rFonts w:cs="Times New Roman"/>
          <w:szCs w:val="18"/>
        </w:rPr>
        <w:noBreakHyphen/>
        <w:t>classified as the other type of Elective Deferral, provided; however, that a Pre</w:t>
      </w:r>
      <w:r w:rsidRPr="007767BF">
        <w:rPr>
          <w:rFonts w:cs="Times New Roman"/>
          <w:szCs w:val="18"/>
        </w:rPr>
        <w:noBreakHyphen/>
        <w:t xml:space="preserve">Tax Deferral may be converted to a Roth Deferral by means of an </w:t>
      </w:r>
      <w:proofErr w:type="gramStart"/>
      <w:r w:rsidRPr="007767BF">
        <w:rPr>
          <w:rFonts w:cs="Times New Roman"/>
          <w:szCs w:val="18"/>
        </w:rPr>
        <w:t>In</w:t>
      </w:r>
      <w:proofErr w:type="gramEnd"/>
      <w:r w:rsidRPr="007767BF">
        <w:rPr>
          <w:rFonts w:cs="Times New Roman"/>
          <w:szCs w:val="18"/>
        </w:rPr>
        <w:noBreakHyphen/>
        <w:t>Plan Roth Rollover under Section 3.08(E).</w:t>
      </w:r>
    </w:p>
    <w:p w14:paraId="18F0B13E" w14:textId="77777777" w:rsidR="00C04C12" w:rsidRPr="007767BF" w:rsidRDefault="00C04C12">
      <w:pPr>
        <w:rPr>
          <w:rFonts w:cs="Times New Roman"/>
          <w:szCs w:val="18"/>
        </w:rPr>
      </w:pPr>
    </w:p>
    <w:p w14:paraId="64CC4D8B"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Automatic Escalation.</w:t>
      </w:r>
      <w:r w:rsidRPr="007767BF">
        <w:rPr>
          <w:rFonts w:cs="Times New Roman"/>
          <w:szCs w:val="18"/>
        </w:rPr>
        <w:t xml:space="preserve"> The Employer in its Adoption Agreement will elect whether to apply the Automatic Escalation provisions of this Section 3.02(G) to Salary Reduction Agreements. Such provisions shall apply to affirmative deferral elections and will not apply to Participants for whom the Employer is withholding Automatic Deferrals under Section 3.02(B). In its Adoption Agreement, the Employer will specify the Participants to whom Automatic Escalation applies, the amount by which the Elective Deferrals will increase, and the timing of the increase.</w:t>
      </w:r>
    </w:p>
    <w:p w14:paraId="0CC7CC47" w14:textId="77777777" w:rsidR="00C04C12" w:rsidRPr="007767BF" w:rsidRDefault="00C04C12">
      <w:pPr>
        <w:rPr>
          <w:rFonts w:cs="Times New Roman"/>
          <w:szCs w:val="18"/>
        </w:rPr>
      </w:pPr>
    </w:p>
    <w:p w14:paraId="67F48027" w14:textId="77777777" w:rsidR="00C04C12" w:rsidRPr="007767BF" w:rsidRDefault="00C12D98">
      <w:pPr>
        <w:keepNext/>
        <w:tabs>
          <w:tab w:val="left" w:pos="540"/>
        </w:tabs>
        <w:rPr>
          <w:rFonts w:cs="Times New Roman"/>
          <w:szCs w:val="18"/>
        </w:rPr>
      </w:pPr>
      <w:r w:rsidRPr="007767BF">
        <w:rPr>
          <w:rFonts w:cs="Times New Roman"/>
          <w:b/>
          <w:szCs w:val="18"/>
        </w:rPr>
        <w:t>3.03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2" w:name="_Toc482710852"/>
      <w:bookmarkStart w:id="183" w:name="_Toc131691184"/>
      <w:r w:rsidRPr="007767BF">
        <w:rPr>
          <w:rFonts w:cs="Times New Roman"/>
          <w:szCs w:val="18"/>
        </w:rPr>
        <w:instrText>3.03</w:instrText>
      </w:r>
      <w:r w:rsidRPr="007767BF">
        <w:rPr>
          <w:rFonts w:cs="Times New Roman"/>
          <w:szCs w:val="18"/>
        </w:rPr>
        <w:tab/>
        <w:instrText>MATCHING CONTRIBUTIONS</w:instrText>
      </w:r>
      <w:bookmarkEnd w:id="182"/>
      <w:bookmarkEnd w:id="18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MATCHING CONTRIBUTIONS</w:t>
      </w:r>
      <w:r w:rsidRPr="007767BF">
        <w:rPr>
          <w:rFonts w:cs="Times New Roman"/>
          <w:szCs w:val="18"/>
        </w:rPr>
        <w:t>. If the Employer elects in its Adoption Agreement to provide for Matching Contributions, the Plan Administrator will apply the provisions of this Section 3.03.</w:t>
      </w:r>
    </w:p>
    <w:p w14:paraId="29E5597F" w14:textId="77777777" w:rsidR="00C04C12" w:rsidRPr="007767BF" w:rsidRDefault="00C04C12">
      <w:pPr>
        <w:keepNext/>
        <w:rPr>
          <w:rFonts w:cs="Times New Roman"/>
          <w:szCs w:val="18"/>
        </w:rPr>
      </w:pPr>
    </w:p>
    <w:p w14:paraId="5EA7243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Matching Formula:</w:t>
      </w:r>
      <w:r w:rsidRPr="007767BF">
        <w:rPr>
          <w:rFonts w:cs="Times New Roman"/>
          <w:szCs w:val="18"/>
        </w:rPr>
        <w:t xml:space="preserve"> Type, Rate/Amount, Limitations and Time Period. The Employer in its Adoption Agreement must elect the type(s) of Matching Contributions (Fixed or Discretionary Matching Contributions), and as applicable, the Matching Contribution rate(s)/amount(s), the limit(s) on Elective Deferrals or Employee Contributions subject to match, the limit(s) on the amount of Matching Contributions, and the time period the Plan Administrator will apply in the computation of any Matching Contributions. If the Employer in its Adoption Agreement elects to apply any limit on Matching Contributions based on pay periods or on any other time period which is less than the Plan Year, the Plan Administrator will determine the limits in accordance with the time period specified and will not take into account any other Compensation or Elective Deferrals not within the applicable time period, even in the case of a Participant who becomes eligible for the match mid</w:t>
      </w:r>
      <w:r w:rsidRPr="007767BF">
        <w:rPr>
          <w:rFonts w:cs="Times New Roman"/>
          <w:szCs w:val="18"/>
        </w:rPr>
        <w:noBreakHyphen/>
        <w:t>Plan Year and regardless of the Employer's election as to Pre</w:t>
      </w:r>
      <w:r w:rsidRPr="007767BF">
        <w:rPr>
          <w:rFonts w:cs="Times New Roman"/>
          <w:szCs w:val="18"/>
        </w:rPr>
        <w:noBreakHyphen/>
        <w:t>Entry Compensation. Unless otherwise specified in Appendix B to the Adoption Agreement, the Plan Administrator will take Elective Deferrals into account in computing Matching Contributions only if the Elective Deferrals were made after the Participant became eligible for the match. An Employee becomes "eligible for the match" when the Employee becomes a Participant in the Matching Contribution portion of the Plan.</w:t>
      </w:r>
    </w:p>
    <w:p w14:paraId="4D2646D3" w14:textId="77777777" w:rsidR="00C04C12" w:rsidRPr="007767BF" w:rsidRDefault="00C04C12">
      <w:pPr>
        <w:keepNext/>
        <w:keepLines/>
        <w:rPr>
          <w:rFonts w:cs="Times New Roman"/>
          <w:szCs w:val="18"/>
        </w:rPr>
      </w:pPr>
    </w:p>
    <w:p w14:paraId="5077E07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Fixed Match.</w:t>
      </w:r>
      <w:r w:rsidRPr="007767BF">
        <w:rPr>
          <w:rFonts w:cs="Times New Roman"/>
          <w:szCs w:val="18"/>
        </w:rPr>
        <w:t xml:space="preserve"> The Employer in its Adoption Agreement may elect to make a Fixed Matching Contribution to the Plan under one or more formulas.</w:t>
      </w:r>
    </w:p>
    <w:p w14:paraId="21EC4BCB" w14:textId="77777777" w:rsidR="00C04C12" w:rsidRPr="007767BF" w:rsidRDefault="00C04C12">
      <w:pPr>
        <w:keepNext/>
        <w:keepLines/>
        <w:rPr>
          <w:rFonts w:cs="Times New Roman"/>
          <w:szCs w:val="18"/>
        </w:rPr>
      </w:pPr>
    </w:p>
    <w:p w14:paraId="0124748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Allocation.</w:t>
      </w:r>
      <w:r w:rsidRPr="007767BF">
        <w:rPr>
          <w:rFonts w:cs="Times New Roman"/>
          <w:szCs w:val="18"/>
        </w:rPr>
        <w:t xml:space="preserve"> The Employer may contribute on a Participant's behalf under a Fixed Matching Contribution formula only to the extent that the Participant makes Elective Deferrals or Employee Contributions which are subject to the formula and if the Participant satisfies the allocation conditions for Fixed Matching Contributions, if any, the Employer elects in its Adoption Agreement.</w:t>
      </w:r>
    </w:p>
    <w:p w14:paraId="6E981BD6" w14:textId="77777777" w:rsidR="00C04C12" w:rsidRPr="007767BF" w:rsidRDefault="00C04C12">
      <w:pPr>
        <w:rPr>
          <w:rFonts w:cs="Times New Roman"/>
          <w:szCs w:val="18"/>
        </w:rPr>
      </w:pPr>
    </w:p>
    <w:p w14:paraId="5C70E00C" w14:textId="5241898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Discretionary Match</w:t>
      </w:r>
      <w:r w:rsidR="002E25BD" w:rsidRPr="00D923FF">
        <w:rPr>
          <w:rFonts w:cs="Times New Roman"/>
          <w:b/>
          <w:bCs/>
        </w:rPr>
        <w:t>ing Contribution</w:t>
      </w:r>
      <w:r w:rsidRPr="007767BF">
        <w:rPr>
          <w:rFonts w:cs="Times New Roman"/>
          <w:b/>
          <w:szCs w:val="18"/>
        </w:rPr>
        <w:t>.</w:t>
      </w:r>
      <w:r w:rsidRPr="007767BF">
        <w:rPr>
          <w:rFonts w:cs="Times New Roman"/>
          <w:szCs w:val="18"/>
        </w:rPr>
        <w:t xml:space="preserve"> The Employer in its Adoption Agreement may elect to make a Discretionary Matching Contribution to the Plan.</w:t>
      </w:r>
    </w:p>
    <w:p w14:paraId="715002C0" w14:textId="77777777" w:rsidR="00C04C12" w:rsidRPr="007767BF" w:rsidRDefault="00C04C12">
      <w:pPr>
        <w:keepNext/>
        <w:rPr>
          <w:rFonts w:cs="Times New Roman"/>
          <w:szCs w:val="18"/>
        </w:rPr>
      </w:pPr>
    </w:p>
    <w:p w14:paraId="25866A26" w14:textId="148A728A"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Allocation.</w:t>
      </w:r>
      <w:r w:rsidRPr="007767BF">
        <w:rPr>
          <w:rFonts w:cs="Times New Roman"/>
          <w:szCs w:val="18"/>
        </w:rPr>
        <w:t xml:space="preserve"> </w:t>
      </w:r>
      <w:r w:rsidR="0027036B" w:rsidRPr="0027036B">
        <w:rPr>
          <w:rFonts w:cs="Times New Roman"/>
          <w:szCs w:val="18"/>
        </w:rPr>
        <w:t xml:space="preserve">To the extent the Employer makes </w:t>
      </w:r>
      <w:r w:rsidR="002E25BD">
        <w:rPr>
          <w:rFonts w:cs="Times New Roman"/>
          <w:szCs w:val="18"/>
        </w:rPr>
        <w:t xml:space="preserve">a </w:t>
      </w:r>
      <w:r w:rsidR="0027036B" w:rsidRPr="0027036B">
        <w:rPr>
          <w:rFonts w:cs="Times New Roman"/>
          <w:szCs w:val="18"/>
        </w:rPr>
        <w:t>Discretionary Match</w:t>
      </w:r>
      <w:r w:rsidR="002E25BD">
        <w:rPr>
          <w:rFonts w:cs="Times New Roman"/>
        </w:rPr>
        <w:t>ing Contribution</w:t>
      </w:r>
      <w:r w:rsidR="0027036B" w:rsidRPr="0027036B">
        <w:rPr>
          <w:rFonts w:cs="Times New Roman"/>
          <w:szCs w:val="18"/>
        </w:rPr>
        <w:t>, the Plan Administrator will allocate the Discretionary Match</w:t>
      </w:r>
      <w:r w:rsidR="002E25BD">
        <w:rPr>
          <w:rFonts w:cs="Times New Roman"/>
        </w:rPr>
        <w:t>ing Contribution</w:t>
      </w:r>
      <w:r w:rsidR="0027036B" w:rsidRPr="0027036B">
        <w:rPr>
          <w:rFonts w:cs="Times New Roman"/>
          <w:szCs w:val="18"/>
        </w:rPr>
        <w:t xml:space="preserve"> to the Account of each Participant entitled to the match who satisfies the allocation conditions for Discretionary Matching Contributions, if any, the Employer elects in its Adoption Agreement. Subject to Section 3.03(A)(5) and (6), the Discretionary Match</w:t>
      </w:r>
      <w:r w:rsidR="00CF5C53">
        <w:rPr>
          <w:rFonts w:cs="Times New Roman"/>
        </w:rPr>
        <w:t>ing Contribution</w:t>
      </w:r>
      <w:r w:rsidR="0027036B" w:rsidRPr="0027036B">
        <w:rPr>
          <w:rFonts w:cs="Times New Roman"/>
          <w:szCs w:val="18"/>
        </w:rPr>
        <w:t xml:space="preserve"> will be allocated to such participants as a uniform rate of Elective Deferrals up to a uniform percentage of Compensation. Except as the Employer otherwise elects in its Adoption Agreement, the Employer under a Discretionary Matching Contribution retains discretion over the amount of its Matching Contributions and also retains discretion over the limitations on Elective Deferrals to be matched, so long as such limitations are uniform. The Employer will inform the Plan Administrator of the uniform rate and uniform percentage. The Adoption Agreement may specify or limit the contributions considered (e.g., only Pre-Tax Deferrals) in computing the Discretionary Match</w:t>
      </w:r>
      <w:r w:rsidR="00CF5C53">
        <w:rPr>
          <w:rFonts w:cs="Times New Roman"/>
        </w:rPr>
        <w:t>ing Contribution</w:t>
      </w:r>
      <w:r w:rsidR="0027036B" w:rsidRPr="0027036B">
        <w:rPr>
          <w:rFonts w:cs="Times New Roman"/>
          <w:szCs w:val="18"/>
        </w:rPr>
        <w:t xml:space="preserve"> and must specify the computation period which will apply in allocating the Discretionary Match</w:t>
      </w:r>
      <w:r w:rsidR="00CF5C53">
        <w:rPr>
          <w:rFonts w:cs="Times New Roman"/>
        </w:rPr>
        <w:t>ing Contribution</w:t>
      </w:r>
      <w:r w:rsidR="0027036B" w:rsidRPr="0027036B">
        <w:rPr>
          <w:rFonts w:cs="Times New Roman"/>
          <w:szCs w:val="18"/>
        </w:rPr>
        <w:t>.</w:t>
      </w:r>
      <w:r w:rsidRPr="007767BF">
        <w:rPr>
          <w:rFonts w:cs="Times New Roman"/>
          <w:szCs w:val="18"/>
        </w:rPr>
        <w:t xml:space="preserve"> See Section 1.47(B).</w:t>
      </w:r>
    </w:p>
    <w:p w14:paraId="30A30AF3" w14:textId="77777777" w:rsidR="00C04C12" w:rsidRPr="007767BF" w:rsidRDefault="00C04C12">
      <w:pPr>
        <w:rPr>
          <w:rFonts w:cs="Times New Roman"/>
          <w:szCs w:val="18"/>
        </w:rPr>
      </w:pPr>
    </w:p>
    <w:p w14:paraId="79E7C94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Roth Deferrals.</w:t>
      </w:r>
      <w:r w:rsidRPr="007767BF">
        <w:rPr>
          <w:rFonts w:cs="Times New Roman"/>
          <w:szCs w:val="18"/>
        </w:rPr>
        <w:t xml:space="preserve"> Unless the Employer elects otherwise in its Adoption Agreement, the Employer's Matching Contributions apply in the same manner to Roth Deferrals as they apply to Pre</w:t>
      </w:r>
      <w:r w:rsidRPr="007767BF">
        <w:rPr>
          <w:rFonts w:cs="Times New Roman"/>
          <w:szCs w:val="18"/>
        </w:rPr>
        <w:noBreakHyphen/>
        <w:t>Tax Deferrals.</w:t>
      </w:r>
    </w:p>
    <w:p w14:paraId="4C21305C" w14:textId="77777777" w:rsidR="00C04C12" w:rsidRPr="007767BF" w:rsidRDefault="00C04C12">
      <w:pPr>
        <w:rPr>
          <w:rFonts w:cs="Times New Roman"/>
          <w:szCs w:val="18"/>
        </w:rPr>
      </w:pPr>
    </w:p>
    <w:p w14:paraId="30492099" w14:textId="77777777" w:rsidR="00C04C12" w:rsidRPr="007767BF" w:rsidRDefault="00C12D98">
      <w:pPr>
        <w:tabs>
          <w:tab w:val="left" w:pos="1260"/>
        </w:tabs>
        <w:ind w:left="900"/>
        <w:rPr>
          <w:rFonts w:cs="Times New Roman"/>
          <w:szCs w:val="18"/>
        </w:rPr>
      </w:pPr>
      <w:r w:rsidRPr="007767BF">
        <w:rPr>
          <w:rFonts w:cs="Times New Roman"/>
          <w:szCs w:val="18"/>
        </w:rPr>
        <w:lastRenderedPageBreak/>
        <w:t>(4)</w:t>
      </w:r>
      <w:r w:rsidRPr="007767BF">
        <w:rPr>
          <w:rFonts w:cs="Times New Roman"/>
          <w:szCs w:val="18"/>
        </w:rPr>
        <w:tab/>
      </w:r>
      <w:r w:rsidRPr="007767BF">
        <w:rPr>
          <w:rFonts w:cs="Times New Roman"/>
          <w:b/>
          <w:szCs w:val="18"/>
        </w:rPr>
        <w:t xml:space="preserve">Contribution timing. </w:t>
      </w:r>
      <w:r w:rsidRPr="007767BF">
        <w:rPr>
          <w:rFonts w:cs="Times New Roman"/>
          <w:szCs w:val="18"/>
        </w:rPr>
        <w:t>Except as described in Section 3.05 regarding a Safe Harbor 403(b) Plan, the time period that the Employer elects for computing its Matching Contributions does not require that the Employer actually contribute the Matching Contribution at any particular time. As to Matching Contribution timing and the ACP test, see Section 4.10(B)(5)(d)(iii).</w:t>
      </w:r>
    </w:p>
    <w:p w14:paraId="00746BFF" w14:textId="77777777" w:rsidR="00C04C12" w:rsidRPr="007767BF" w:rsidRDefault="00C04C12">
      <w:pPr>
        <w:rPr>
          <w:rFonts w:cs="Times New Roman"/>
          <w:szCs w:val="18"/>
        </w:rPr>
      </w:pPr>
    </w:p>
    <w:p w14:paraId="0D5FC405" w14:textId="2CD7A58F" w:rsidR="00C04C12"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Participating Employers.</w:t>
      </w:r>
      <w:r w:rsidRPr="007767BF">
        <w:rPr>
          <w:rFonts w:cs="Times New Roman"/>
          <w:szCs w:val="18"/>
        </w:rPr>
        <w:t xml:space="preserve"> If any Participating Employers contribute Matching Contributions to the Plan, the Employer in its Adoption Agreement must elect</w:t>
      </w:r>
      <w:r w:rsidR="003E6DB8">
        <w:rPr>
          <w:rFonts w:cs="Times New Roman"/>
          <w:szCs w:val="18"/>
        </w:rPr>
        <w:t>:</w:t>
      </w:r>
      <w:r w:rsidRPr="007767BF">
        <w:rPr>
          <w:rFonts w:cs="Times New Roman"/>
          <w:szCs w:val="18"/>
        </w:rPr>
        <w:t xml:space="preserve"> </w:t>
      </w:r>
      <w:r w:rsidR="006F6573">
        <w:rPr>
          <w:rFonts w:cs="Times New Roman"/>
          <w:szCs w:val="18"/>
        </w:rPr>
        <w:t xml:space="preserve">(a) whether each Participating Employer will be subject to the same or different Matching Contribution formulas than the Signatory Employer; and (b) </w:t>
      </w:r>
      <w:r w:rsidRPr="007767BF">
        <w:rPr>
          <w:rFonts w:cs="Times New Roman"/>
          <w:szCs w:val="18"/>
        </w:rPr>
        <w:t>whether the Plan Administrator will allocate Matching Contributions only to Participants directly employed by the contributing Employer or to all Participants regardless of which Employer contributes or how much any Employer contributes. The allocation of Matching Contributions under this Section 3.03(A)(5) also applies to the allocation of any forfeiture attributable to Matching Contributions and which the Plan allocates to Participants.</w:t>
      </w:r>
    </w:p>
    <w:p w14:paraId="60B3E809" w14:textId="77777777" w:rsidR="004A3B9B" w:rsidRPr="007767BF" w:rsidRDefault="004A3B9B">
      <w:pPr>
        <w:tabs>
          <w:tab w:val="left" w:pos="1260"/>
        </w:tabs>
        <w:ind w:left="900"/>
        <w:rPr>
          <w:rFonts w:cs="Times New Roman"/>
          <w:szCs w:val="18"/>
        </w:rPr>
      </w:pPr>
    </w:p>
    <w:p w14:paraId="1EB227E8" w14:textId="77777777" w:rsidR="004A3B9B" w:rsidRPr="00046604" w:rsidRDefault="004A3B9B" w:rsidP="004A3B9B">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Adoption Agreement defined groups.</w:t>
      </w:r>
      <w:r w:rsidRPr="00046604">
        <w:rPr>
          <w:rFonts w:cs="Times New Roman"/>
          <w:szCs w:val="18"/>
        </w:rPr>
        <w:t xml:space="preserve"> This Paragraph (6) applies if the Employer designates separate groups of Participants with different contribution formulas. The Plan Administrator will allocate the contributions to each group separately, as though the Participants who satisfy the allocation conditions in that group were the sole Participants in the Plan. </w:t>
      </w:r>
    </w:p>
    <w:p w14:paraId="33B1B74A" w14:textId="77777777" w:rsidR="004A3B9B" w:rsidRPr="00046604" w:rsidRDefault="004A3B9B" w:rsidP="004A3B9B">
      <w:pPr>
        <w:tabs>
          <w:tab w:val="left" w:pos="1260"/>
        </w:tabs>
        <w:ind w:left="900"/>
        <w:rPr>
          <w:rFonts w:cs="Times New Roman"/>
          <w:szCs w:val="18"/>
        </w:rPr>
      </w:pPr>
    </w:p>
    <w:p w14:paraId="43D15AB7" w14:textId="702E16E5" w:rsidR="004A3B9B" w:rsidRPr="00046604" w:rsidRDefault="004A3B9B" w:rsidP="004A3B9B">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Optional match.</w:t>
      </w:r>
      <w:r w:rsidRPr="00046604">
        <w:rPr>
          <w:rFonts w:cs="Times New Roman"/>
          <w:szCs w:val="18"/>
        </w:rPr>
        <w:t xml:space="preserve"> The Adoption Agreement may designate a Fixed Matching Contribution as optional. In that case, the Employer can choose each Plan Year to make or not make the contribution specified.</w:t>
      </w:r>
    </w:p>
    <w:p w14:paraId="2DEFB801" w14:textId="77777777" w:rsidR="00C04C12" w:rsidRPr="007767BF" w:rsidRDefault="00C04C12">
      <w:pPr>
        <w:rPr>
          <w:rFonts w:cs="Times New Roman"/>
          <w:szCs w:val="18"/>
        </w:rPr>
      </w:pPr>
    </w:p>
    <w:p w14:paraId="6072C894" w14:textId="0EAEF504"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Matching Catch</w:t>
      </w:r>
      <w:r w:rsidRPr="007767BF">
        <w:rPr>
          <w:rFonts w:cs="Times New Roman"/>
          <w:b/>
          <w:szCs w:val="18"/>
        </w:rPr>
        <w:noBreakHyphen/>
        <w:t>Up Deferrals.</w:t>
      </w:r>
      <w:r w:rsidRPr="007767BF">
        <w:rPr>
          <w:rFonts w:cs="Times New Roman"/>
          <w:szCs w:val="18"/>
        </w:rPr>
        <w:t xml:space="preserve"> The Employer in its Adoption Agreement must elect whether or not to match any Catch</w:t>
      </w:r>
      <w:r w:rsidRPr="007767BF">
        <w:rPr>
          <w:rFonts w:cs="Times New Roman"/>
          <w:szCs w:val="18"/>
        </w:rPr>
        <w:noBreakHyphen/>
        <w:t>Up Deferrals if the Plan permits Catch</w:t>
      </w:r>
      <w:r w:rsidRPr="007767BF">
        <w:rPr>
          <w:rFonts w:cs="Times New Roman"/>
          <w:szCs w:val="18"/>
        </w:rPr>
        <w:noBreakHyphen/>
        <w:t>Up Deferrals. The Employer's election to match Catch</w:t>
      </w:r>
      <w:r w:rsidRPr="007767BF">
        <w:rPr>
          <w:rFonts w:cs="Times New Roman"/>
          <w:szCs w:val="18"/>
        </w:rPr>
        <w:noBreakHyphen/>
        <w:t>Up Deferrals will apply to all Matching Contributions or will specify the Fixed Matching Contributions or Discretionary Matching Contributions which apply to the Catch</w:t>
      </w:r>
      <w:r w:rsidRPr="007767BF">
        <w:rPr>
          <w:rFonts w:cs="Times New Roman"/>
          <w:szCs w:val="18"/>
        </w:rPr>
        <w:noBreakHyphen/>
        <w:t>Up Deferrals. The Employer's election to match Catch</w:t>
      </w:r>
      <w:r w:rsidRPr="007767BF">
        <w:rPr>
          <w:rFonts w:cs="Times New Roman"/>
          <w:szCs w:val="18"/>
        </w:rPr>
        <w:noBreakHyphen/>
        <w:t>Ups may apply to Age 50 Catch</w:t>
      </w:r>
      <w:r w:rsidRPr="007767BF">
        <w:rPr>
          <w:rFonts w:cs="Times New Roman"/>
          <w:szCs w:val="18"/>
        </w:rPr>
        <w:noBreakHyphen/>
        <w:t>Ups, or to Qualified Organization Catch</w:t>
      </w:r>
      <w:r w:rsidRPr="007767BF">
        <w:rPr>
          <w:rFonts w:cs="Times New Roman"/>
          <w:szCs w:val="18"/>
        </w:rPr>
        <w:noBreakHyphen/>
        <w:t>Ups, or to both. Regardless of the Employer's Adoption Agreement election, in a Safe Harbor 403(b) Plan, the Plan will match Catch</w:t>
      </w:r>
      <w:r w:rsidRPr="007767BF">
        <w:rPr>
          <w:rFonts w:cs="Times New Roman"/>
          <w:szCs w:val="18"/>
        </w:rPr>
        <w:noBreakHyphen/>
        <w:t>Up Deferrals</w:t>
      </w:r>
      <w:r w:rsidR="0078414A">
        <w:rPr>
          <w:rFonts w:cs="Times New Roman"/>
          <w:szCs w:val="18"/>
        </w:rPr>
        <w:t xml:space="preserve"> of Non-QCCO Employees.</w:t>
      </w:r>
    </w:p>
    <w:p w14:paraId="2E85BF87" w14:textId="77777777" w:rsidR="00C04C12" w:rsidRPr="007767BF" w:rsidRDefault="00C04C12">
      <w:pPr>
        <w:rPr>
          <w:rFonts w:cs="Times New Roman"/>
          <w:szCs w:val="18"/>
        </w:rPr>
      </w:pPr>
    </w:p>
    <w:p w14:paraId="5C117376" w14:textId="77777777" w:rsidR="00C04C12" w:rsidRPr="007767BF" w:rsidRDefault="00C12D98">
      <w:pPr>
        <w:keepNext/>
        <w:keepLines/>
        <w:tabs>
          <w:tab w:val="left" w:pos="540"/>
        </w:tabs>
        <w:rPr>
          <w:rFonts w:cs="Times New Roman"/>
          <w:szCs w:val="18"/>
        </w:rPr>
      </w:pPr>
      <w:r w:rsidRPr="007767BF">
        <w:rPr>
          <w:rFonts w:cs="Times New Roman"/>
          <w:b/>
          <w:szCs w:val="18"/>
        </w:rPr>
        <w:t>3.04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4" w:name="_Toc482710853"/>
      <w:bookmarkStart w:id="185" w:name="_Toc131691185"/>
      <w:r w:rsidRPr="007767BF">
        <w:rPr>
          <w:rFonts w:cs="Times New Roman"/>
          <w:szCs w:val="18"/>
        </w:rPr>
        <w:instrText>3.04</w:instrText>
      </w:r>
      <w:r w:rsidRPr="007767BF">
        <w:rPr>
          <w:rFonts w:cs="Times New Roman"/>
          <w:szCs w:val="18"/>
        </w:rPr>
        <w:tab/>
        <w:instrText>NONELECTIVE CONTRIBUTIONS</w:instrText>
      </w:r>
      <w:bookmarkEnd w:id="184"/>
      <w:bookmarkEnd w:id="18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NONELECTIVE CONTRIBUTIONS</w:t>
      </w:r>
      <w:r w:rsidRPr="007767BF">
        <w:rPr>
          <w:rFonts w:cs="Times New Roman"/>
          <w:szCs w:val="18"/>
        </w:rPr>
        <w:t>. This Section applies to Nonelective Contributions. Except as provided in Section 3.04(D), the provisions of this Section with regard to Nonelective Contributions for a Plan Year are limited to Participants who have Compensation for the Plan Year. Section 3.04(D) describes contributions for former Employees who have Deemed Includible Compensation.</w:t>
      </w:r>
    </w:p>
    <w:p w14:paraId="24875268" w14:textId="77777777" w:rsidR="00C04C12" w:rsidRPr="007767BF" w:rsidRDefault="00C04C12">
      <w:pPr>
        <w:keepNext/>
        <w:keepLines/>
        <w:rPr>
          <w:rFonts w:cs="Times New Roman"/>
          <w:szCs w:val="18"/>
        </w:rPr>
      </w:pPr>
    </w:p>
    <w:p w14:paraId="76711FC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Amount and Type.</w:t>
      </w:r>
      <w:r w:rsidRPr="007767BF">
        <w:rPr>
          <w:rFonts w:cs="Times New Roman"/>
          <w:szCs w:val="18"/>
        </w:rPr>
        <w:t xml:space="preserve"> The Employer in its Adoption Agreement must elect the type and amount of Nonelective Contributions.</w:t>
      </w:r>
    </w:p>
    <w:p w14:paraId="6CDCA70C" w14:textId="77777777" w:rsidR="00C04C12" w:rsidRPr="007767BF" w:rsidRDefault="00C04C12">
      <w:pPr>
        <w:keepNext/>
        <w:keepLines/>
        <w:rPr>
          <w:rFonts w:cs="Times New Roman"/>
          <w:szCs w:val="18"/>
        </w:rPr>
      </w:pPr>
    </w:p>
    <w:p w14:paraId="6801798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Discretionary Nonelective Contribution.</w:t>
      </w:r>
      <w:r w:rsidRPr="007767BF">
        <w:rPr>
          <w:rFonts w:cs="Times New Roman"/>
          <w:szCs w:val="18"/>
        </w:rPr>
        <w:t xml:space="preserve"> The Employer in its Adoption Agreement may elect to make Discretionary Nonelective Contributions.</w:t>
      </w:r>
    </w:p>
    <w:p w14:paraId="1B9F5DB3" w14:textId="77777777" w:rsidR="00C04C12" w:rsidRPr="007767BF" w:rsidRDefault="00C04C12">
      <w:pPr>
        <w:rPr>
          <w:rFonts w:cs="Times New Roman"/>
          <w:szCs w:val="18"/>
        </w:rPr>
      </w:pPr>
    </w:p>
    <w:p w14:paraId="4BDA5DF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Fixed Nonelective.</w:t>
      </w:r>
      <w:r w:rsidRPr="007767BF">
        <w:rPr>
          <w:rFonts w:cs="Times New Roman"/>
          <w:szCs w:val="18"/>
        </w:rPr>
        <w:t xml:space="preserve"> The Employer in its Adoption Agreement may elect to make Fixed Nonelective Contributions. The Employer must specify the time period to which any fixed contribution formula will apply (which is deemed to be the Plan Year if the Employer does not so specify) and must elect the allocation method which may be the same as the contribution formula or may be a different allocation method under Section 3.04(B).</w:t>
      </w:r>
    </w:p>
    <w:p w14:paraId="1353A094" w14:textId="77777777" w:rsidR="00C04C12" w:rsidRPr="007767BF" w:rsidRDefault="00C04C12">
      <w:pPr>
        <w:rPr>
          <w:rFonts w:cs="Times New Roman"/>
          <w:szCs w:val="18"/>
        </w:rPr>
      </w:pPr>
    </w:p>
    <w:p w14:paraId="0A440B1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Mandatory Employee Contributions.</w:t>
      </w:r>
      <w:r w:rsidRPr="007767BF">
        <w:rPr>
          <w:rFonts w:cs="Times New Roman"/>
          <w:szCs w:val="18"/>
        </w:rPr>
        <w:t xml:space="preserve"> The Employer in its Adoption Agreement may require Mandatory Employee Contributions of some or all Participants either as a condition of employment or through an irrevocable one-time election described in Section 1.24(F). The Employer must specify the time period to which any Mandatory Employee Contribution formula will apply (which is deemed to be the Plan Year if the Employer does not so specify). Any such contribution will be allocated as a Nonelective Contribution to the Account of the Participant who made it. Such amounts will be fully Vested and will not be subject to the allocation conditions of Section 3.06.</w:t>
      </w:r>
    </w:p>
    <w:p w14:paraId="6F690840" w14:textId="77777777" w:rsidR="00C04C12" w:rsidRPr="007767BF" w:rsidRDefault="00C04C12">
      <w:pPr>
        <w:rPr>
          <w:rFonts w:cs="Times New Roman"/>
          <w:szCs w:val="18"/>
        </w:rPr>
      </w:pPr>
    </w:p>
    <w:p w14:paraId="2B6E7C3B" w14:textId="77777777" w:rsidR="00C04C12"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 xml:space="preserve">Participating Employers. </w:t>
      </w:r>
      <w:r w:rsidRPr="007767BF">
        <w:rPr>
          <w:rFonts w:cs="Times New Roman"/>
          <w:szCs w:val="18"/>
        </w:rPr>
        <w:t>If any Participating Employers contribute Nonelective Contributions to the Plan, the Employer in its Adoption Agreement must elect: (a) whether each Participating Employer will be subject to the same or different Nonelective Contribution formulas under Section 3.04(A) and allocation methods under Section 3.04(B) than the Signatory Employer; and (b) whether, under Section 3.04(B), the Plan Administrator will allocate Nonelective Contributions only to Participants directly employed by the contributing Employer or to all Participants regardless of which Employer contributes or how much any Employer contributes. The allocation of Nonelective Contributions under this Section 3.04(A)(4) also applies to the allocation of any forfeiture attributable to Nonelective Contributions and which the Plan allocates to Participants.</w:t>
      </w:r>
    </w:p>
    <w:p w14:paraId="07B7368D" w14:textId="77777777" w:rsidR="003047DE" w:rsidRDefault="003047DE">
      <w:pPr>
        <w:tabs>
          <w:tab w:val="left" w:pos="1260"/>
        </w:tabs>
        <w:ind w:left="900"/>
        <w:rPr>
          <w:rFonts w:cs="Times New Roman"/>
          <w:szCs w:val="18"/>
        </w:rPr>
      </w:pPr>
    </w:p>
    <w:p w14:paraId="596779A7"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Method of Allocation.</w:t>
      </w:r>
      <w:r w:rsidRPr="007767BF">
        <w:rPr>
          <w:rFonts w:cs="Times New Roman"/>
          <w:szCs w:val="18"/>
        </w:rPr>
        <w:t xml:space="preserve"> The Employer in its Adoption Agreement must specify the method of allocating Nonelective Contributions to the Plan. The Plan Administrator will apply this Section 3.04(B) by including in the allocation only those Participants who have satisfied the Plan's allocation conditions under Section 3.06, if any, applicable to the contribution. The Plan Administrator, in allocating a contribution under any allocation formula which is based in whole or in part on Compensation, will </w:t>
      </w:r>
      <w:proofErr w:type="gramStart"/>
      <w:r w:rsidRPr="007767BF">
        <w:rPr>
          <w:rFonts w:cs="Times New Roman"/>
          <w:szCs w:val="18"/>
        </w:rPr>
        <w:t>take into account</w:t>
      </w:r>
      <w:proofErr w:type="gramEnd"/>
      <w:r w:rsidRPr="007767BF">
        <w:rPr>
          <w:rFonts w:cs="Times New Roman"/>
          <w:szCs w:val="18"/>
        </w:rPr>
        <w:t xml:space="preserve"> Compensation under Section 1.11 as the Employer elects in its Adoption Agreement and only will take into account the Compensation of the Participants entitled to an allocation. In addition, if the Employer has elected in its Adoption Agreement to define allocation Compensation over a time period which is less than a full Plan Year, the Plan Administrator will apply the allocation methods in this Section 3.04(B) based on Participant Compensation within the relevant time period.</w:t>
      </w:r>
    </w:p>
    <w:p w14:paraId="71B2E025" w14:textId="77777777" w:rsidR="00C04C12" w:rsidRPr="007767BF" w:rsidRDefault="00C04C12">
      <w:pPr>
        <w:keepLines/>
        <w:rPr>
          <w:rFonts w:cs="Times New Roman"/>
          <w:szCs w:val="18"/>
        </w:rPr>
      </w:pPr>
    </w:p>
    <w:p w14:paraId="764DDB88" w14:textId="77777777" w:rsidR="00C04C12" w:rsidRPr="007767BF" w:rsidRDefault="00C12D98">
      <w:pPr>
        <w:tabs>
          <w:tab w:val="left" w:pos="1260"/>
        </w:tabs>
        <w:ind w:left="900"/>
        <w:rPr>
          <w:rFonts w:cs="Times New Roman"/>
          <w:szCs w:val="18"/>
        </w:rPr>
      </w:pPr>
      <w:r w:rsidRPr="007767BF">
        <w:rPr>
          <w:rFonts w:cs="Times New Roman"/>
          <w:szCs w:val="18"/>
        </w:rPr>
        <w:lastRenderedPageBreak/>
        <w:t>(1)</w:t>
      </w:r>
      <w:r w:rsidRPr="007767BF">
        <w:rPr>
          <w:rFonts w:cs="Times New Roman"/>
          <w:szCs w:val="18"/>
        </w:rPr>
        <w:tab/>
      </w:r>
      <w:r w:rsidRPr="007767BF">
        <w:rPr>
          <w:rFonts w:cs="Times New Roman"/>
          <w:b/>
          <w:szCs w:val="18"/>
        </w:rPr>
        <w:t>Pro rata allocation formula.</w:t>
      </w:r>
      <w:r w:rsidRPr="007767BF">
        <w:rPr>
          <w:rFonts w:cs="Times New Roman"/>
          <w:szCs w:val="18"/>
        </w:rPr>
        <w:t xml:space="preserve"> The Employer in its Adoption Agreement may elect a pro rata allocation formula. Under a pro rata allocation formula, the Plan Administrator will allocate the Employer Contributions for a Plan Year in the same ratio that each Participant's Compensation for the Plan Year (or other applicable period) bears to the total Compensation of all Participants for the Plan Year (or other applicable period).</w:t>
      </w:r>
    </w:p>
    <w:p w14:paraId="23EBE66C" w14:textId="77777777" w:rsidR="00C04C12" w:rsidRPr="007767BF" w:rsidRDefault="00C04C12">
      <w:pPr>
        <w:rPr>
          <w:rFonts w:cs="Times New Roman"/>
          <w:szCs w:val="18"/>
        </w:rPr>
      </w:pPr>
    </w:p>
    <w:p w14:paraId="2BF3740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Permitted disparity allocation formula.</w:t>
      </w:r>
      <w:r w:rsidRPr="007767BF">
        <w:rPr>
          <w:rFonts w:cs="Times New Roman"/>
          <w:szCs w:val="18"/>
        </w:rPr>
        <w:t xml:space="preserve"> The Employer in its Adoption Agreement may elect a permitted disparity formula, providing allocations described in (a) below.</w:t>
      </w:r>
    </w:p>
    <w:p w14:paraId="35B6421A" w14:textId="77777777" w:rsidR="00C04C12" w:rsidRPr="007767BF" w:rsidRDefault="00C04C12">
      <w:pPr>
        <w:keepNext/>
        <w:keepLines/>
        <w:rPr>
          <w:rFonts w:cs="Times New Roman"/>
          <w:szCs w:val="18"/>
        </w:rPr>
      </w:pPr>
    </w:p>
    <w:p w14:paraId="2C129CF7"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Two</w:t>
      </w:r>
      <w:r w:rsidRPr="007767BF">
        <w:rPr>
          <w:rFonts w:cs="Times New Roman"/>
          <w:b/>
          <w:szCs w:val="18"/>
        </w:rPr>
        <w:noBreakHyphen/>
        <w:t>tiered formula</w:t>
      </w:r>
      <w:r w:rsidRPr="007767BF">
        <w:rPr>
          <w:rFonts w:cs="Times New Roman"/>
          <w:szCs w:val="18"/>
        </w:rPr>
        <w:t>.</w:t>
      </w:r>
    </w:p>
    <w:p w14:paraId="611C6813" w14:textId="77777777" w:rsidR="00C04C12" w:rsidRPr="007767BF" w:rsidRDefault="00C04C12">
      <w:pPr>
        <w:keepNext/>
        <w:keepLines/>
        <w:rPr>
          <w:rFonts w:cs="Times New Roman"/>
          <w:bCs/>
          <w:szCs w:val="18"/>
        </w:rPr>
      </w:pPr>
    </w:p>
    <w:p w14:paraId="19D19186"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bCs/>
          <w:szCs w:val="18"/>
        </w:rPr>
        <w:t>Tier one.</w:t>
      </w:r>
      <w:r w:rsidRPr="007767BF">
        <w:rPr>
          <w:rFonts w:cs="Times New Roman"/>
          <w:szCs w:val="18"/>
        </w:rPr>
        <w:t xml:space="preserve"> Under the first tier, the Plan Administrator will allocate the Employer Contributions for a Plan Year in the same ratio that each Participant's Compensation plus Excess Compensation (as the Employer defines that term in its Adoption Agreement) for the Plan Year bears to the total Compensation plus Excess Compensation of all Participants for the Plan Year. The allocation under this first tier, as a percentage of each Participant's Compensation plus Excess Compensation, must not exceed the applicable percentage (5.7%, 5.4%, or 4.3%) listed under Section 3.04(B)(2)(b).</w:t>
      </w:r>
    </w:p>
    <w:p w14:paraId="17C87562" w14:textId="77777777" w:rsidR="00C04C12" w:rsidRPr="007767BF" w:rsidRDefault="00C04C12">
      <w:pPr>
        <w:rPr>
          <w:rFonts w:cs="Times New Roman"/>
          <w:bCs/>
          <w:szCs w:val="18"/>
        </w:rPr>
      </w:pPr>
    </w:p>
    <w:p w14:paraId="004BF0D2"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Tier two.</w:t>
      </w:r>
      <w:r w:rsidRPr="007767BF">
        <w:rPr>
          <w:rFonts w:cs="Times New Roman"/>
          <w:szCs w:val="18"/>
        </w:rPr>
        <w:t xml:space="preserve"> Under the second tier, the Plan Administrator will allocate any remaining Employer Contributions for a Plan Year in the same ratio that each Participant's Compensation for the Plan Year bears to the total Compensation of all Participants for the Plan Year.</w:t>
      </w:r>
    </w:p>
    <w:p w14:paraId="7C624EF3" w14:textId="77777777" w:rsidR="00C04C12" w:rsidRPr="007767BF" w:rsidRDefault="00C04C12">
      <w:pPr>
        <w:rPr>
          <w:rFonts w:cs="Times New Roman"/>
          <w:szCs w:val="18"/>
        </w:rPr>
      </w:pPr>
    </w:p>
    <w:p w14:paraId="627BB5FD"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Maximum disparity table.</w:t>
      </w:r>
      <w:r w:rsidRPr="007767BF">
        <w:rPr>
          <w:rFonts w:cs="Times New Roman"/>
          <w:szCs w:val="18"/>
        </w:rPr>
        <w:t xml:space="preserve"> For purposes of the permitted disparity allocation formulas under this Section 3.04(B)(2), the applicable percentage is:</w:t>
      </w:r>
    </w:p>
    <w:p w14:paraId="3F01A0EC" w14:textId="77777777" w:rsidR="00C04C12" w:rsidRPr="007767BF" w:rsidRDefault="00C04C12">
      <w:pPr>
        <w:keepNext/>
        <w:keepLines/>
        <w:rPr>
          <w:rFonts w:cs="Times New Roman"/>
          <w:szCs w:val="18"/>
        </w:rPr>
      </w:pPr>
    </w:p>
    <w:tbl>
      <w:tblPr>
        <w:tblW w:w="0" w:type="auto"/>
        <w:tblInd w:w="2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5031"/>
        <w:gridCol w:w="1272"/>
      </w:tblGrid>
      <w:tr w:rsidR="00C04C12" w:rsidRPr="00565AD6" w14:paraId="03409F98" w14:textId="77777777">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3C875ACC" w14:textId="77777777" w:rsidR="00C04C12" w:rsidRPr="00565AD6" w:rsidRDefault="00C12D98">
            <w:pPr>
              <w:keepNext/>
              <w:keepLines/>
              <w:rPr>
                <w:rFonts w:cs="Times New Roman"/>
                <w:b/>
                <w:bCs/>
                <w:szCs w:val="18"/>
              </w:rPr>
            </w:pPr>
            <w:r w:rsidRPr="00565AD6">
              <w:rPr>
                <w:rFonts w:cs="Times New Roman"/>
                <w:b/>
                <w:bCs/>
                <w:szCs w:val="18"/>
              </w:rPr>
              <w:t>Integration level % of Taxable Wage Base</w:t>
            </w:r>
          </w:p>
        </w:tc>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2FB30E84" w14:textId="77777777" w:rsidR="00C04C12" w:rsidRPr="00565AD6" w:rsidRDefault="00C12D98">
            <w:pPr>
              <w:keepNext/>
              <w:keepLines/>
              <w:rPr>
                <w:rFonts w:cs="Times New Roman"/>
                <w:b/>
                <w:bCs/>
                <w:szCs w:val="18"/>
              </w:rPr>
            </w:pPr>
            <w:r w:rsidRPr="00565AD6">
              <w:rPr>
                <w:rFonts w:cs="Times New Roman"/>
                <w:b/>
                <w:bCs/>
                <w:szCs w:val="18"/>
              </w:rPr>
              <w:t xml:space="preserve">Applicable % </w:t>
            </w:r>
          </w:p>
        </w:tc>
      </w:tr>
      <w:tr w:rsidR="00C04C12" w:rsidRPr="00565AD6" w14:paraId="4D0F5013" w14:textId="77777777">
        <w:tc>
          <w:tcPr>
            <w:tcW w:w="0" w:type="auto"/>
            <w:tcBorders>
              <w:top w:val="single" w:sz="6" w:space="0" w:color="000000"/>
              <w:left w:val="single" w:sz="6" w:space="0" w:color="000000"/>
              <w:bottom w:val="single" w:sz="6" w:space="0" w:color="000000"/>
              <w:right w:val="single" w:sz="6" w:space="0" w:color="000000"/>
            </w:tcBorders>
            <w:hideMark/>
          </w:tcPr>
          <w:p w14:paraId="61374230" w14:textId="77777777" w:rsidR="00C04C12" w:rsidRPr="00565AD6" w:rsidRDefault="00C12D98">
            <w:pPr>
              <w:keepNext/>
              <w:keepLines/>
              <w:rPr>
                <w:rFonts w:cs="Times New Roman"/>
                <w:szCs w:val="18"/>
              </w:rPr>
            </w:pPr>
            <w:r w:rsidRPr="00565AD6">
              <w:rPr>
                <w:rFonts w:cs="Times New Roman"/>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14:paraId="1FF31F95" w14:textId="77777777" w:rsidR="00C04C12" w:rsidRPr="00565AD6" w:rsidRDefault="00C12D98">
            <w:pPr>
              <w:keepNext/>
              <w:keepLines/>
              <w:rPr>
                <w:rFonts w:cs="Times New Roman"/>
                <w:szCs w:val="18"/>
              </w:rPr>
            </w:pPr>
            <w:r w:rsidRPr="00565AD6">
              <w:rPr>
                <w:rFonts w:cs="Times New Roman"/>
                <w:szCs w:val="18"/>
              </w:rPr>
              <w:t>5.7%</w:t>
            </w:r>
          </w:p>
        </w:tc>
      </w:tr>
      <w:tr w:rsidR="00C04C12" w:rsidRPr="00565AD6" w14:paraId="7C46A76D" w14:textId="77777777">
        <w:tc>
          <w:tcPr>
            <w:tcW w:w="0" w:type="auto"/>
            <w:tcBorders>
              <w:top w:val="single" w:sz="6" w:space="0" w:color="000000"/>
              <w:left w:val="single" w:sz="6" w:space="0" w:color="000000"/>
              <w:bottom w:val="single" w:sz="6" w:space="0" w:color="000000"/>
              <w:right w:val="single" w:sz="6" w:space="0" w:color="000000"/>
            </w:tcBorders>
            <w:hideMark/>
          </w:tcPr>
          <w:p w14:paraId="5F7FC48A" w14:textId="77777777" w:rsidR="00C04C12" w:rsidRPr="00565AD6" w:rsidRDefault="00C12D98">
            <w:pPr>
              <w:keepNext/>
              <w:keepLines/>
              <w:rPr>
                <w:rFonts w:cs="Times New Roman"/>
                <w:szCs w:val="18"/>
              </w:rPr>
            </w:pPr>
            <w:r w:rsidRPr="00565AD6">
              <w:rPr>
                <w:rFonts w:cs="Times New Roman"/>
                <w:szCs w:val="18"/>
              </w:rPr>
              <w:t>More than 80% but less than 100%</w:t>
            </w:r>
          </w:p>
        </w:tc>
        <w:tc>
          <w:tcPr>
            <w:tcW w:w="0" w:type="auto"/>
            <w:tcBorders>
              <w:top w:val="single" w:sz="6" w:space="0" w:color="000000"/>
              <w:left w:val="single" w:sz="6" w:space="0" w:color="000000"/>
              <w:bottom w:val="single" w:sz="6" w:space="0" w:color="000000"/>
              <w:right w:val="single" w:sz="6" w:space="0" w:color="000000"/>
            </w:tcBorders>
            <w:hideMark/>
          </w:tcPr>
          <w:p w14:paraId="43A3C197" w14:textId="77777777" w:rsidR="00C04C12" w:rsidRPr="00565AD6" w:rsidRDefault="00C12D98">
            <w:pPr>
              <w:keepNext/>
              <w:keepLines/>
              <w:rPr>
                <w:rFonts w:cs="Times New Roman"/>
                <w:szCs w:val="18"/>
              </w:rPr>
            </w:pPr>
            <w:r w:rsidRPr="00565AD6">
              <w:rPr>
                <w:rFonts w:cs="Times New Roman"/>
                <w:szCs w:val="18"/>
              </w:rPr>
              <w:t>5.4%</w:t>
            </w:r>
          </w:p>
        </w:tc>
      </w:tr>
      <w:tr w:rsidR="00C04C12" w:rsidRPr="00565AD6" w14:paraId="7E610CA7" w14:textId="77777777">
        <w:tc>
          <w:tcPr>
            <w:tcW w:w="0" w:type="auto"/>
            <w:tcBorders>
              <w:top w:val="single" w:sz="6" w:space="0" w:color="000000"/>
              <w:left w:val="single" w:sz="6" w:space="0" w:color="000000"/>
              <w:bottom w:val="single" w:sz="6" w:space="0" w:color="000000"/>
              <w:right w:val="single" w:sz="6" w:space="0" w:color="000000"/>
            </w:tcBorders>
            <w:hideMark/>
          </w:tcPr>
          <w:p w14:paraId="3D91FE2E" w14:textId="77777777" w:rsidR="00C04C12" w:rsidRPr="00565AD6" w:rsidRDefault="00C12D98">
            <w:pPr>
              <w:keepNext/>
              <w:keepLines/>
              <w:rPr>
                <w:rFonts w:cs="Times New Roman"/>
                <w:szCs w:val="18"/>
              </w:rPr>
            </w:pPr>
            <w:r w:rsidRPr="00565AD6">
              <w:rPr>
                <w:rFonts w:cs="Times New Roman"/>
                <w:szCs w:val="18"/>
              </w:rPr>
              <w:t xml:space="preserve">More than 20% (but not less than $10,001) and not more than 80% </w:t>
            </w:r>
          </w:p>
        </w:tc>
        <w:tc>
          <w:tcPr>
            <w:tcW w:w="0" w:type="auto"/>
            <w:tcBorders>
              <w:top w:val="single" w:sz="6" w:space="0" w:color="000000"/>
              <w:left w:val="single" w:sz="6" w:space="0" w:color="000000"/>
              <w:bottom w:val="single" w:sz="6" w:space="0" w:color="000000"/>
              <w:right w:val="single" w:sz="6" w:space="0" w:color="000000"/>
            </w:tcBorders>
            <w:hideMark/>
          </w:tcPr>
          <w:p w14:paraId="24D0EEAC" w14:textId="77777777" w:rsidR="00C04C12" w:rsidRPr="00565AD6" w:rsidRDefault="00C12D98">
            <w:pPr>
              <w:keepNext/>
              <w:keepLines/>
              <w:rPr>
                <w:rFonts w:cs="Times New Roman"/>
                <w:szCs w:val="18"/>
              </w:rPr>
            </w:pPr>
            <w:r w:rsidRPr="00565AD6">
              <w:rPr>
                <w:rFonts w:cs="Times New Roman"/>
                <w:szCs w:val="18"/>
              </w:rPr>
              <w:t>4.3%</w:t>
            </w:r>
          </w:p>
        </w:tc>
      </w:tr>
      <w:tr w:rsidR="00C04C12" w:rsidRPr="00565AD6" w14:paraId="487AF903" w14:textId="77777777">
        <w:tc>
          <w:tcPr>
            <w:tcW w:w="0" w:type="auto"/>
            <w:tcBorders>
              <w:top w:val="single" w:sz="6" w:space="0" w:color="000000"/>
              <w:left w:val="single" w:sz="6" w:space="0" w:color="000000"/>
              <w:bottom w:val="single" w:sz="6" w:space="0" w:color="000000"/>
              <w:right w:val="single" w:sz="6" w:space="0" w:color="000000"/>
            </w:tcBorders>
            <w:hideMark/>
          </w:tcPr>
          <w:p w14:paraId="6C2F7081" w14:textId="77777777" w:rsidR="00C04C12" w:rsidRPr="00565AD6" w:rsidRDefault="00C12D98">
            <w:pPr>
              <w:keepNext/>
              <w:keepLines/>
              <w:rPr>
                <w:rFonts w:cs="Times New Roman"/>
                <w:szCs w:val="18"/>
              </w:rPr>
            </w:pPr>
            <w:r w:rsidRPr="00565AD6">
              <w:rPr>
                <w:rFonts w:cs="Times New Roman"/>
                <w:szCs w:val="18"/>
              </w:rPr>
              <w:t>20% (or $10,000, if greater) or less</w:t>
            </w:r>
          </w:p>
        </w:tc>
        <w:tc>
          <w:tcPr>
            <w:tcW w:w="0" w:type="auto"/>
            <w:tcBorders>
              <w:top w:val="single" w:sz="6" w:space="0" w:color="000000"/>
              <w:left w:val="single" w:sz="6" w:space="0" w:color="000000"/>
              <w:bottom w:val="single" w:sz="6" w:space="0" w:color="000000"/>
              <w:right w:val="single" w:sz="6" w:space="0" w:color="000000"/>
            </w:tcBorders>
            <w:hideMark/>
          </w:tcPr>
          <w:p w14:paraId="72FBFF38" w14:textId="77777777" w:rsidR="00C04C12" w:rsidRPr="00565AD6" w:rsidRDefault="00C12D98">
            <w:pPr>
              <w:keepNext/>
              <w:keepLines/>
              <w:rPr>
                <w:rFonts w:cs="Times New Roman"/>
                <w:szCs w:val="18"/>
              </w:rPr>
            </w:pPr>
            <w:r w:rsidRPr="00565AD6">
              <w:rPr>
                <w:rFonts w:cs="Times New Roman"/>
                <w:szCs w:val="18"/>
              </w:rPr>
              <w:t>5.7%</w:t>
            </w:r>
          </w:p>
        </w:tc>
      </w:tr>
    </w:tbl>
    <w:p w14:paraId="30AFB0B2" w14:textId="77777777" w:rsidR="00C04C12" w:rsidRPr="007767BF" w:rsidRDefault="00C04C12">
      <w:pPr>
        <w:keepNext/>
        <w:keepLines/>
        <w:rPr>
          <w:rFonts w:cs="Times New Roman"/>
          <w:szCs w:val="18"/>
        </w:rPr>
      </w:pPr>
    </w:p>
    <w:p w14:paraId="5F1A76E0" w14:textId="77777777" w:rsidR="00C04C12" w:rsidRPr="007767BF" w:rsidRDefault="00C12D98">
      <w:pPr>
        <w:ind w:left="1260"/>
        <w:rPr>
          <w:rFonts w:cs="Times New Roman"/>
          <w:szCs w:val="18"/>
        </w:rPr>
      </w:pPr>
      <w:r w:rsidRPr="007767BF">
        <w:rPr>
          <w:rFonts w:cs="Times New Roman"/>
          <w:szCs w:val="18"/>
        </w:rPr>
        <w:t>For this purpose, the Taxable Wage Base is the contribution and benefit base under section 230 of the Social Security Act in effect at the beginning of the Plan Year. The integration level is the uniform amount specified in the Employer's Adoption Agreement.</w:t>
      </w:r>
    </w:p>
    <w:p w14:paraId="154F63E4" w14:textId="77777777" w:rsidR="00C04C12" w:rsidRPr="007767BF" w:rsidRDefault="00C04C12">
      <w:pPr>
        <w:rPr>
          <w:rFonts w:cs="Times New Roman"/>
          <w:szCs w:val="18"/>
        </w:rPr>
      </w:pPr>
    </w:p>
    <w:p w14:paraId="21B7E69D" w14:textId="77777777" w:rsidR="00C04C12" w:rsidRPr="007767BF" w:rsidRDefault="00C12D98">
      <w:pPr>
        <w:keepNext/>
        <w:keepLines/>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Overall permitted disparity limits</w:t>
      </w:r>
      <w:r w:rsidRPr="007767BF">
        <w:rPr>
          <w:rFonts w:cs="Times New Roman"/>
          <w:szCs w:val="18"/>
        </w:rPr>
        <w:t>.</w:t>
      </w:r>
    </w:p>
    <w:p w14:paraId="2716E523" w14:textId="77777777" w:rsidR="00C04C12" w:rsidRPr="007767BF" w:rsidRDefault="00C04C12">
      <w:pPr>
        <w:keepNext/>
        <w:rPr>
          <w:rFonts w:cs="Times New Roman"/>
          <w:szCs w:val="18"/>
        </w:rPr>
      </w:pPr>
    </w:p>
    <w:p w14:paraId="346129DC"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bCs/>
          <w:szCs w:val="18"/>
        </w:rPr>
        <w:t>Annual overall permitted disparity limit.</w:t>
      </w:r>
      <w:r w:rsidRPr="007767BF">
        <w:rPr>
          <w:rFonts w:cs="Times New Roman"/>
          <w:szCs w:val="18"/>
        </w:rPr>
        <w:t xml:space="preserve"> Notwithstanding Section 3.04(B)(2)(a), for any Plan Year the Plan benefits any Participant who benefits under another plan maintained by the Employer that provides for permitted disparity (or imputes disparity), the Plan Administrator will allocate Employer Contributions to the Account of each Participant in the same ratio that each Participant's Compensation bears to the total Compensation of all Participants for the Plan Year.</w:t>
      </w:r>
    </w:p>
    <w:p w14:paraId="0E8FB4F7" w14:textId="77777777" w:rsidR="00C04C12" w:rsidRPr="007767BF" w:rsidRDefault="00C04C12">
      <w:pPr>
        <w:rPr>
          <w:rFonts w:cs="Times New Roman"/>
          <w:szCs w:val="18"/>
        </w:rPr>
      </w:pPr>
    </w:p>
    <w:p w14:paraId="3A1E2B9E"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Cumulative permitted disparity limit.</w:t>
      </w:r>
      <w:r w:rsidRPr="007767BF">
        <w:rPr>
          <w:rFonts w:cs="Times New Roman"/>
          <w:szCs w:val="18"/>
        </w:rPr>
        <w:t xml:space="preserve"> Effective for Plan Years beginning after December 31, 1994, the cumulative permitted disparity limit for a Participant is 35 total cumulative permitted disparity years. "Total cumulative permitted disparity years" means the number of years credited to the Participant for allocation or accrual purposes under the Plan, any other qualified plan or simplified employee pension plan (whether or not terminated) ever maintained by the Employer. For purposes of determining the Participant's cumulative permitted disparity limit, the Plan Administrator will treat all years ending in the same calendar year as the same year. If the Participant has not benefited under a Defined Benefit Plan or under a target benefit plan of the Employer for any year beginning after December 31, 1993, the Participant does not have a cumulative permitted disparity limit.</w:t>
      </w:r>
    </w:p>
    <w:p w14:paraId="327C159B" w14:textId="77777777" w:rsidR="00C04C12" w:rsidRPr="007767BF" w:rsidRDefault="00C04C12">
      <w:pPr>
        <w:rPr>
          <w:rFonts w:cs="Times New Roman"/>
          <w:szCs w:val="18"/>
        </w:rPr>
      </w:pPr>
    </w:p>
    <w:p w14:paraId="5D55A08A" w14:textId="77777777" w:rsidR="00C04C12" w:rsidRPr="007767BF" w:rsidRDefault="00C12D98">
      <w:pPr>
        <w:ind w:left="1260"/>
        <w:rPr>
          <w:rFonts w:cs="Times New Roman"/>
          <w:szCs w:val="18"/>
        </w:rPr>
      </w:pPr>
      <w:r w:rsidRPr="007767BF">
        <w:rPr>
          <w:rFonts w:cs="Times New Roman"/>
          <w:szCs w:val="18"/>
        </w:rPr>
        <w:t>For purposes of this Section 3.04(B)(2)(c), a Participant "benefits" under a plan for any Plan Year during which the Participant receives, or is deemed to receive, a contribution allocation in accordance with Treas. Reg. §1.410(b)</w:t>
      </w:r>
      <w:r w:rsidRPr="007767BF">
        <w:rPr>
          <w:rFonts w:cs="Times New Roman"/>
          <w:szCs w:val="18"/>
        </w:rPr>
        <w:noBreakHyphen/>
        <w:t>3(a).</w:t>
      </w:r>
    </w:p>
    <w:p w14:paraId="38FCC80B" w14:textId="77777777" w:rsidR="00C04C12" w:rsidRPr="007767BF" w:rsidRDefault="00C04C12">
      <w:pPr>
        <w:rPr>
          <w:rFonts w:cs="Times New Roman"/>
          <w:szCs w:val="18"/>
        </w:rPr>
      </w:pPr>
    </w:p>
    <w:p w14:paraId="549315C7" w14:textId="77777777" w:rsidR="00C04C12" w:rsidRPr="007767BF" w:rsidRDefault="00C12D98">
      <w:pPr>
        <w:keepNext/>
        <w:keepLines/>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Pro</w:t>
      </w:r>
      <w:r w:rsidRPr="007767BF">
        <w:rPr>
          <w:rFonts w:cs="Times New Roman"/>
          <w:b/>
          <w:szCs w:val="18"/>
        </w:rPr>
        <w:noBreakHyphen/>
        <w:t>ration of integration level.</w:t>
      </w:r>
      <w:r w:rsidRPr="007767BF">
        <w:rPr>
          <w:rFonts w:cs="Times New Roman"/>
          <w:szCs w:val="18"/>
        </w:rPr>
        <w:t xml:space="preserve"> In the event that the Plan Year is less than 12 </w:t>
      </w:r>
      <w:proofErr w:type="gramStart"/>
      <w:r w:rsidRPr="007767BF">
        <w:rPr>
          <w:rFonts w:cs="Times New Roman"/>
          <w:szCs w:val="18"/>
        </w:rPr>
        <w:t>months</w:t>
      </w:r>
      <w:proofErr w:type="gramEnd"/>
      <w:r w:rsidRPr="007767BF">
        <w:rPr>
          <w:rFonts w:cs="Times New Roman"/>
          <w:szCs w:val="18"/>
        </w:rPr>
        <w:t xml:space="preserve"> and the Plan Administrator will allocate the Employer Contribution based on Compensation for the short Plan Year, the Plan Administrator will pro rate the integration level based on the number of months in the short Plan Year. The Plan Administrator will not pro rate the integration level in the case of: (i) a Participant who participates in the Plan for less than the entire 12 month Plan Year and whose allocation is based on Participating Compensation; (ii) a new Plan established mid</w:t>
      </w:r>
      <w:r w:rsidRPr="007767BF">
        <w:rPr>
          <w:rFonts w:cs="Times New Roman"/>
          <w:szCs w:val="18"/>
        </w:rPr>
        <w:noBreakHyphen/>
        <w:t>Plan Year, but with an Effective Date which is as of the beginning of the Plan Year; or (iii) a terminating Plan which bases allocations on Compensation through the effective date of the termination, but where the Plan Year continues for the balance of the full 12 month Plan Year.</w:t>
      </w:r>
    </w:p>
    <w:p w14:paraId="29B74D95" w14:textId="77777777" w:rsidR="00C04C12" w:rsidRPr="007767BF" w:rsidRDefault="00C04C12">
      <w:pPr>
        <w:rPr>
          <w:rFonts w:cs="Times New Roman"/>
          <w:szCs w:val="18"/>
        </w:rPr>
      </w:pPr>
    </w:p>
    <w:p w14:paraId="7828223F"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Classifications allocation formula.</w:t>
      </w:r>
      <w:r w:rsidRPr="007767BF">
        <w:rPr>
          <w:rFonts w:cs="Times New Roman"/>
          <w:szCs w:val="18"/>
        </w:rPr>
        <w:t xml:space="preserve"> The Employer in its Adoption Agreement may elect to specify classifications of Participants to whom the Plan Administrator will allocate any Employer Contribution.</w:t>
      </w:r>
    </w:p>
    <w:p w14:paraId="36B6B1EA" w14:textId="77777777" w:rsidR="00C04C12" w:rsidRPr="007767BF" w:rsidRDefault="00C04C12">
      <w:pPr>
        <w:keepNext/>
        <w:rPr>
          <w:rFonts w:cs="Times New Roman"/>
          <w:szCs w:val="18"/>
        </w:rPr>
      </w:pPr>
    </w:p>
    <w:p w14:paraId="19D42E8F"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Classifications.</w:t>
      </w:r>
      <w:r w:rsidRPr="007767BF">
        <w:rPr>
          <w:rFonts w:cs="Times New Roman"/>
          <w:szCs w:val="18"/>
        </w:rPr>
        <w:t xml:space="preserve"> The Employer may elect to specify any number of classifications and a classification may consist of any number of Participants. The Employer also may elect to put each Participant in his/her own classification.</w:t>
      </w:r>
    </w:p>
    <w:p w14:paraId="7C0AE189" w14:textId="77777777" w:rsidR="00C04C12" w:rsidRPr="007767BF" w:rsidRDefault="00C04C12">
      <w:pPr>
        <w:rPr>
          <w:rFonts w:cs="Times New Roman"/>
          <w:szCs w:val="18"/>
        </w:rPr>
      </w:pPr>
    </w:p>
    <w:p w14:paraId="487B50CF"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 xml:space="preserve">Allocation of contribution within classifications. </w:t>
      </w:r>
      <w:r w:rsidRPr="007767BF">
        <w:rPr>
          <w:rFonts w:cs="Times New Roman"/>
          <w:szCs w:val="18"/>
        </w:rPr>
        <w:t>The Plan Administrator will apportion the Employer Contribution for a Plan Year to the classifications as the Employer designates in writing at the time that the Employer makes the contribution. If there is more than one Participant in a classification, the Plan Administrator will allocate the Employer Contribution for the Plan Year within each classification as the Employer elects in its Adoption Agreement which may be: (i) in the same ratio that each Participant's Compensation for the Plan Year bears to the total Plan Year Compensation for all Participants within the same classification (pro rata); or (ii) the same dollar amount to each Participant within a classification.</w:t>
      </w:r>
    </w:p>
    <w:p w14:paraId="3DD801C5" w14:textId="77777777" w:rsidR="00C04C12" w:rsidRPr="007767BF" w:rsidRDefault="00C04C12">
      <w:pPr>
        <w:rPr>
          <w:rFonts w:cs="Times New Roman"/>
          <w:szCs w:val="18"/>
        </w:rPr>
      </w:pPr>
    </w:p>
    <w:p w14:paraId="22C8C3FA" w14:textId="77777777" w:rsidR="00C04C12" w:rsidRPr="007767BF" w:rsidRDefault="00C12D98">
      <w:pPr>
        <w:keepNext/>
        <w:keepLines/>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 xml:space="preserve">Shifting classifications within the Plan Year. </w:t>
      </w:r>
      <w:r w:rsidRPr="007767BF">
        <w:rPr>
          <w:rFonts w:cs="Times New Roman"/>
          <w:szCs w:val="18"/>
        </w:rPr>
        <w:t>If a Participant during a Plan Year shifts from one classification to another, the Plan Administrator will apportion the Participant's allocation for each classification pro rata based on the Participant's Compensation for the part of the Plan Year the Participant was a member of the classification, unless the Employer in Appendix B</w:t>
      </w:r>
      <w:r w:rsidRPr="007767BF">
        <w:rPr>
          <w:rFonts w:cs="Times New Roman"/>
          <w:b/>
          <w:szCs w:val="18"/>
        </w:rPr>
        <w:t xml:space="preserve"> </w:t>
      </w:r>
      <w:r w:rsidRPr="007767BF">
        <w:rPr>
          <w:rFonts w:cs="Times New Roman"/>
          <w:szCs w:val="18"/>
        </w:rPr>
        <w:t>to its Adoption Agreement: (i) specifies apportionment based on the number of months or days a Participant spends in a classification; or (ii) elects that the Employer in a nondiscriminatory manner will direct the Plan Administrator as to which classification the Participant will participate in during that entire Plan Year.</w:t>
      </w:r>
    </w:p>
    <w:p w14:paraId="0B130665" w14:textId="77777777" w:rsidR="00C04C12" w:rsidRPr="007767BF" w:rsidRDefault="00C04C12">
      <w:pPr>
        <w:rPr>
          <w:rFonts w:cs="Times New Roman"/>
          <w:szCs w:val="18"/>
        </w:rPr>
      </w:pPr>
    </w:p>
    <w:p w14:paraId="73E9097C"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Age</w:t>
      </w:r>
      <w:r w:rsidRPr="007767BF">
        <w:rPr>
          <w:rFonts w:cs="Times New Roman"/>
          <w:b/>
          <w:szCs w:val="18"/>
        </w:rPr>
        <w:noBreakHyphen/>
        <w:t>based allocation formula.</w:t>
      </w:r>
      <w:r w:rsidRPr="007767BF">
        <w:rPr>
          <w:rFonts w:cs="Times New Roman"/>
          <w:szCs w:val="18"/>
        </w:rPr>
        <w:t xml:space="preserve"> The Employer in its Adoption Agreement may elect an age</w:t>
      </w:r>
      <w:r w:rsidRPr="007767BF">
        <w:rPr>
          <w:rFonts w:cs="Times New Roman"/>
          <w:szCs w:val="18"/>
        </w:rPr>
        <w:noBreakHyphen/>
        <w:t>based allocation formula. The Plan Administrator will allocate the Employer Contribution for the Plan Year in the same ratio that each Participant's Benefit Factor for the Plan Year bears to the sum of the Benefit Factors of all Participants for the Plan Year. As such, the total Employer Contribution will be allocated to each Participant sharing in the allocation such that the equivalent benefit accrual rate for each such Participant is identical.</w:t>
      </w:r>
    </w:p>
    <w:p w14:paraId="4E1DCE1C" w14:textId="77777777" w:rsidR="00C04C12" w:rsidRPr="007767BF" w:rsidRDefault="00C04C12">
      <w:pPr>
        <w:keepNext/>
        <w:rPr>
          <w:rFonts w:cs="Times New Roman"/>
          <w:szCs w:val="18"/>
        </w:rPr>
      </w:pPr>
    </w:p>
    <w:p w14:paraId="6878EFF2"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Benefit Factor.</w:t>
      </w:r>
      <w:r w:rsidRPr="007767BF">
        <w:rPr>
          <w:rFonts w:cs="Times New Roman"/>
          <w:szCs w:val="18"/>
        </w:rPr>
        <w:t xml:space="preserve"> A Participant's Benefit Factor is his/her Compensation for the Plan Year multiplied by the Participant's Actuarial Factor.</w:t>
      </w:r>
    </w:p>
    <w:p w14:paraId="029A06B6" w14:textId="77777777" w:rsidR="00C04C12" w:rsidRPr="007767BF" w:rsidRDefault="00C04C12">
      <w:pPr>
        <w:rPr>
          <w:rFonts w:cs="Times New Roman"/>
          <w:szCs w:val="18"/>
        </w:rPr>
      </w:pPr>
    </w:p>
    <w:p w14:paraId="6A0027E4"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Actuarial Factor.</w:t>
      </w:r>
      <w:r w:rsidRPr="007767BF">
        <w:rPr>
          <w:rFonts w:cs="Times New Roman"/>
          <w:szCs w:val="18"/>
        </w:rPr>
        <w:t xml:space="preserve"> A Participant's Actuarial Factor is the factor that the Plan Administrator establishes based on the interest rate and mortality table the Employer elects in its Adoption Agreement. If the Employer elects to use the UP</w:t>
      </w:r>
      <w:r w:rsidRPr="007767BF">
        <w:rPr>
          <w:rFonts w:cs="Times New Roman"/>
          <w:szCs w:val="18"/>
        </w:rPr>
        <w:noBreakHyphen/>
        <w:t>1984 table, a Participant's Actuarial Factor is the factor in Table I of Appendix C to the Adoption Agreement or is the product of the factors in Tables I and II of Appendix C to the Adoption Agreement if the Plan's Normal Retirement Age is not age 65. If the Employer in its Adoption Agreement elects to use a table other than the UP</w:t>
      </w:r>
      <w:r w:rsidRPr="007767BF">
        <w:rPr>
          <w:rFonts w:cs="Times New Roman"/>
          <w:szCs w:val="18"/>
        </w:rPr>
        <w:noBreakHyphen/>
        <w:t>1984 table, the Plan Administrator will determine a Participant's Actuarial Factor in accordance with the designated table (which the Employer will attach to the Adoption Agreement as a substituted Appendix C</w:t>
      </w:r>
      <w:proofErr w:type="gramStart"/>
      <w:r w:rsidRPr="007767BF">
        <w:rPr>
          <w:rFonts w:cs="Times New Roman"/>
          <w:szCs w:val="18"/>
        </w:rPr>
        <w:t>)</w:t>
      </w:r>
      <w:proofErr w:type="gramEnd"/>
      <w:r w:rsidRPr="007767BF">
        <w:rPr>
          <w:rFonts w:cs="Times New Roman"/>
          <w:szCs w:val="18"/>
        </w:rPr>
        <w:t xml:space="preserve"> and the Adoption Agreement elected interest rate.</w:t>
      </w:r>
    </w:p>
    <w:p w14:paraId="23074361" w14:textId="77777777" w:rsidR="00C04C12" w:rsidRPr="007767BF" w:rsidRDefault="00C04C12">
      <w:pPr>
        <w:rPr>
          <w:rFonts w:cs="Times New Roman"/>
          <w:szCs w:val="18"/>
        </w:rPr>
      </w:pPr>
    </w:p>
    <w:p w14:paraId="68B099C8" w14:textId="7E7F0E2D"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Incorporation of fixed formula.</w:t>
      </w:r>
      <w:r w:rsidRPr="007767BF">
        <w:rPr>
          <w:rFonts w:cs="Times New Roman"/>
          <w:szCs w:val="18"/>
        </w:rPr>
        <w:t xml:space="preserve"> The Employer in its Adoption Agreement may elect to allocate Employer Contributions in accordance with the Plan's fixed Employer Contribution formula. In such event, the Plan Administrator will allocate the Employer Contributions for a Plan Year in accordance with the Fixed Nonelective or other Employer Contribution formula. See Section</w:t>
      </w:r>
      <w:r w:rsidR="005F7356">
        <w:rPr>
          <w:rFonts w:cs="Times New Roman"/>
          <w:szCs w:val="18"/>
        </w:rPr>
        <w:t xml:space="preserve"> 3.04</w:t>
      </w:r>
      <w:r w:rsidRPr="007767BF">
        <w:rPr>
          <w:rFonts w:cs="Times New Roman"/>
          <w:szCs w:val="18"/>
        </w:rPr>
        <w:t>(A)(3) regarding the allocation of Mandatory Employee Contributions.</w:t>
      </w:r>
    </w:p>
    <w:p w14:paraId="5A087AAD" w14:textId="77777777" w:rsidR="00C04C12" w:rsidRPr="007767BF" w:rsidRDefault="00C04C12">
      <w:pPr>
        <w:rPr>
          <w:rFonts w:cs="Times New Roman"/>
          <w:szCs w:val="18"/>
        </w:rPr>
      </w:pPr>
    </w:p>
    <w:p w14:paraId="125723B4" w14:textId="33313A5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QNEC.</w:t>
      </w:r>
      <w:r w:rsidRPr="007767BF">
        <w:rPr>
          <w:rFonts w:cs="Times New Roman"/>
          <w:szCs w:val="18"/>
        </w:rPr>
        <w:t xml:space="preserve"> The provisions of this Section 3.04(C) apply to QNEC contributions other than Safe Harbor Nonelective Contributions described in Section 3.05(E)(2).</w:t>
      </w:r>
      <w:r w:rsidR="00CD61F6">
        <w:rPr>
          <w:rFonts w:cs="Times New Roman"/>
          <w:szCs w:val="18"/>
        </w:rPr>
        <w:t xml:space="preserve"> The Employer may limit the </w:t>
      </w:r>
      <w:r w:rsidR="00F56AF3">
        <w:rPr>
          <w:rFonts w:cs="Times New Roman"/>
          <w:szCs w:val="18"/>
        </w:rPr>
        <w:t>allocation of QNECs under this subsection (C) to Non-QCCO Employees.</w:t>
      </w:r>
    </w:p>
    <w:p w14:paraId="34017699" w14:textId="77777777" w:rsidR="00C04C12" w:rsidRPr="007767BF" w:rsidRDefault="00C04C12">
      <w:pPr>
        <w:keepNext/>
        <w:rPr>
          <w:rFonts w:cs="Times New Roman"/>
          <w:szCs w:val="18"/>
        </w:rPr>
      </w:pPr>
    </w:p>
    <w:p w14:paraId="372FACF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Plan</w:t>
      </w:r>
      <w:r w:rsidRPr="007767BF">
        <w:rPr>
          <w:rFonts w:cs="Times New Roman"/>
          <w:b/>
          <w:szCs w:val="18"/>
        </w:rPr>
        <w:noBreakHyphen/>
        <w:t>Designated QNEC.</w:t>
      </w:r>
      <w:r w:rsidRPr="007767BF">
        <w:rPr>
          <w:rFonts w:cs="Times New Roman"/>
          <w:szCs w:val="18"/>
        </w:rPr>
        <w:t xml:space="preserve"> The Employer in its Adoption Agreement will elect whether or not to treat some or all Nonelective Contributions as a QNEC ("Plan</w:t>
      </w:r>
      <w:r w:rsidRPr="007767BF">
        <w:rPr>
          <w:rFonts w:cs="Times New Roman"/>
          <w:szCs w:val="18"/>
        </w:rPr>
        <w:noBreakHyphen/>
        <w:t>Designated QNEC"). If the Employer elects any Plan</w:t>
      </w:r>
      <w:r w:rsidRPr="007767BF">
        <w:rPr>
          <w:rFonts w:cs="Times New Roman"/>
          <w:szCs w:val="18"/>
        </w:rPr>
        <w:noBreakHyphen/>
        <w:t>Designated QNECs, the Employer in its Adoption Agreement will elect whether to allocate a Plan</w:t>
      </w:r>
      <w:r w:rsidRPr="007767BF">
        <w:rPr>
          <w:rFonts w:cs="Times New Roman"/>
          <w:szCs w:val="18"/>
        </w:rPr>
        <w:noBreakHyphen/>
        <w:t>Designated QNEC to all Participants or only to NHCE Participants and the Employer in its Adoption Agreement also must elect a QNEC allocation method as follows: (a) pro rata in relation to Compensation; (b) in the same dollar amount without regard to Compensation (flat dollar); (c) under the reverse allocation method; or (d) under any other method subject to the testing limitations of Section 3.04(C)(5). The Plan Administrator will allocate a QNEC under this Section 3.04(C)(1) only to those Participants who have satisfied eligibility conditions under Article 2 to receive Nonelective Contributions (or if applicable, to QNECs) and who have satisfied any allocation conditions under Section 3.06 the Employer has elected in the Adoption Agreement as applicable to QNECs.</w:t>
      </w:r>
    </w:p>
    <w:p w14:paraId="3B0C44D8" w14:textId="77777777" w:rsidR="00C04C12" w:rsidRPr="007767BF" w:rsidRDefault="00C04C12">
      <w:pPr>
        <w:rPr>
          <w:rFonts w:cs="Times New Roman"/>
          <w:szCs w:val="18"/>
        </w:rPr>
      </w:pPr>
    </w:p>
    <w:p w14:paraId="60B9F1A0"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Operational QNEC.</w:t>
      </w:r>
      <w:r w:rsidRPr="007767BF">
        <w:rPr>
          <w:rFonts w:cs="Times New Roman"/>
          <w:szCs w:val="18"/>
        </w:rPr>
        <w:t xml:space="preserve"> The Employer, to facilitate the Plan Administrator's correction of test failures under Section 4.10 (or to lessen the degree of such failures), but only if the Plan is using Current Year Testing, also may make Discretionary Nonelective Contributions as QNECs to the Plan ("Operational QNEC"), irrespective of whether the Employer in its Adoption Agreement has elected to provide for any Nonelective Contributions or Plan</w:t>
      </w:r>
      <w:r w:rsidRPr="007767BF">
        <w:rPr>
          <w:rFonts w:cs="Times New Roman"/>
          <w:szCs w:val="18"/>
        </w:rPr>
        <w:noBreakHyphen/>
        <w:t xml:space="preserve">Designated QNECs. The Plan Administrator, in its discretion, will allocate the Operational QNEC, but will limit the allocation of any Operational QNEC only to some or all NHCE Participants who are ACP Participants under Section 4.11(A). The Plan Administrator operationally must elect whether to allocate an Operational QNEC to NHCE ACP Participants: (a) pro rata in relation to Compensation; (b) in the same dollar amount without regard to Compensation (flat dollar); (c) under the reverse allocation method; or (d) under any other method; provided, that any QNEC allocation is subject to the limitations of Section 3.04(C)(5). The Plan Administrator may allocate an Operational QNEC to any NHCE ACP Participants even if such Participants have not satisfied any eligibility conditions under </w:t>
      </w:r>
      <w:r w:rsidRPr="007767BF">
        <w:rPr>
          <w:rFonts w:cs="Times New Roman"/>
          <w:szCs w:val="18"/>
        </w:rPr>
        <w:lastRenderedPageBreak/>
        <w:t>Article 2 applicable to Nonelective Contributions (including QNECs) or have not satisfied any allocation conditions under Section 3.06 applicable to Nonelective Contributions (or to QNECs). Where the Plan Administrator disaggregates the Plan for coverage and for nondiscrimination testing under the "otherwise excludible employees" rule described in Section 4.06(C), the Plan Administrator also may limit the QNEC allocation to those NHCEs in any disaggregated "plan" which actually is subject to ACP testing (because there are HCEs in that disaggregated plan).</w:t>
      </w:r>
    </w:p>
    <w:p w14:paraId="58777B30" w14:textId="77777777" w:rsidR="00C04C12" w:rsidRPr="007767BF" w:rsidRDefault="00C04C12">
      <w:pPr>
        <w:rPr>
          <w:rFonts w:cs="Times New Roman"/>
          <w:szCs w:val="18"/>
        </w:rPr>
      </w:pPr>
    </w:p>
    <w:p w14:paraId="7ABDC82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Reverse QNEC allocation.</w:t>
      </w:r>
      <w:r w:rsidRPr="007767BF">
        <w:rPr>
          <w:rFonts w:cs="Times New Roman"/>
          <w:szCs w:val="18"/>
        </w:rPr>
        <w:t xml:space="preserve"> Under the reverse QNEC allocation method, the Plan Administrator, will allocate a QNEC first to the NHCE Participant(s) with the lowest Compensation for the Plan Year in an amount not exceeding the Annual Additions Limit for each Participant, with any remaining amounts allocated to the next highest paid NHCE Participant(s) not exceeding his/her Annual Additions Limit and continuing in this manner until the Plan Administrator has fully allocated the QNEC. The amount of the QNEC allocated to any Participant will not exceed the targeting limitations described in Sections 3.04(C)(5) and 4.10(C).</w:t>
      </w:r>
    </w:p>
    <w:p w14:paraId="5DB3CF8A" w14:textId="77777777" w:rsidR="00C04C12" w:rsidRPr="007767BF" w:rsidRDefault="00C04C12">
      <w:pPr>
        <w:rPr>
          <w:rFonts w:cs="Times New Roman"/>
          <w:szCs w:val="18"/>
        </w:rPr>
      </w:pPr>
    </w:p>
    <w:p w14:paraId="562DBF77"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Separate Account.</w:t>
      </w:r>
      <w:r w:rsidRPr="007767BF">
        <w:rPr>
          <w:rFonts w:cs="Times New Roman"/>
          <w:szCs w:val="18"/>
        </w:rPr>
        <w:t xml:space="preserve"> The Plan Administrator will establish a separate QNEC Account for each Participant who receives an allocation of QNECs in accordance with Section 7.04(A)(1).</w:t>
      </w:r>
    </w:p>
    <w:p w14:paraId="34172C5F" w14:textId="77777777" w:rsidR="00C04C12" w:rsidRPr="007767BF" w:rsidRDefault="00C04C12">
      <w:pPr>
        <w:rPr>
          <w:rFonts w:cs="Times New Roman"/>
          <w:szCs w:val="18"/>
        </w:rPr>
      </w:pPr>
    </w:p>
    <w:p w14:paraId="780E00D0" w14:textId="77777777" w:rsidR="00C04C12"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Anti</w:t>
      </w:r>
      <w:r w:rsidRPr="007767BF">
        <w:rPr>
          <w:rFonts w:cs="Times New Roman"/>
          <w:b/>
          <w:szCs w:val="18"/>
        </w:rPr>
        <w:noBreakHyphen/>
        <w:t>conditioning and targeting.</w:t>
      </w:r>
      <w:r w:rsidRPr="007767BF">
        <w:rPr>
          <w:rFonts w:cs="Times New Roman"/>
          <w:szCs w:val="18"/>
        </w:rPr>
        <w:t xml:space="preserve"> The Employer in its Adoption Agreement and the Plan Administrator in operation may not condition the allocation of any QNEC under this Section (C), on whether a Participant has made Elective Deferrals. The nondiscrimination testing of QNECs also is subject to the targeting limitations of Section 4.10(C). The Employer will not make an Operational QNEC in an amount which exceeds the targeting limitations.</w:t>
      </w:r>
    </w:p>
    <w:p w14:paraId="682A9255" w14:textId="77777777" w:rsidR="00191F26" w:rsidRPr="00046604" w:rsidRDefault="00191F26" w:rsidP="00191F26">
      <w:pPr>
        <w:tabs>
          <w:tab w:val="left" w:pos="1260"/>
        </w:tabs>
        <w:ind w:left="900"/>
        <w:rPr>
          <w:rFonts w:cs="Times New Roman"/>
          <w:szCs w:val="18"/>
        </w:rPr>
      </w:pPr>
    </w:p>
    <w:p w14:paraId="1454B11D" w14:textId="3B3385C8" w:rsidR="00191F26" w:rsidRPr="007767BF" w:rsidRDefault="00191F26" w:rsidP="00191F26">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Classification allocation method.</w:t>
      </w:r>
      <w:r w:rsidRPr="00046604">
        <w:rPr>
          <w:rFonts w:cs="Times New Roman"/>
          <w:szCs w:val="18"/>
        </w:rPr>
        <w:t xml:space="preserve"> </w:t>
      </w:r>
      <w:r w:rsidRPr="00046604">
        <w:rPr>
          <w:szCs w:val="18"/>
        </w:rPr>
        <w:t>Under the classification allocation method, the Plan Administrator will allocate the QNEC as described in Section 3.04(B)(3), with each Participant in his or her own classification.</w:t>
      </w:r>
    </w:p>
    <w:p w14:paraId="4C4236A1" w14:textId="77777777" w:rsidR="00C04C12" w:rsidRPr="007767BF" w:rsidRDefault="00C04C12">
      <w:pPr>
        <w:rPr>
          <w:rFonts w:cs="Times New Roman"/>
          <w:szCs w:val="18"/>
        </w:rPr>
      </w:pPr>
    </w:p>
    <w:p w14:paraId="23369D20" w14:textId="172BD345"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Former Employees.</w:t>
      </w:r>
      <w:r w:rsidRPr="007767BF">
        <w:rPr>
          <w:rFonts w:cs="Times New Roman"/>
          <w:szCs w:val="18"/>
        </w:rPr>
        <w:t xml:space="preserve"> If the Employer elects in its Adoption Agreement, the Employer may make Nonelective Contributions with respect to one or more former Employees who have Separated from Service and have Deemed Includible Compensation. The Employer in its Adoption Agreement must elect the contribution and which Participants shall be entitled to receive the Nonelective Contribution. If the Employer elects the discretionary contribution, then the Plan Administrator will allocate the contribution in accordance with the principles of Section </w:t>
      </w:r>
      <w:r w:rsidR="00F62150">
        <w:rPr>
          <w:rFonts w:cs="Times New Roman"/>
          <w:szCs w:val="18"/>
        </w:rPr>
        <w:t>3.04</w:t>
      </w:r>
      <w:r w:rsidRPr="007767BF">
        <w:rPr>
          <w:rFonts w:cs="Times New Roman"/>
          <w:szCs w:val="18"/>
        </w:rPr>
        <w:t>(B)(3), treating each such former Employee as being in a separate classification. The allocation conditions of Section 3.06 will not apply to contributions made pursuant to this Section and the former Employee will be fully Vested in such contributions. No former Employee will be eligible to receive such an allocation for a calendar year beginning more than 5 years after the Employee Separated from Service.</w:t>
      </w:r>
    </w:p>
    <w:p w14:paraId="013697EA" w14:textId="77777777" w:rsidR="00C04C12" w:rsidRPr="007767BF" w:rsidRDefault="00C04C12">
      <w:pPr>
        <w:rPr>
          <w:rFonts w:cs="Times New Roman"/>
          <w:szCs w:val="18"/>
        </w:rPr>
      </w:pPr>
    </w:p>
    <w:p w14:paraId="266EA3D5" w14:textId="193FF8A4" w:rsidR="00C04C12" w:rsidRPr="007767BF" w:rsidRDefault="00C12D98">
      <w:pPr>
        <w:keepNext/>
        <w:tabs>
          <w:tab w:val="left" w:pos="540"/>
        </w:tabs>
        <w:rPr>
          <w:rFonts w:cs="Times New Roman"/>
          <w:szCs w:val="18"/>
        </w:rPr>
      </w:pPr>
      <w:r w:rsidRPr="007767BF">
        <w:rPr>
          <w:rFonts w:cs="Times New Roman"/>
          <w:b/>
          <w:szCs w:val="18"/>
        </w:rPr>
        <w:t>3.05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6" w:name="_Toc482710854"/>
      <w:bookmarkStart w:id="187" w:name="_Toc131691186"/>
      <w:r w:rsidRPr="007767BF">
        <w:rPr>
          <w:rFonts w:cs="Times New Roman"/>
          <w:szCs w:val="18"/>
        </w:rPr>
        <w:instrText>3.05</w:instrText>
      </w:r>
      <w:r w:rsidRPr="007767BF">
        <w:rPr>
          <w:rFonts w:cs="Times New Roman"/>
          <w:szCs w:val="18"/>
        </w:rPr>
        <w:tab/>
        <w:instrText>SAFE HARBOR 403(b) CONTRIBUTIONS</w:instrText>
      </w:r>
      <w:bookmarkEnd w:id="186"/>
      <w:bookmarkEnd w:id="18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SAFE HARBOR 403(b) CONTRIBUTIONS</w:t>
      </w:r>
      <w:r w:rsidRPr="007767BF">
        <w:rPr>
          <w:rFonts w:cs="Times New Roman"/>
          <w:szCs w:val="18"/>
        </w:rPr>
        <w:t>. The Employer in its Adoption Agreement may elect to apply to its Plan the safe harbor provisions of this Section 3.05.</w:t>
      </w:r>
      <w:r w:rsidR="00F56AF3">
        <w:rPr>
          <w:rFonts w:cs="Times New Roman"/>
          <w:szCs w:val="18"/>
        </w:rPr>
        <w:t xml:space="preserve"> </w:t>
      </w:r>
      <w:bookmarkStart w:id="188" w:name="_Hlk130390071"/>
      <w:r w:rsidR="00F56AF3">
        <w:rPr>
          <w:rFonts w:cs="Times New Roman"/>
          <w:szCs w:val="18"/>
        </w:rPr>
        <w:t>The Employer may in its Adoption Agreement limit the application of this Section 3.05 to Non-QCCO Employees</w:t>
      </w:r>
      <w:r w:rsidR="00001E77">
        <w:rPr>
          <w:rFonts w:cs="Times New Roman"/>
          <w:szCs w:val="18"/>
        </w:rPr>
        <w:t xml:space="preserve">. In that event, </w:t>
      </w:r>
      <w:r w:rsidR="00843EB8">
        <w:rPr>
          <w:rFonts w:cs="Times New Roman"/>
          <w:szCs w:val="18"/>
        </w:rPr>
        <w:t xml:space="preserve">only Non-QCCO Employees will be entitled to receive </w:t>
      </w:r>
      <w:r w:rsidR="00256285">
        <w:rPr>
          <w:rFonts w:cs="Times New Roman"/>
          <w:szCs w:val="18"/>
        </w:rPr>
        <w:t xml:space="preserve">Safe Harbor Contributions, and whether </w:t>
      </w:r>
      <w:r w:rsidR="00F561B8">
        <w:rPr>
          <w:rFonts w:cs="Times New Roman"/>
          <w:szCs w:val="18"/>
        </w:rPr>
        <w:t>a matching contribution formula satisfies the requirements of this section shall be determined without regard to Matching Contributions allocated to Church Employees.</w:t>
      </w:r>
    </w:p>
    <w:bookmarkEnd w:id="188"/>
    <w:p w14:paraId="7D8FE237" w14:textId="77777777" w:rsidR="00C04C12" w:rsidRPr="007767BF" w:rsidRDefault="00C04C12">
      <w:pPr>
        <w:keepNext/>
        <w:rPr>
          <w:rFonts w:cs="Times New Roman"/>
          <w:szCs w:val="18"/>
        </w:rPr>
      </w:pPr>
    </w:p>
    <w:p w14:paraId="13E65A65"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Prior Election and Notice/12 Month Plan Year.</w:t>
      </w:r>
      <w:r w:rsidRPr="007767BF">
        <w:rPr>
          <w:rFonts w:cs="Times New Roman"/>
          <w:szCs w:val="18"/>
        </w:rPr>
        <w:t xml:space="preserve"> Except as otherwise provided in this Plan an Employer: (i) prior to the beginning of the Plan Year to which the safe harbor provisions apply, must elect the safe harbor plan provisions of this Section 3.05; (ii) prior to the beginning of the Plan Year to which the safe harbor provisions apply, must satisfy the applicable notice requirements; and (iii) must apply the safe harbor provisions for the entire 12 month safe harbor Plan Year.</w:t>
      </w:r>
    </w:p>
    <w:p w14:paraId="0726A10C" w14:textId="77777777" w:rsidR="00C04C12" w:rsidRPr="007767BF" w:rsidRDefault="00C04C12">
      <w:pPr>
        <w:keepNext/>
        <w:rPr>
          <w:rFonts w:cs="Times New Roman"/>
          <w:szCs w:val="18"/>
        </w:rPr>
      </w:pPr>
    </w:p>
    <w:p w14:paraId="6FFD005B"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Short Plan Year.</w:t>
      </w:r>
      <w:r w:rsidRPr="007767BF">
        <w:rPr>
          <w:rFonts w:cs="Times New Roman"/>
          <w:szCs w:val="18"/>
        </w:rPr>
        <w:t xml:space="preserve"> An Employer's Plan may be a Safe Harbor 403(b) Plan in a short Plan Year: (a) as provided in Sections 3.05(I)(3) or (5), relating to the initial safe harbor Plan Year; (b) if the Employer creates a short Plan Year by changing its Plan Year, provided that the Employer maintains the Plan as a Safe Harbor 403(b) Plan in the Plan Years both before and after the short Plan Year as described in Treas. Reg. §1.401(k)</w:t>
      </w:r>
      <w:r w:rsidRPr="007767BF">
        <w:rPr>
          <w:rFonts w:cs="Times New Roman"/>
          <w:szCs w:val="18"/>
        </w:rPr>
        <w:noBreakHyphen/>
        <w:t>3(e)(3); or (c) if the short Plan Year is the result of the Employer's termination of the Plan under Section 3.05(I)(6).</w:t>
      </w:r>
    </w:p>
    <w:p w14:paraId="58038956" w14:textId="77777777" w:rsidR="00C04C12" w:rsidRPr="007767BF" w:rsidRDefault="00C04C12">
      <w:pPr>
        <w:rPr>
          <w:rFonts w:cs="Times New Roman"/>
          <w:szCs w:val="18"/>
        </w:rPr>
      </w:pPr>
    </w:p>
    <w:p w14:paraId="1AB87FD6"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Effect/Remaining Terms/Testing Status.</w:t>
      </w:r>
      <w:r w:rsidRPr="007767BF">
        <w:rPr>
          <w:rFonts w:cs="Times New Roman"/>
          <w:szCs w:val="18"/>
        </w:rPr>
        <w:t xml:space="preserve"> The provisions of this Section 3.05 apply to an electing Employer notwithstanding any contrary provision of the Plan and all other remaining Plan terms continue to apply to the Employer's Safe Harbor 403(b) Plan. An Employer which elects and operationally satisfies the safe harbor provisions of this Section 3.05 for a Plan Year is not subject to the nondiscrimination provisions of Section 4.10(B) (ACP test) for that Plan Year. If the Plan is a Safe Harbor 403(b) Plan, for purposes of testing in future (non</w:t>
      </w:r>
      <w:r w:rsidRPr="007767BF">
        <w:rPr>
          <w:rFonts w:cs="Times New Roman"/>
          <w:szCs w:val="18"/>
        </w:rPr>
        <w:noBreakHyphen/>
        <w:t>safe harbor) Plan Years, the Plan in the safe harbor Plan Year is deemed to be using Current Year Testing as to the ACP test. If a Safe Harbor 403(b) Plan is subject to Sections 3.05(I)(1) or (2), the Plan in such Plan Year is deemed to be using Current Year Testing for the ACP test.</w:t>
      </w:r>
    </w:p>
    <w:p w14:paraId="330CF52E" w14:textId="77777777" w:rsidR="00C04C12" w:rsidRPr="007767BF" w:rsidRDefault="00C04C12">
      <w:pPr>
        <w:rPr>
          <w:rFonts w:cs="Times New Roman"/>
          <w:szCs w:val="18"/>
        </w:rPr>
      </w:pPr>
    </w:p>
    <w:p w14:paraId="1326C7A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Compensation for Allocation.</w:t>
      </w:r>
      <w:r w:rsidRPr="007767BF">
        <w:rPr>
          <w:rFonts w:cs="Times New Roman"/>
          <w:szCs w:val="18"/>
        </w:rPr>
        <w:t xml:space="preserve"> In allocating Safe Harbor Contributions and Additional Matching Contributions that satisfy the ACP test safe harbor under Section 3.05(G) and for Elective Deferral allocation under this Section 3.05, the following provisions apply:</w:t>
      </w:r>
    </w:p>
    <w:p w14:paraId="51C5C7ED" w14:textId="77777777" w:rsidR="00C04C12" w:rsidRPr="007767BF" w:rsidRDefault="00C04C12">
      <w:pPr>
        <w:keepNext/>
        <w:rPr>
          <w:rFonts w:cs="Times New Roman"/>
          <w:szCs w:val="18"/>
        </w:rPr>
      </w:pPr>
    </w:p>
    <w:p w14:paraId="2B93B7C6"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Safe Harbor and Additional Matching allocation.</w:t>
      </w:r>
      <w:r w:rsidRPr="007767BF">
        <w:rPr>
          <w:rFonts w:cs="Times New Roman"/>
          <w:szCs w:val="18"/>
        </w:rPr>
        <w:t xml:space="preserve"> For purposes of allocating the Employer's Safe Harbor Contributions and ACP test safe harbor Additional Matching Contributions, if any, Compensation is limited as described in Section 1.11(E) and the Employer must elect under its Adoption Agreement a nondiscriminatory definition of Compensation as described in </w:t>
      </w:r>
      <w:r w:rsidRPr="007767BF">
        <w:rPr>
          <w:rFonts w:cs="Times New Roman"/>
          <w:szCs w:val="18"/>
        </w:rPr>
        <w:lastRenderedPageBreak/>
        <w:t>Section 1.11(F). The Employer in its Adoption Agreement may not elect to limit NHCE Compensation to a specified dollar amount, except as required under Section 1.11(E).</w:t>
      </w:r>
    </w:p>
    <w:p w14:paraId="5CFDF740" w14:textId="77777777" w:rsidR="00C04C12" w:rsidRPr="007767BF" w:rsidRDefault="00C04C12">
      <w:pPr>
        <w:rPr>
          <w:rFonts w:cs="Times New Roman"/>
          <w:szCs w:val="18"/>
        </w:rPr>
      </w:pPr>
    </w:p>
    <w:p w14:paraId="160347AA" w14:textId="5B314DE1"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Deferral allocation.</w:t>
      </w:r>
      <w:r w:rsidRPr="007767BF">
        <w:rPr>
          <w:rFonts w:cs="Times New Roman"/>
          <w:szCs w:val="18"/>
        </w:rPr>
        <w:t xml:space="preserve"> An Employer in its Adoption Agreement may elect to limit the type of Compensation from which a Participant may make an Elective Deferral to any reasonable definition. The Employer in its Adoption Agreement also may elect to limit the amount of a Participant's Elective Deferrals to a whole percentage of Compensation or to a whole dollar amount, provided each Eligible NHCE Participant may make Elective Deferrals in an amount sufficient to receive the maximum Matching Contribution available under the Plan and may defer any lesser amount. However, a Participant may not make Elective Deferrals </w:t>
      </w:r>
      <w:proofErr w:type="gramStart"/>
      <w:r w:rsidRPr="007767BF">
        <w:rPr>
          <w:rFonts w:cs="Times New Roman"/>
          <w:szCs w:val="18"/>
        </w:rPr>
        <w:t>in the event that</w:t>
      </w:r>
      <w:proofErr w:type="gramEnd"/>
      <w:r w:rsidRPr="007767BF">
        <w:rPr>
          <w:rFonts w:cs="Times New Roman"/>
          <w:szCs w:val="18"/>
        </w:rPr>
        <w:t xml:space="preserve"> the Participant is suspended from doing so under Section 6.07 relating to hardship distributions or to the extent that the allocation would exceed a Participant's Annual Additions Limit in Section 4.05(B) or the maximum Deferral Limit in Section 4.10(A). If the Plan permits Roth Deferrals in addition to Pre</w:t>
      </w:r>
      <w:r w:rsidRPr="007767BF">
        <w:rPr>
          <w:rFonts w:cs="Times New Roman"/>
          <w:szCs w:val="18"/>
        </w:rPr>
        <w:noBreakHyphen/>
        <w:t>Tax Deferrals, Elective Deferrals for purposes of Section 3.05 includes both Roth Deferrals and Pre</w:t>
      </w:r>
      <w:r w:rsidRPr="007767BF">
        <w:rPr>
          <w:rFonts w:cs="Times New Roman"/>
          <w:szCs w:val="18"/>
        </w:rPr>
        <w:noBreakHyphen/>
        <w:t>Tax Deferrals.</w:t>
      </w:r>
    </w:p>
    <w:p w14:paraId="16E11070" w14:textId="77777777" w:rsidR="00C04C12" w:rsidRPr="007767BF" w:rsidRDefault="00C04C12">
      <w:pPr>
        <w:rPr>
          <w:rFonts w:cs="Times New Roman"/>
          <w:szCs w:val="18"/>
        </w:rPr>
      </w:pPr>
    </w:p>
    <w:p w14:paraId="53405DB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"Early" Elective Deferrals/Delay of Safe Harbor Contribution.</w:t>
      </w:r>
      <w:r w:rsidRPr="007767BF">
        <w:rPr>
          <w:rFonts w:cs="Times New Roman"/>
          <w:szCs w:val="18"/>
        </w:rPr>
        <w:t xml:space="preserve"> The Employer in its Adoption Agreement may elect to apply the OEE rule described in Section 4.06(C) to the Safe Harbor Contributions. If the Employer so elects, then (1) only those Participants who are Includible Employees will receive the Safe Harbor Contributions; (2) the disaggregated plan which covers the Includible Employees is a Safe Harbor 403(b) Plan under this Section 3.05; and (3) the Plan Administrator will perform the ACP test as necessary for the disaggregated plan which covers the Otherwise Excludible Employees, as provided in Section 4.06(B)(1). If the Employer in its Adoption Agreement has elected "Participating Compensation" for allocating Nonelective Contributions or Matching Contributions (as applicable), the Plan Administrator, in allocating the Safe Harbor Contribution for the Plan Year in which a Participant crosses over to the Includible Employees group, will count Compensation and Elective Deferrals only on and following the Cross</w:t>
      </w:r>
      <w:r w:rsidRPr="007767BF">
        <w:rPr>
          <w:rFonts w:cs="Times New Roman"/>
          <w:szCs w:val="18"/>
        </w:rPr>
        <w:noBreakHyphen/>
        <w:t>Over Date. See Section 4.06(C) for the definitions of "OEE rule", "Includible Employees," "Otherwise Excludible Employees," and "Cross</w:t>
      </w:r>
      <w:r w:rsidRPr="007767BF">
        <w:rPr>
          <w:rFonts w:cs="Times New Roman"/>
          <w:szCs w:val="18"/>
        </w:rPr>
        <w:noBreakHyphen/>
        <w:t>Over Date." Under this Section 3.05(D), eligibility for Additional Matching Contributions and for Nonelective Contributions which are not Safe Harbor Nonelective Contributions is controlled by the Employer's Adoption Agreement elections and is not necessarily limited to age 21 and one Year of Service as is the case for Safe Harbor Contributions. However, as to ACP test safe harbor treatment for Additional Matching Contributions, see Section 3.05(F)(2).</w:t>
      </w:r>
    </w:p>
    <w:p w14:paraId="67575AAA" w14:textId="77777777" w:rsidR="00C04C12" w:rsidRPr="007767BF" w:rsidRDefault="00C04C12">
      <w:pPr>
        <w:rPr>
          <w:rFonts w:cs="Times New Roman"/>
          <w:szCs w:val="18"/>
        </w:rPr>
      </w:pPr>
    </w:p>
    <w:p w14:paraId="1D3E2645"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Safe Harbor Contributions.</w:t>
      </w:r>
      <w:r w:rsidRPr="007767BF">
        <w:rPr>
          <w:rFonts w:cs="Times New Roman"/>
          <w:szCs w:val="18"/>
        </w:rPr>
        <w:t xml:space="preserve"> An Employer which elects under this Section 3.05(E) to apply the safe harbor provisions, must make a Safe Harbor Contribution to the Plan. Except as otherwise provided in this Section 3.05, the Employer must make its Safe Harbor Contributions (and any Additional Matching Contributions which will satisfy the ACP test safe harbor), no later than twelve months after the end of the Plan Year to which such contributions are allocated.</w:t>
      </w:r>
    </w:p>
    <w:p w14:paraId="744ED7DD" w14:textId="77777777" w:rsidR="00C04C12" w:rsidRPr="007767BF" w:rsidRDefault="00C04C12">
      <w:pPr>
        <w:keepNext/>
        <w:rPr>
          <w:rFonts w:cs="Times New Roman"/>
          <w:szCs w:val="18"/>
        </w:rPr>
      </w:pPr>
    </w:p>
    <w:p w14:paraId="0FBC3F56"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Safe Harbor Contribution.</w:t>
      </w:r>
      <w:r w:rsidRPr="007767BF">
        <w:rPr>
          <w:rFonts w:cs="Times New Roman"/>
          <w:szCs w:val="18"/>
        </w:rPr>
        <w:t xml:space="preserve"> A Safe Harbor Contribution is a Safe Harbor Nonelective Contribution or a Safe Harbor Matching Contribution as the Employer elects in its Adoption Agreement and includes a QACA Safe Harbor Contribution.</w:t>
      </w:r>
    </w:p>
    <w:p w14:paraId="43D67812" w14:textId="77777777" w:rsidR="00C04C12" w:rsidRPr="007767BF" w:rsidRDefault="00C04C12">
      <w:pPr>
        <w:rPr>
          <w:rFonts w:cs="Times New Roman"/>
          <w:szCs w:val="18"/>
        </w:rPr>
      </w:pPr>
    </w:p>
    <w:p w14:paraId="15C91C5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Safe Harbor Nonelective Contribution.</w:t>
      </w:r>
      <w:r w:rsidRPr="007767BF">
        <w:rPr>
          <w:rFonts w:cs="Times New Roman"/>
          <w:szCs w:val="18"/>
        </w:rPr>
        <w:t xml:space="preserve"> A Safe Harbor Nonelective Contribution is a Fixed Nonelective Contribution in an amount the Employer elects in its Adoption Agreement, which must equal at least 3% of each Participant's Compensation unless the Employer elects to limit Safe Harbor Nonelective Contributions to NHCEs under Section 3.05(E)(9) or unless Section 3.05(D) applies. A Safe Harbor Nonelective Contribution is a QNEC, except that the Employer in its Adoption Agreement may elect to apply a QACA vesting schedule to a Safe Harbor Nonelective Contribution the Employer makes to a QACA.</w:t>
      </w:r>
    </w:p>
    <w:p w14:paraId="5F51DCBF" w14:textId="77777777" w:rsidR="00C04C12" w:rsidRPr="007767BF" w:rsidRDefault="00C04C12">
      <w:pPr>
        <w:rPr>
          <w:rFonts w:cs="Times New Roman"/>
          <w:szCs w:val="18"/>
        </w:rPr>
      </w:pPr>
    </w:p>
    <w:p w14:paraId="628E77B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Safe Harbor Matching Contribution.</w:t>
      </w:r>
      <w:r w:rsidRPr="007767BF">
        <w:rPr>
          <w:rFonts w:cs="Times New Roman"/>
          <w:szCs w:val="18"/>
        </w:rPr>
        <w:t xml:space="preserve"> A Safe Harbor Matching Contribution is a Basic Matching Contribution, a QACA Basic Matching Contribution, or an Enhanced Matching Contribution. Under a Safe Harbor Matching Contribution an HCE may not receive a greater rate of match at any level of Elective Deferrals than any NHCE. A Safe Harbor Matching Contribution is 100% Vested at all times and which is subject to the distribution restrictions described in Section 6.01(E)(1), except that the Employer in its Adoption Agreement may elect to apply a QACA vesting schedule to a QACA Basic Matching Contribution or to an Enhanced Matching Contribution the Employer makes to a QACA.</w:t>
      </w:r>
    </w:p>
    <w:p w14:paraId="0E9433CD" w14:textId="77777777" w:rsidR="00C04C12" w:rsidRPr="007767BF" w:rsidRDefault="00C04C12">
      <w:pPr>
        <w:rPr>
          <w:rFonts w:cs="Times New Roman"/>
          <w:bCs/>
          <w:szCs w:val="18"/>
        </w:rPr>
      </w:pPr>
    </w:p>
    <w:p w14:paraId="66940468" w14:textId="77777777" w:rsidR="00C04C12" w:rsidRPr="007767BF" w:rsidRDefault="00C12D98">
      <w:pPr>
        <w:tabs>
          <w:tab w:val="left" w:pos="1260"/>
        </w:tabs>
        <w:ind w:left="900"/>
        <w:rPr>
          <w:rFonts w:cs="Times New Roman"/>
          <w:bCs/>
          <w:szCs w:val="18"/>
        </w:rPr>
      </w:pPr>
      <w:r w:rsidRPr="007767BF">
        <w:rPr>
          <w:rFonts w:cs="Times New Roman"/>
          <w:szCs w:val="18"/>
        </w:rPr>
        <w:t>(4)</w:t>
      </w:r>
      <w:r w:rsidRPr="007767BF">
        <w:rPr>
          <w:rFonts w:cs="Times New Roman"/>
          <w:szCs w:val="18"/>
        </w:rPr>
        <w:tab/>
      </w:r>
      <w:r w:rsidRPr="007767BF">
        <w:rPr>
          <w:rFonts w:cs="Times New Roman"/>
          <w:b/>
          <w:szCs w:val="18"/>
        </w:rPr>
        <w:t>Definition of Basic Matching Contribution.</w:t>
      </w:r>
      <w:r w:rsidRPr="007767BF">
        <w:rPr>
          <w:rFonts w:cs="Times New Roman"/>
          <w:szCs w:val="18"/>
        </w:rPr>
        <w:t xml:space="preserve"> A Basic Matching Contribution is a Fixed Matching Contribution equal to 100% of a Participant's Elective Deferrals which do not exceed 3% of Compensation, plus 50% of Elective Deferrals which exceed 3%, but do not exceed 5% of Compensation.</w:t>
      </w:r>
    </w:p>
    <w:p w14:paraId="5779E7D1" w14:textId="77777777" w:rsidR="00C04C12" w:rsidRPr="007767BF" w:rsidRDefault="00C04C12">
      <w:pPr>
        <w:rPr>
          <w:rFonts w:cs="Times New Roman"/>
          <w:szCs w:val="18"/>
        </w:rPr>
      </w:pPr>
    </w:p>
    <w:p w14:paraId="7ABF1530"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QACA Basic Matching Contribution.</w:t>
      </w:r>
      <w:r w:rsidRPr="007767BF">
        <w:rPr>
          <w:rFonts w:cs="Times New Roman"/>
          <w:szCs w:val="18"/>
        </w:rPr>
        <w:t xml:space="preserve"> A QACA Basic Matching Contribution is a Fixed Matching Contribution equal to 100% of a Participant's Elective Deferrals which do not exceed 1% of Compensation, plus 50% of Elective Deferrals which exceed 1%, but do not exceed 6% of Compensation.</w:t>
      </w:r>
    </w:p>
    <w:p w14:paraId="0F9CD198" w14:textId="77777777" w:rsidR="00C04C12" w:rsidRPr="007767BF" w:rsidRDefault="00C04C12">
      <w:pPr>
        <w:rPr>
          <w:rFonts w:cs="Times New Roman"/>
          <w:bCs/>
          <w:szCs w:val="18"/>
        </w:rPr>
      </w:pPr>
    </w:p>
    <w:p w14:paraId="0E217124" w14:textId="77777777" w:rsidR="00C04C12" w:rsidRPr="007767BF" w:rsidRDefault="00C12D98">
      <w:pPr>
        <w:tabs>
          <w:tab w:val="left" w:pos="1260"/>
        </w:tabs>
        <w:ind w:left="900"/>
        <w:rPr>
          <w:rFonts w:cs="Times New Roman"/>
          <w:bCs/>
          <w:szCs w:val="18"/>
        </w:rPr>
      </w:pPr>
      <w:r w:rsidRPr="007767BF">
        <w:rPr>
          <w:rFonts w:cs="Times New Roman"/>
          <w:szCs w:val="18"/>
        </w:rPr>
        <w:t>(6)</w:t>
      </w:r>
      <w:r w:rsidRPr="007767BF">
        <w:rPr>
          <w:rFonts w:cs="Times New Roman"/>
          <w:szCs w:val="18"/>
        </w:rPr>
        <w:tab/>
      </w:r>
      <w:r w:rsidRPr="007767BF">
        <w:rPr>
          <w:rFonts w:cs="Times New Roman"/>
          <w:b/>
          <w:szCs w:val="18"/>
        </w:rPr>
        <w:t>Definition of Enhanced Matching Contribution.</w:t>
      </w:r>
      <w:r w:rsidRPr="007767BF">
        <w:rPr>
          <w:rFonts w:cs="Times New Roman"/>
          <w:szCs w:val="18"/>
        </w:rPr>
        <w:t xml:space="preserve"> An Enhanced Matching Contribution is a Fixed Matching Contribution made in accordance with any formula the Employer elects in its Adoption Agreement under which: (a) at any rate of Elective Deferrals, a Participant receives a Matching Contribution which is at least equal to the match the Participant would receive under the Basic Matching Contribution formula or under the QACA Basic Matching Contribution formula, as applicable; and (b) the rate of match does not increase as the rate of Elective Deferrals increases.</w:t>
      </w:r>
    </w:p>
    <w:p w14:paraId="33FE190B" w14:textId="77777777" w:rsidR="00C04C12" w:rsidRPr="007767BF" w:rsidRDefault="00C04C12">
      <w:pPr>
        <w:rPr>
          <w:rFonts w:cs="Times New Roman"/>
          <w:szCs w:val="18"/>
        </w:rPr>
      </w:pPr>
    </w:p>
    <w:p w14:paraId="36137FDB"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Time period for computing/contributing Safe Harbor Matching Contribution.</w:t>
      </w:r>
    </w:p>
    <w:p w14:paraId="251CCBA1" w14:textId="77777777" w:rsidR="00C04C12" w:rsidRPr="007767BF" w:rsidRDefault="00C04C12">
      <w:pPr>
        <w:keepNext/>
        <w:tabs>
          <w:tab w:val="left" w:pos="1800"/>
        </w:tabs>
        <w:rPr>
          <w:rFonts w:cs="Times New Roman"/>
          <w:bCs/>
          <w:szCs w:val="18"/>
        </w:rPr>
      </w:pPr>
    </w:p>
    <w:p w14:paraId="5CBC9583" w14:textId="77777777" w:rsidR="00C04C12" w:rsidRPr="007767BF" w:rsidRDefault="00C12D98">
      <w:pPr>
        <w:tabs>
          <w:tab w:val="left" w:pos="1620"/>
        </w:tabs>
        <w:ind w:left="1260"/>
        <w:rPr>
          <w:rFonts w:cs="Times New Roman"/>
          <w:bCs/>
          <w:szCs w:val="18"/>
        </w:rPr>
      </w:pPr>
      <w:r w:rsidRPr="007767BF">
        <w:rPr>
          <w:rFonts w:cs="Times New Roman"/>
          <w:szCs w:val="18"/>
        </w:rPr>
        <w:t>(a)</w:t>
      </w:r>
      <w:r w:rsidRPr="007767BF">
        <w:rPr>
          <w:rFonts w:cs="Times New Roman"/>
          <w:szCs w:val="18"/>
        </w:rPr>
        <w:tab/>
      </w:r>
      <w:r w:rsidRPr="007767BF">
        <w:rPr>
          <w:rFonts w:cs="Times New Roman"/>
          <w:b/>
          <w:szCs w:val="18"/>
        </w:rPr>
        <w:t>Computation.</w:t>
      </w:r>
      <w:r w:rsidRPr="007767BF">
        <w:rPr>
          <w:rFonts w:cs="Times New Roman"/>
          <w:szCs w:val="18"/>
        </w:rPr>
        <w:t xml:space="preserve"> The Employer in its Adoption Agreement must elect the applicable time period for computing the Employer's Safe Harbor Matching Contributions. If the Employer fails to so elect, the Employer is deemed to have elected to compute its Safe Harbor Matching Contribution based on the Plan Year.</w:t>
      </w:r>
    </w:p>
    <w:p w14:paraId="49C09B01" w14:textId="77777777" w:rsidR="00C04C12" w:rsidRPr="007767BF" w:rsidRDefault="00C04C12">
      <w:pPr>
        <w:rPr>
          <w:rFonts w:cs="Times New Roman"/>
          <w:szCs w:val="18"/>
        </w:rPr>
      </w:pPr>
    </w:p>
    <w:p w14:paraId="7D075C16"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Contribution deadline.</w:t>
      </w:r>
      <w:r w:rsidRPr="007767BF">
        <w:rPr>
          <w:rFonts w:cs="Times New Roman"/>
          <w:szCs w:val="18"/>
        </w:rPr>
        <w:t xml:space="preserve"> If the Employer elects to compute its Safe Harbor Matching Contribution based on a time period which is less than the Plan Year, the Employer must contribute the Safe Harbor Matching Contributions to the Plan no later than the end of the Plan Year quarter which follows the quarter in which the Elective Deferral that gave rise to the Safe Harbor Matching Contribution was made. If the Employer fails to contribute by the foregoing deadline, the Employer will correct the operational failure by contributing the Safe Harbor Matching Contribution as soon as is possible and also will contribute Earnings on the Contribution. See Section 7.08. If the time period for computing the Safe Harbor Matching Contribution is the Plan Year, the Employer must contribute the Safe Harbor Matching Contribution to the Plan no later than twelve months after the end of the Plan Year to which the Safe Harbor Contribution is allocated.</w:t>
      </w:r>
    </w:p>
    <w:p w14:paraId="1E64B952" w14:textId="77777777" w:rsidR="00C04C12" w:rsidRPr="007767BF" w:rsidRDefault="00C04C12">
      <w:pPr>
        <w:rPr>
          <w:rFonts w:cs="Times New Roman"/>
          <w:szCs w:val="18"/>
        </w:rPr>
      </w:pPr>
    </w:p>
    <w:p w14:paraId="1926460C"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No allocation conditions.</w:t>
      </w:r>
      <w:r w:rsidRPr="007767BF">
        <w:rPr>
          <w:rFonts w:cs="Times New Roman"/>
          <w:szCs w:val="18"/>
        </w:rPr>
        <w:t xml:space="preserve"> The Plan Administrator must allocate the Employer's Safe Harbor Contribution without regard to the Section 3.06 allocation conditions, if any, the Employer has elected as to non</w:t>
      </w:r>
      <w:r w:rsidRPr="007767BF">
        <w:rPr>
          <w:rFonts w:cs="Times New Roman"/>
          <w:szCs w:val="18"/>
        </w:rPr>
        <w:noBreakHyphen/>
        <w:t>Safe Harbor Contributions.</w:t>
      </w:r>
    </w:p>
    <w:p w14:paraId="6C5A0A3B" w14:textId="77777777" w:rsidR="00C04C12" w:rsidRPr="007767BF" w:rsidRDefault="00C04C12">
      <w:pPr>
        <w:rPr>
          <w:rFonts w:cs="Times New Roman"/>
          <w:szCs w:val="18"/>
        </w:rPr>
      </w:pPr>
    </w:p>
    <w:p w14:paraId="55476B66" w14:textId="0D85A74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 xml:space="preserve">NHCEs must receive </w:t>
      </w:r>
      <w:proofErr w:type="gramStart"/>
      <w:r w:rsidRPr="007767BF">
        <w:rPr>
          <w:rFonts w:cs="Times New Roman"/>
          <w:b/>
          <w:szCs w:val="18"/>
        </w:rPr>
        <w:t>allocation;</w:t>
      </w:r>
      <w:proofErr w:type="gramEnd"/>
      <w:r w:rsidRPr="007767BF">
        <w:rPr>
          <w:rFonts w:cs="Times New Roman"/>
          <w:b/>
          <w:szCs w:val="18"/>
        </w:rPr>
        <w:t xml:space="preserve"> further election of allocation group.</w:t>
      </w:r>
      <w:r w:rsidRPr="007767BF">
        <w:rPr>
          <w:rFonts w:cs="Times New Roman"/>
          <w:szCs w:val="18"/>
        </w:rPr>
        <w:t xml:space="preserve"> Subject to Section 3.05(D), the Plan Administrator must allocate the Safe Harbor Contribution to NHCE Participants, which for purposes of Section 3.05 means NHCEs who are eligible to make Elective Deferrals. </w:t>
      </w:r>
      <w:proofErr w:type="gramStart"/>
      <w:r w:rsidRPr="007767BF">
        <w:rPr>
          <w:rFonts w:cs="Times New Roman"/>
          <w:szCs w:val="18"/>
        </w:rPr>
        <w:t>The Employer in its Adoption Agreement,</w:t>
      </w:r>
      <w:proofErr w:type="gramEnd"/>
      <w:r w:rsidRPr="007767BF">
        <w:rPr>
          <w:rFonts w:cs="Times New Roman"/>
          <w:szCs w:val="18"/>
        </w:rPr>
        <w:t xml:space="preserve"> must elect whether to allocate Safe Harbor Contributions: (a) to all Participants; (b) only to NHCE Participants; or (c) to NHCE Participants and to designated HCE Participants. The Employer in its Adoption Agreement also may elect to exclude Collective Bargaining Employees from the allocation of Safe Harbor Contributions.</w:t>
      </w:r>
      <w:r w:rsidR="005D575D" w:rsidRPr="005D575D">
        <w:t xml:space="preserve"> </w:t>
      </w:r>
      <w:r w:rsidR="005D575D" w:rsidRPr="005D575D">
        <w:rPr>
          <w:rFonts w:cs="Times New Roman"/>
          <w:szCs w:val="18"/>
        </w:rPr>
        <w:t>The Employer may in its Adoption Agreement limit the application of this Section 3.05 to Non-QCCO Employees. In that event, only Non-QCCO Employees will be entitled to receive Safe Harbor Contributions</w:t>
      </w:r>
      <w:r w:rsidR="00D67457">
        <w:rPr>
          <w:rFonts w:cs="Times New Roman"/>
          <w:szCs w:val="18"/>
        </w:rPr>
        <w:t>.</w:t>
      </w:r>
    </w:p>
    <w:p w14:paraId="2FF00C89" w14:textId="77777777" w:rsidR="00C04C12" w:rsidRPr="007767BF" w:rsidRDefault="00C04C12">
      <w:pPr>
        <w:rPr>
          <w:rFonts w:cs="Times New Roman"/>
          <w:szCs w:val="18"/>
        </w:rPr>
      </w:pPr>
    </w:p>
    <w:p w14:paraId="271DAD80"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100% vesting/distribution restrictions.</w:t>
      </w:r>
      <w:r w:rsidRPr="007767BF">
        <w:rPr>
          <w:rFonts w:cs="Times New Roman"/>
          <w:szCs w:val="18"/>
        </w:rPr>
        <w:t xml:space="preserve"> A Participant's Account Balance attributable to Safe Harbor Contributions: (a) at all times is 100% Vested, unless the Employer maintains a QACA and elects in its Adoption Agreement to apply a QACA vesting schedule; and (b) is subject to the distribution restrictions described in Section 6.01(E). Under a QACA vesting schedule, a Participant is 100% Vested after completion of two Years of Service.</w:t>
      </w:r>
    </w:p>
    <w:p w14:paraId="3895D726" w14:textId="77777777" w:rsidR="00C04C12" w:rsidRPr="007767BF" w:rsidRDefault="00C04C12">
      <w:pPr>
        <w:rPr>
          <w:rFonts w:cs="Times New Roman"/>
          <w:szCs w:val="18"/>
        </w:rPr>
      </w:pPr>
    </w:p>
    <w:p w14:paraId="676BA9DD" w14:textId="77777777" w:rsidR="00C04C12" w:rsidRPr="007767BF" w:rsidRDefault="00C12D98">
      <w:pPr>
        <w:tabs>
          <w:tab w:val="left" w:pos="1260"/>
        </w:tabs>
        <w:ind w:left="900"/>
        <w:rPr>
          <w:rFonts w:cs="Times New Roman"/>
          <w:szCs w:val="18"/>
        </w:rPr>
      </w:pPr>
      <w:r w:rsidRPr="007767BF">
        <w:rPr>
          <w:rFonts w:cs="Times New Roman"/>
          <w:szCs w:val="18"/>
        </w:rPr>
        <w:t>(11)</w:t>
      </w:r>
      <w:r w:rsidRPr="007767BF">
        <w:rPr>
          <w:rFonts w:cs="Times New Roman"/>
          <w:szCs w:val="18"/>
        </w:rPr>
        <w:tab/>
      </w:r>
      <w:r w:rsidRPr="007767BF">
        <w:rPr>
          <w:rFonts w:cs="Times New Roman"/>
          <w:b/>
          <w:szCs w:val="18"/>
        </w:rPr>
        <w:t>Application to other allocations/testing.</w:t>
      </w:r>
      <w:r w:rsidRPr="007767BF">
        <w:rPr>
          <w:rFonts w:cs="Times New Roman"/>
          <w:szCs w:val="18"/>
        </w:rPr>
        <w:t xml:space="preserve"> If the Employer elects in Appendix B to its Adoption Agreement, then except as described below as to permitted disparity, any Safe Harbor Nonelective Contributions will be applied toward (offset) any other allocation to a Participant of a non</w:t>
      </w:r>
      <w:r w:rsidRPr="007767BF">
        <w:rPr>
          <w:rFonts w:cs="Times New Roman"/>
          <w:szCs w:val="18"/>
        </w:rPr>
        <w:noBreakHyphen/>
        <w:t>Safe Harbor Nonelective Contribution. An Employer electing to apply the general nondiscrimination test under Section 4.06(C), may include Safe Harbor Nonelective Contributions in applying the general test. An Employer which has elected in its Adoption Agreement to apply permitted disparity in allocating the Employer's Nonelective Contributions made in addition to Safe Harbor Nonelective Contributions may not include within the permitted disparity formula allocation any of the Employer's Safe Harbor Nonelective Contributions.</w:t>
      </w:r>
    </w:p>
    <w:p w14:paraId="2860740E" w14:textId="77777777" w:rsidR="00C04C12" w:rsidRPr="007767BF" w:rsidRDefault="00C04C12">
      <w:pPr>
        <w:rPr>
          <w:rFonts w:cs="Times New Roman"/>
          <w:szCs w:val="18"/>
        </w:rPr>
      </w:pPr>
    </w:p>
    <w:p w14:paraId="1750FEBA" w14:textId="77777777" w:rsidR="00C04C12" w:rsidRPr="007767BF" w:rsidRDefault="00C12D98">
      <w:pPr>
        <w:tabs>
          <w:tab w:val="left" w:pos="1260"/>
        </w:tabs>
        <w:ind w:left="900"/>
        <w:rPr>
          <w:rFonts w:cs="Times New Roman"/>
          <w:szCs w:val="18"/>
        </w:rPr>
      </w:pPr>
      <w:r w:rsidRPr="007767BF">
        <w:rPr>
          <w:rFonts w:cs="Times New Roman"/>
          <w:szCs w:val="18"/>
        </w:rPr>
        <w:t>(12)</w:t>
      </w:r>
      <w:r w:rsidRPr="007767BF">
        <w:rPr>
          <w:rFonts w:cs="Times New Roman"/>
          <w:szCs w:val="18"/>
        </w:rPr>
        <w:tab/>
      </w:r>
      <w:r w:rsidRPr="007767BF">
        <w:rPr>
          <w:rFonts w:cs="Times New Roman"/>
          <w:b/>
          <w:szCs w:val="18"/>
        </w:rPr>
        <w:t>Contribution to another plan.</w:t>
      </w:r>
      <w:r w:rsidRPr="007767BF">
        <w:rPr>
          <w:rFonts w:cs="Times New Roman"/>
          <w:szCs w:val="18"/>
        </w:rPr>
        <w:t xml:space="preserve"> An Employer in its Adoption Agreement may elect to make the Safe Harbor Contribution to another Defined Contribution Plan the Employer maintains provided: (a) this Plan and the other plan have the same Plan Years; (b) each Participant eligible for Safe Harbor Contributions under this Plan is eligible to participate in the other plan; and (c) the other plan provides that 100% vesting and the distribution restrictions under Section 6.01(E) apply to the Safe Harbor Contribution Account maintained within the other plan. An Employer cannot apply any Safe Harbor Contributions to satisfy the safe harbor requirements in more than one plan.</w:t>
      </w:r>
    </w:p>
    <w:p w14:paraId="1948DD8B" w14:textId="77777777" w:rsidR="00C04C12" w:rsidRPr="007767BF" w:rsidRDefault="00C04C12">
      <w:pPr>
        <w:rPr>
          <w:rFonts w:cs="Times New Roman"/>
          <w:szCs w:val="18"/>
        </w:rPr>
      </w:pPr>
    </w:p>
    <w:p w14:paraId="1B67EB4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szCs w:val="18"/>
        </w:rPr>
        <w:tab/>
      </w:r>
      <w:r w:rsidRPr="007767BF">
        <w:rPr>
          <w:rFonts w:cs="Times New Roman"/>
          <w:b/>
          <w:szCs w:val="18"/>
        </w:rPr>
        <w:t>Additional Matching Contributions.</w:t>
      </w:r>
      <w:r w:rsidRPr="007767BF">
        <w:rPr>
          <w:rFonts w:cs="Times New Roman"/>
          <w:szCs w:val="18"/>
        </w:rPr>
        <w:t xml:space="preserve"> The Employer in its Adoption Agreement may elect to make Additional Matching Contributions to its safe harbor Plan under this Section 3.05(F).</w:t>
      </w:r>
    </w:p>
    <w:p w14:paraId="7CB9A4BB" w14:textId="77777777" w:rsidR="00C04C12" w:rsidRPr="007767BF" w:rsidRDefault="00C04C12">
      <w:pPr>
        <w:keepNext/>
        <w:rPr>
          <w:rFonts w:cs="Times New Roman"/>
          <w:szCs w:val="18"/>
        </w:rPr>
      </w:pPr>
    </w:p>
    <w:p w14:paraId="78F1A4F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Additional Matching Contributions.</w:t>
      </w:r>
      <w:r w:rsidRPr="007767BF">
        <w:rPr>
          <w:rFonts w:cs="Times New Roman"/>
          <w:szCs w:val="18"/>
        </w:rPr>
        <w:t xml:space="preserve"> Additional Matching Contributions are Fixed or Discretionary Matching Contributions ("Fixed Additional Matching Contributions" or "Discretionary Additional Matching Contributions") the Employer makes to its Safe Harbor 403(b) Plan (including a Safe Harbor 403(b) Plan the Employer elected </w:t>
      </w:r>
      <w:proofErr w:type="gramStart"/>
      <w:r w:rsidRPr="007767BF">
        <w:rPr>
          <w:rFonts w:cs="Times New Roman"/>
          <w:szCs w:val="18"/>
        </w:rPr>
        <w:t>into</w:t>
      </w:r>
      <w:proofErr w:type="gramEnd"/>
      <w:r w:rsidRPr="007767BF">
        <w:rPr>
          <w:rFonts w:cs="Times New Roman"/>
          <w:szCs w:val="18"/>
        </w:rPr>
        <w:t xml:space="preserve"> during the Plan Year under Section 3.05(I)(1)) and are not Safe Harbor Matching Contributions. Additional Matching Contributions are in addition to whatever type of Safe Harbor Contributions the Employer makes to satisfy the safe harbor under Section 3.05(E). If the Employer under Section 3.05(I)(1) does not elect </w:t>
      </w:r>
      <w:proofErr w:type="gramStart"/>
      <w:r w:rsidRPr="007767BF">
        <w:rPr>
          <w:rFonts w:cs="Times New Roman"/>
          <w:szCs w:val="18"/>
        </w:rPr>
        <w:t>into</w:t>
      </w:r>
      <w:proofErr w:type="gramEnd"/>
      <w:r w:rsidRPr="007767BF">
        <w:rPr>
          <w:rFonts w:cs="Times New Roman"/>
          <w:szCs w:val="18"/>
        </w:rPr>
        <w:t xml:space="preserve"> the safe harbor as of a Plan Year, any Matching Contributions for that Plan Year are not Additional Matching Contributions and as such cannot qualify for the ACP test safe harbor.</w:t>
      </w:r>
    </w:p>
    <w:p w14:paraId="6953CFA2" w14:textId="77777777" w:rsidR="00C04C12" w:rsidRPr="007767BF" w:rsidRDefault="00C04C12">
      <w:pPr>
        <w:rPr>
          <w:rFonts w:cs="Times New Roman"/>
          <w:szCs w:val="18"/>
        </w:rPr>
      </w:pPr>
    </w:p>
    <w:p w14:paraId="4F51639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Eligibility, vesting, allocation conditions and distributions.</w:t>
      </w:r>
      <w:r w:rsidRPr="007767BF">
        <w:rPr>
          <w:rFonts w:cs="Times New Roman"/>
          <w:szCs w:val="18"/>
        </w:rPr>
        <w:t xml:space="preserve"> The Employer must elect in its Adoption Agreement the eligibility conditions, vesting schedule, and distribution provisions applicable to the Employer's Additional Matching Contributions. To satisfy the ACP test safe harbor under Section 3.05(G), any allocation conditions the Employer otherwise elects in its Adoption Agreement do not apply to Additional Matching Contributions. The Employer may elect: (a) to apply a vesting schedule to the Additional Matching Contributions; and (b) to treat the Additional Matching Contributions Account as not subject to the distribution restrictions under Section 6.01(E). The Employer must not elect eligibility conditions applicable to the Additional Matching Contribution which exceed age 21 and one Year of Service and the Employer must elect eligibility conditions which are the same as it elects for the Safe Harbor Contribution.</w:t>
      </w:r>
    </w:p>
    <w:p w14:paraId="0065E38F" w14:textId="77777777" w:rsidR="00C04C12" w:rsidRPr="007767BF" w:rsidRDefault="00C04C12">
      <w:pPr>
        <w:rPr>
          <w:rFonts w:cs="Times New Roman"/>
          <w:szCs w:val="18"/>
        </w:rPr>
      </w:pPr>
    </w:p>
    <w:p w14:paraId="5FD7A0AA" w14:textId="77777777" w:rsidR="00C04C12" w:rsidRPr="00565AD6" w:rsidRDefault="00C12D98">
      <w:pPr>
        <w:tabs>
          <w:tab w:val="left" w:pos="1260"/>
        </w:tabs>
        <w:ind w:left="900"/>
        <w:rPr>
          <w:rFonts w:eastAsia="Times New Roman" w:cs="Times New Roman"/>
          <w:b/>
          <w:szCs w:val="18"/>
        </w:rPr>
      </w:pPr>
      <w:r w:rsidRPr="007767BF">
        <w:rPr>
          <w:rFonts w:cs="Times New Roman"/>
          <w:szCs w:val="18"/>
        </w:rPr>
        <w:t>(3)</w:t>
      </w:r>
      <w:r w:rsidRPr="007767BF">
        <w:rPr>
          <w:rFonts w:cs="Times New Roman"/>
          <w:szCs w:val="18"/>
        </w:rPr>
        <w:tab/>
      </w:r>
      <w:r w:rsidRPr="00565AD6">
        <w:rPr>
          <w:rFonts w:eastAsia="Times New Roman" w:cs="Times New Roman"/>
          <w:b/>
          <w:szCs w:val="18"/>
        </w:rPr>
        <w:t xml:space="preserve">Time period for </w:t>
      </w:r>
      <w:r w:rsidRPr="007767BF">
        <w:rPr>
          <w:rFonts w:cs="Times New Roman"/>
          <w:b/>
          <w:szCs w:val="18"/>
        </w:rPr>
        <w:t>computing</w:t>
      </w:r>
      <w:r w:rsidRPr="00565AD6">
        <w:rPr>
          <w:rFonts w:eastAsia="Times New Roman" w:cs="Times New Roman"/>
          <w:b/>
          <w:szCs w:val="18"/>
        </w:rPr>
        <w:t>/contributing Additional Matching Contributions.</w:t>
      </w:r>
    </w:p>
    <w:p w14:paraId="6E3B910B" w14:textId="77777777" w:rsidR="00C04C12" w:rsidRPr="007767BF" w:rsidRDefault="00C04C12">
      <w:pPr>
        <w:keepNext/>
        <w:rPr>
          <w:rFonts w:cs="Times New Roman"/>
          <w:szCs w:val="18"/>
        </w:rPr>
      </w:pPr>
    </w:p>
    <w:p w14:paraId="7E3841D0" w14:textId="77777777" w:rsidR="00C04C12" w:rsidRPr="007767BF" w:rsidRDefault="00C12D98">
      <w:pPr>
        <w:tabs>
          <w:tab w:val="left" w:pos="1620"/>
        </w:tabs>
        <w:ind w:left="1260"/>
        <w:rPr>
          <w:rFonts w:cs="Times New Roman"/>
          <w:bCs/>
          <w:szCs w:val="18"/>
        </w:rPr>
      </w:pPr>
      <w:r w:rsidRPr="007767BF">
        <w:rPr>
          <w:rFonts w:cs="Times New Roman"/>
          <w:szCs w:val="18"/>
        </w:rPr>
        <w:t>(a)</w:t>
      </w:r>
      <w:r w:rsidRPr="007767BF">
        <w:rPr>
          <w:rFonts w:cs="Times New Roman"/>
          <w:szCs w:val="18"/>
        </w:rPr>
        <w:tab/>
      </w:r>
      <w:r w:rsidRPr="007767BF">
        <w:rPr>
          <w:rFonts w:cs="Times New Roman"/>
          <w:b/>
          <w:szCs w:val="18"/>
        </w:rPr>
        <w:t>Computation.</w:t>
      </w:r>
      <w:r w:rsidRPr="007767BF">
        <w:rPr>
          <w:rFonts w:cs="Times New Roman"/>
          <w:szCs w:val="18"/>
        </w:rPr>
        <w:t xml:space="preserve"> The Employer in its Adoption Agreement must elect the applicable time period for computing the Employer's Additional Matching Contributions. If the Employer fails to so elect, the Employer is deemed to have elected to compute its Additional Matching Contribution based on the Plan Year.</w:t>
      </w:r>
    </w:p>
    <w:p w14:paraId="4F41BB47" w14:textId="77777777" w:rsidR="00C04C12" w:rsidRPr="007767BF" w:rsidRDefault="00C04C12">
      <w:pPr>
        <w:rPr>
          <w:rFonts w:cs="Times New Roman"/>
          <w:szCs w:val="18"/>
        </w:rPr>
      </w:pPr>
    </w:p>
    <w:p w14:paraId="27BA703B"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Contribution deadline.</w:t>
      </w:r>
      <w:r w:rsidRPr="007767BF">
        <w:rPr>
          <w:rFonts w:cs="Times New Roman"/>
          <w:szCs w:val="18"/>
        </w:rPr>
        <w:t xml:space="preserve"> If the Employer elects to compute its Additional Matching Contribution based on a time period which is less than the Plan Year, the Employer must contribute the Additional Matching Contributions to the Plan no later than the end of the Plan Year quarter which follows the quarter in which the Elective Deferral that gave rise to the Additional Matching Contribution was made. If the Employer fails to contribute by the foregoing deadline, the Employer will correct the operational failure by contributing the Additional Matching Contribution as soon as is possible and will also contribute Earnings on the Contribution. See Section 7.08. If the Employer elects the Plan Year as the time period for computing the Additional Matching Contribution, the Employer must contribute the Additional Matching Contribution to the Plan no later than twelve months after the end of the Plan Year to which the Additional Matching Contribution is allocated.</w:t>
      </w:r>
    </w:p>
    <w:p w14:paraId="36704E51" w14:textId="77777777" w:rsidR="00C04C12" w:rsidRPr="007767BF" w:rsidRDefault="00C04C12">
      <w:pPr>
        <w:rPr>
          <w:rFonts w:cs="Times New Roman"/>
          <w:szCs w:val="18"/>
        </w:rPr>
      </w:pPr>
    </w:p>
    <w:p w14:paraId="0D794CD3"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szCs w:val="18"/>
        </w:rPr>
        <w:tab/>
      </w:r>
      <w:r w:rsidRPr="007767BF">
        <w:rPr>
          <w:rFonts w:cs="Times New Roman"/>
          <w:b/>
          <w:szCs w:val="18"/>
        </w:rPr>
        <w:t>ACP test safe harbor.</w:t>
      </w:r>
      <w:r w:rsidRPr="007767BF">
        <w:rPr>
          <w:rFonts w:cs="Times New Roman"/>
          <w:szCs w:val="18"/>
        </w:rPr>
        <w:t xml:space="preserve"> The following limitations apply to each Matching Contribution formula under the Plan in a Plan Year in which the Plan is a Safe Harbor 403(b) Plan:</w:t>
      </w:r>
    </w:p>
    <w:p w14:paraId="0184F480" w14:textId="77777777" w:rsidR="00C04C12" w:rsidRPr="007767BF" w:rsidRDefault="00C04C12">
      <w:pPr>
        <w:keepNext/>
        <w:rPr>
          <w:rFonts w:cs="Times New Roman"/>
          <w:szCs w:val="18"/>
        </w:rPr>
      </w:pPr>
    </w:p>
    <w:p w14:paraId="64A48EAA" w14:textId="5B6F0FE8"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Amount limitations.</w:t>
      </w:r>
      <w:r w:rsidRPr="007767BF">
        <w:rPr>
          <w:rFonts w:cs="Times New Roman"/>
          <w:szCs w:val="18"/>
        </w:rPr>
        <w:t xml:space="preserve"> The Employer may not make Matching Contributions as to a Participant's Elective Deferrals which exceed 6% of the Participant's Plan Year Compensation. The amount of any Discretionary Additional Matching Contribution allocated to any Participant may not exceed 4% of the Participant's Plan Year Compensation. The rate of Matching Contributions may not increase as the rate of Elective Deferrals increases. An HCE may not receive a rate of match greater than any NHCE (</w:t>
      </w:r>
      <w:proofErr w:type="gramStart"/>
      <w:r w:rsidRPr="007767BF">
        <w:rPr>
          <w:rFonts w:cs="Times New Roman"/>
          <w:szCs w:val="18"/>
        </w:rPr>
        <w:t>taking into account</w:t>
      </w:r>
      <w:proofErr w:type="gramEnd"/>
      <w:r w:rsidRPr="007767BF">
        <w:rPr>
          <w:rFonts w:cs="Times New Roman"/>
          <w:szCs w:val="18"/>
        </w:rPr>
        <w:t xml:space="preserve"> HCE aggregation under Section 4.10(B)(6)).</w:t>
      </w:r>
      <w:r w:rsidR="001720A5">
        <w:rPr>
          <w:rFonts w:cs="Times New Roman"/>
          <w:szCs w:val="18"/>
        </w:rPr>
        <w:t xml:space="preserve"> </w:t>
      </w:r>
      <w:bookmarkStart w:id="189" w:name="_Hlk130390132"/>
      <w:r w:rsidR="001720A5" w:rsidRPr="001720A5">
        <w:rPr>
          <w:rFonts w:cs="Times New Roman"/>
          <w:szCs w:val="18"/>
        </w:rPr>
        <w:t>The Employer may in its Adoption Agreement limit the application of this Section 3.05 to Non-QCCO Employees.</w:t>
      </w:r>
      <w:bookmarkEnd w:id="189"/>
      <w:r w:rsidR="001720A5" w:rsidRPr="001720A5">
        <w:rPr>
          <w:rFonts w:cs="Times New Roman"/>
          <w:szCs w:val="18"/>
        </w:rPr>
        <w:t xml:space="preserve"> In that event, whether a matching contribution formula satisfies the requirements of this</w:t>
      </w:r>
      <w:r w:rsidR="001720A5">
        <w:rPr>
          <w:rFonts w:cs="Times New Roman"/>
          <w:szCs w:val="18"/>
        </w:rPr>
        <w:t xml:space="preserve"> paragraph (1)</w:t>
      </w:r>
      <w:r w:rsidR="001720A5" w:rsidRPr="001720A5">
        <w:rPr>
          <w:rFonts w:cs="Times New Roman"/>
          <w:szCs w:val="18"/>
        </w:rPr>
        <w:t xml:space="preserve"> shall be determined without regard to Matching Contributions allocated to Church Employees.</w:t>
      </w:r>
    </w:p>
    <w:p w14:paraId="18020A7F" w14:textId="77777777" w:rsidR="00C04C12" w:rsidRPr="007767BF" w:rsidRDefault="00C04C12">
      <w:pPr>
        <w:rPr>
          <w:rFonts w:cs="Times New Roman"/>
          <w:szCs w:val="18"/>
        </w:rPr>
      </w:pPr>
    </w:p>
    <w:p w14:paraId="215956F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Employee Contributions.</w:t>
      </w:r>
      <w:r w:rsidRPr="007767BF">
        <w:rPr>
          <w:rFonts w:cs="Times New Roman"/>
          <w:szCs w:val="18"/>
        </w:rPr>
        <w:t xml:space="preserve"> If the Employer in its Adoption Agreement has elected to permit Employee Contributions under the Plan</w:t>
      </w:r>
      <w:r w:rsidRPr="007767BF">
        <w:rPr>
          <w:rFonts w:cs="Times New Roman"/>
          <w:noProof/>
          <w:szCs w:val="18"/>
        </w:rPr>
        <w:t xml:space="preserve">: (a) any </w:t>
      </w:r>
      <w:r w:rsidRPr="007767BF">
        <w:rPr>
          <w:rFonts w:cs="Times New Roman"/>
          <w:szCs w:val="18"/>
        </w:rPr>
        <w:t>Employee Contributions</w:t>
      </w:r>
      <w:r w:rsidRPr="007767BF">
        <w:rPr>
          <w:rFonts w:cs="Times New Roman"/>
          <w:noProof/>
          <w:szCs w:val="18"/>
        </w:rPr>
        <w:t xml:space="preserve"> do not satisfy the ACP test safe harbor and the Plan Administrator</w:t>
      </w:r>
      <w:r w:rsidRPr="007767BF">
        <w:rPr>
          <w:rFonts w:cs="Times New Roman"/>
          <w:szCs w:val="18"/>
        </w:rPr>
        <w:t xml:space="preserve"> must test the Employee Contributions under Section 4.10(B) (ACP test) using Current Year Testing unless the Employer elects in its Adoption Agreement to apply Prior Year Testing; and (b) if the Employer in its Adoption Agreement elects to match the Employee Contributions, the Plan Administrator in applying the 6% amount limit in Section 3.05(G)(1) must aggregate a Participant's Elective Deferrals and Employee Contributions which are subject to the 6% limit.</w:t>
      </w:r>
    </w:p>
    <w:p w14:paraId="7B694D37" w14:textId="77777777" w:rsidR="00C04C12" w:rsidRPr="007767BF" w:rsidRDefault="00C04C12">
      <w:pPr>
        <w:rPr>
          <w:rFonts w:cs="Times New Roman"/>
          <w:szCs w:val="18"/>
        </w:rPr>
      </w:pPr>
    </w:p>
    <w:p w14:paraId="11C425E1" w14:textId="4EC20B33"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szCs w:val="18"/>
        </w:rPr>
        <w:tab/>
      </w:r>
      <w:r w:rsidRPr="007767BF">
        <w:rPr>
          <w:rFonts w:cs="Times New Roman"/>
          <w:b/>
          <w:szCs w:val="18"/>
        </w:rPr>
        <w:t>Safe Harbor Notice.</w:t>
      </w:r>
      <w:r w:rsidRPr="007767BF">
        <w:rPr>
          <w:rFonts w:cs="Times New Roman"/>
          <w:szCs w:val="18"/>
        </w:rPr>
        <w:t xml:space="preserve"> The Plan Administrator must provide a safe harbor notice to each Participant within a reasonable period prior to each Plan Year for which the Employer in its Adoption Agreement has elected to apply the safe harbor provisions.</w:t>
      </w:r>
      <w:r w:rsidR="00CE40BF">
        <w:rPr>
          <w:rFonts w:cs="Times New Roman"/>
          <w:szCs w:val="18"/>
        </w:rPr>
        <w:t xml:space="preserve"> </w:t>
      </w:r>
      <w:r w:rsidR="00CE40BF" w:rsidRPr="00CE40BF">
        <w:rPr>
          <w:rFonts w:cs="Times New Roman"/>
          <w:szCs w:val="18"/>
        </w:rPr>
        <w:t>The Employer may in its Adoption Agreement limit the application of this Section 3.05 to Non-QCCO Employees.</w:t>
      </w:r>
      <w:r w:rsidR="00CE40BF">
        <w:rPr>
          <w:rFonts w:cs="Times New Roman"/>
          <w:szCs w:val="18"/>
        </w:rPr>
        <w:t xml:space="preserve"> In that event, Church Employees </w:t>
      </w:r>
      <w:r w:rsidR="0041199C">
        <w:rPr>
          <w:rFonts w:cs="Times New Roman"/>
          <w:szCs w:val="18"/>
        </w:rPr>
        <w:t>need not receive the safe harbor notice.</w:t>
      </w:r>
    </w:p>
    <w:p w14:paraId="2CEDD59F" w14:textId="77777777" w:rsidR="00C04C12" w:rsidRPr="007767BF" w:rsidRDefault="00C04C12">
      <w:pPr>
        <w:keepNext/>
        <w:rPr>
          <w:rFonts w:cs="Times New Roman"/>
          <w:szCs w:val="18"/>
        </w:rPr>
      </w:pPr>
    </w:p>
    <w:p w14:paraId="3B29070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Deemed reasonable notice.</w:t>
      </w:r>
      <w:r w:rsidRPr="007767BF">
        <w:rPr>
          <w:rFonts w:cs="Times New Roman"/>
          <w:szCs w:val="18"/>
        </w:rPr>
        <w:t xml:space="preserve"> The Plan Administrator is deemed to provide timely notice if the Plan Administrator provides the safe harbor notice at least 30 days and not more than 90 days prior to the beginning of the safe harbor Plan Year.</w:t>
      </w:r>
    </w:p>
    <w:p w14:paraId="2FFFA8AE" w14:textId="77777777" w:rsidR="00C04C12" w:rsidRPr="007767BF" w:rsidRDefault="00C04C12">
      <w:pPr>
        <w:rPr>
          <w:rFonts w:cs="Times New Roman"/>
          <w:szCs w:val="18"/>
        </w:rPr>
      </w:pPr>
    </w:p>
    <w:p w14:paraId="7DF6EED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Mid</w:t>
      </w:r>
      <w:r w:rsidRPr="007767BF">
        <w:rPr>
          <w:rFonts w:cs="Times New Roman"/>
          <w:b/>
          <w:szCs w:val="18"/>
        </w:rPr>
        <w:noBreakHyphen/>
        <w:t>year notice/new Participant or Plan.</w:t>
      </w:r>
      <w:r w:rsidRPr="007767BF">
        <w:rPr>
          <w:rFonts w:cs="Times New Roman"/>
          <w:szCs w:val="18"/>
        </w:rPr>
        <w:t xml:space="preserve"> If: (a) an Employee becomes eligible to participate in the Plan during a safe harbor Plan Year, but after the Plan Administrator has provided the annual safe harbor notice for that Plan Year; (b) the Employer adopts mid</w:t>
      </w:r>
      <w:r w:rsidRPr="007767BF">
        <w:rPr>
          <w:rFonts w:cs="Times New Roman"/>
          <w:szCs w:val="18"/>
        </w:rPr>
        <w:noBreakHyphen/>
        <w:t>year a new Safe Harbor 403(b) Plan; or (c) the Employer amends mid</w:t>
      </w:r>
      <w:r w:rsidRPr="007767BF">
        <w:rPr>
          <w:rFonts w:cs="Times New Roman"/>
          <w:szCs w:val="18"/>
        </w:rPr>
        <w:noBreakHyphen/>
        <w:t>year its existing Plan to add an elective deferral feature and also elects safe harbor status, the Plan Administrator must provide the safe harbor notice within a reasonable period (with 90 days being deemed reasonable) prior to and no later than the Employee's Entry Date. However, if it is not practicable for the Plan Administrator to provide the notice on or before the date an Employee becomes a Participant, then the Plan nonetheless will treat the notice as provided timely if the Plan Administrator provides the notice as soon as practicable after that date and the Participant is permitted to elect to defer from all types of Compensation that may be deferred under the Plan earned beginning on that date.</w:t>
      </w:r>
    </w:p>
    <w:p w14:paraId="05353022" w14:textId="77777777" w:rsidR="00C04C12" w:rsidRPr="007767BF" w:rsidRDefault="00C04C12">
      <w:pPr>
        <w:rPr>
          <w:rFonts w:cs="Times New Roman"/>
          <w:szCs w:val="18"/>
        </w:rPr>
      </w:pPr>
    </w:p>
    <w:p w14:paraId="6484383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Content.</w:t>
      </w:r>
      <w:r w:rsidRPr="007767BF">
        <w:rPr>
          <w:rFonts w:cs="Times New Roman"/>
          <w:szCs w:val="18"/>
        </w:rPr>
        <w:t xml:space="preserve"> The safe harbor notice must provide comprehensive information regarding the Participants' rights and obligations under the Plan and must be written in a manner calculated to be understood by the average Participant. The Plan Administrator's notice must satisfy the content requirements of Treas. Reg. §1.401(k)</w:t>
      </w:r>
      <w:r w:rsidRPr="007767BF">
        <w:rPr>
          <w:rFonts w:cs="Times New Roman"/>
          <w:szCs w:val="18"/>
        </w:rPr>
        <w:noBreakHyphen/>
        <w:t>3(d).</w:t>
      </w:r>
    </w:p>
    <w:p w14:paraId="3F6E0BE5" w14:textId="77777777" w:rsidR="00C04C12" w:rsidRPr="007767BF" w:rsidRDefault="00C04C12">
      <w:pPr>
        <w:rPr>
          <w:rFonts w:cs="Times New Roman"/>
          <w:szCs w:val="18"/>
        </w:rPr>
      </w:pPr>
    </w:p>
    <w:p w14:paraId="7BCB2F92"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Election following notice.</w:t>
      </w:r>
      <w:r w:rsidRPr="007767BF">
        <w:rPr>
          <w:rFonts w:cs="Times New Roman"/>
          <w:szCs w:val="18"/>
        </w:rPr>
        <w:t xml:space="preserve"> A Participant may make or modify a Salary Reduction Agreement under the Employer's Safe Harbor 403(b) Plan for 30 days following receipt of the safe harbor notice, or if greater, for the period the Plan Administrator specifies in the Salary Reduction Agreement.</w:t>
      </w:r>
    </w:p>
    <w:p w14:paraId="3CECFD02" w14:textId="77777777" w:rsidR="00C04C12" w:rsidRPr="007767BF" w:rsidRDefault="00C04C12">
      <w:pPr>
        <w:rPr>
          <w:rFonts w:cs="Times New Roman"/>
          <w:szCs w:val="18"/>
        </w:rPr>
      </w:pPr>
    </w:p>
    <w:p w14:paraId="6AB31110" w14:textId="4727E3BB"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Additional QACA notice requirements.</w:t>
      </w:r>
      <w:r w:rsidRPr="007767BF">
        <w:rPr>
          <w:rFonts w:cs="Times New Roman"/>
          <w:szCs w:val="18"/>
        </w:rPr>
        <w:t xml:space="preserve"> If the Plan is a QACA, in addition to the other requirements of this Section 3.05(H), the Employer must provide the initial QACA safe harbor notice sufficiently early so that a Participant has a reasonable period after receiving the notice and before the first Automatic Deferral (see Section 3.02(B)(3)(a)(i)) to make a </w:t>
      </w:r>
      <w:r w:rsidRPr="007767BF">
        <w:rPr>
          <w:rFonts w:cs="Times New Roman"/>
          <w:szCs w:val="18"/>
        </w:rPr>
        <w:lastRenderedPageBreak/>
        <w:t>Contrary Election and, as applicable, to make an election as to the investment of his/her Account. In addition, the notice will state: (a) the Automatic Deferral Percentage that will apply in absence of the Participant's Contrary Election; (b) the Participant's right under a Contrary Election to elect not to have any Automatic Deferral made on the Participant's behalf or to elect to make Elective Deferrals in a different amount or percentage of Compensation; and (c) how the Plan will invest the Automatic Deferrals in the event that the Plan permits Participant</w:t>
      </w:r>
      <w:r w:rsidRPr="007767BF">
        <w:rPr>
          <w:rFonts w:cs="Times New Roman"/>
          <w:szCs w:val="18"/>
        </w:rPr>
        <w:noBreakHyphen/>
        <w:t>Directed Accounts, and the Participant does not make an investment election.</w:t>
      </w:r>
      <w:r w:rsidR="00C30949">
        <w:rPr>
          <w:rFonts w:cs="Times New Roman"/>
          <w:szCs w:val="18"/>
        </w:rPr>
        <w:t xml:space="preserve"> Also see Paragraph 3.05(J)(3).</w:t>
      </w:r>
    </w:p>
    <w:p w14:paraId="72A27CC2" w14:textId="77777777" w:rsidR="00C04C12" w:rsidRPr="007767BF" w:rsidRDefault="00C04C12">
      <w:pPr>
        <w:rPr>
          <w:rFonts w:cs="Times New Roman"/>
          <w:szCs w:val="18"/>
        </w:rPr>
      </w:pPr>
    </w:p>
    <w:p w14:paraId="5E991889" w14:textId="77777777"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szCs w:val="18"/>
        </w:rPr>
        <w:tab/>
      </w:r>
      <w:r w:rsidRPr="007767BF">
        <w:rPr>
          <w:rFonts w:cs="Times New Roman"/>
          <w:b/>
          <w:szCs w:val="18"/>
        </w:rPr>
        <w:t>Mid</w:t>
      </w:r>
      <w:r w:rsidRPr="007767BF">
        <w:rPr>
          <w:rFonts w:cs="Times New Roman"/>
          <w:b/>
          <w:szCs w:val="18"/>
        </w:rPr>
        <w:noBreakHyphen/>
        <w:t>Year Changes in Safe Harbor Status.</w:t>
      </w:r>
    </w:p>
    <w:p w14:paraId="324F1590" w14:textId="77777777" w:rsidR="00C04C12" w:rsidRPr="007767BF" w:rsidRDefault="00C04C12">
      <w:pPr>
        <w:keepNext/>
        <w:rPr>
          <w:rFonts w:cs="Times New Roman"/>
          <w:szCs w:val="18"/>
        </w:rPr>
      </w:pPr>
    </w:p>
    <w:p w14:paraId="1EFB0E54" w14:textId="13F62FBB"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Contingent ("maybe") notice and supplemental notice</w:t>
      </w:r>
      <w:r w:rsidRPr="007767BF">
        <w:rPr>
          <w:rFonts w:cs="Times New Roman"/>
          <w:b/>
          <w:szCs w:val="18"/>
        </w:rPr>
        <w:noBreakHyphen/>
        <w:t>delayed election of Safe Harbor Nonelective Contributions.</w:t>
      </w:r>
      <w:r w:rsidRPr="007767BF">
        <w:rPr>
          <w:rFonts w:cs="Times New Roman"/>
          <w:szCs w:val="18"/>
        </w:rPr>
        <w:t xml:space="preserve"> The Employer during any Plan Year may elect for its Plan to become a Safe Harbor 403(b) Plan under this Section 3.05(I)(1) for that Plan Year, provided: (i) the Plan is using Current Year Testing; (ii) the Employer elects to satisfy the Safe Harbor Contribution requirement using the Safe Harbor Nonelective Contribution; (iii) the Employer amends the Plan to add such Safe Harbor Contribution not later than 3</w:t>
      </w:r>
      <w:r w:rsidR="00A87C29">
        <w:rPr>
          <w:rFonts w:cs="Times New Roman"/>
          <w:szCs w:val="18"/>
        </w:rPr>
        <w:t>1</w:t>
      </w:r>
      <w:r w:rsidRPr="007767BF">
        <w:rPr>
          <w:rFonts w:cs="Times New Roman"/>
          <w:szCs w:val="18"/>
        </w:rPr>
        <w:t xml:space="preserve"> days prior to the end of the Plan Year, computed with regard to the entire Plan Year; and (iv) the Plan Administrator provides a notice ("maybe notice") to Participants prior to the beginning of the Plan Year for which the safe harbor amendment may become effective, that the Employer later may elect to become a Safe Harbor 403(b) Plan for that Plan Year using the Safe Harbor Nonelective Contribution and that if the Employer does so, the Plan Administrator will provide a supplemental notice to Participants at least 30 days prior to the end of that Plan Year informing Participants of the Employer's election to provide the Safe Harbor Nonelective Contribution for that Plan Year. The Employer elects into the safe harbor by timely giving the supplemental notice and by amending the Plan as described above and thereby elects not to be subject to the ACP test, regardless of the Employer's Adoption Agreement Elections. Except as otherwise specified, the Participant notices described in this Section 3.05(I)(1) also must satisfy the requirements applicable to safe harbor notices under Section 3.05(H).</w:t>
      </w:r>
      <w:r w:rsidR="006E17F1">
        <w:rPr>
          <w:rFonts w:cs="Times New Roman"/>
          <w:szCs w:val="18"/>
        </w:rPr>
        <w:t xml:space="preserve"> </w:t>
      </w:r>
    </w:p>
    <w:p w14:paraId="20617E44" w14:textId="77777777" w:rsidR="00C04C12" w:rsidRPr="007767BF" w:rsidRDefault="00C04C12">
      <w:pPr>
        <w:rPr>
          <w:rFonts w:cs="Times New Roman"/>
          <w:szCs w:val="18"/>
        </w:rPr>
      </w:pPr>
    </w:p>
    <w:p w14:paraId="5735B0B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Exiting Safe Harbor Contributions.</w:t>
      </w:r>
      <w:r w:rsidRPr="007767BF">
        <w:rPr>
          <w:rFonts w:cs="Times New Roman"/>
          <w:szCs w:val="18"/>
        </w:rPr>
        <w:t xml:space="preserve"> The Employer may amend its Safe Harbor 403(b) Plan during a Plan Year to reduce or eliminate prospectively, any or all Safe Harbor Matching Contributions or Additional Matching Contributions, or Safe Harbor Nonelective Contributions, provided: (a) the Plan Administrator provides a notice to the Participants which explains the effect of the amendment, specifies the amendment's Effective Date and informs Participants they will have a reasonable opportunity to modify their Salary Reduction Agreements, and if applicable, Employee Contributions; (b) Participants have a reasonable opportunity and period prior to the Effective Date of the amendment to modify their Salary Reduction Agreements, and if applicable, Employee Contributions; (c) the amendment is not effective earlier than the later of: (i) 30 days after the Plan Administrator gives notice of the amendment; or (ii) the date the Employer adopts the amendment and (d) the Employer otherwise complies with Treas. Reg. §1.401(k)</w:t>
      </w:r>
      <w:r w:rsidRPr="007767BF">
        <w:rPr>
          <w:rFonts w:cs="Times New Roman"/>
          <w:szCs w:val="18"/>
        </w:rPr>
        <w:noBreakHyphen/>
        <w:t>3(g) and, if applicable, Treas. Reg. §1.401(m)</w:t>
      </w:r>
      <w:r w:rsidRPr="007767BF">
        <w:rPr>
          <w:rFonts w:cs="Times New Roman"/>
          <w:szCs w:val="18"/>
        </w:rPr>
        <w:noBreakHyphen/>
        <w:t>3(h). An Employer which amends its Safe Harbor 403(b) Plan to eliminate or reduce any Matching Contribution or the Nonelective Contribution under this Section 3.05(I)(2), effective during the Plan Year, must continue to apply all of the safe harbor requirements of this Section 3.05 until the amendment becomes effective and also must apply for the entire Plan Year, using Current Year Testing, the nondiscrimination test under Section 4.10(B) (ACP test).</w:t>
      </w:r>
    </w:p>
    <w:p w14:paraId="41C88D22" w14:textId="77777777" w:rsidR="00C04C12" w:rsidRPr="007767BF" w:rsidRDefault="00C04C12">
      <w:pPr>
        <w:rPr>
          <w:rFonts w:cs="Times New Roman"/>
          <w:szCs w:val="18"/>
        </w:rPr>
      </w:pPr>
    </w:p>
    <w:p w14:paraId="45DB1D7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Amendment of Plan into safe harbor status.</w:t>
      </w:r>
      <w:r w:rsidRPr="007767BF">
        <w:rPr>
          <w:rFonts w:cs="Times New Roman"/>
          <w:szCs w:val="18"/>
        </w:rPr>
        <w:t xml:space="preserve"> An Employer maintaining a Plan which does not provide for Elective Deferrals may amend prospectively its Plan to become a Safe Harbor 403(b) Plan provided: (a) the Employer's Plan is not a Successor Plan; (b) the Participants may make Elective Deferrals for at least 3 months during the Plan Year; (c) the Plan Administrator provides the safe harbor notice described in Section 3.05(H) within a reasonable time prior to and not later than the Effective Date of adding the elective deferral arrangement; and (d) the Plan commencing on the Effective Date of the amendment (or such earlier date as the Employer will specify in its Adoption Agreement), satisfies all of the safe harbor requirements of this Section 3.05.</w:t>
      </w:r>
    </w:p>
    <w:p w14:paraId="0206C025" w14:textId="77777777" w:rsidR="00C04C12" w:rsidRPr="007767BF" w:rsidRDefault="00C04C12">
      <w:pPr>
        <w:rPr>
          <w:rFonts w:cs="Times New Roman"/>
          <w:szCs w:val="18"/>
        </w:rPr>
      </w:pPr>
    </w:p>
    <w:p w14:paraId="77090673" w14:textId="4C3E33DA" w:rsidR="00C04C12" w:rsidRDefault="00C12D98" w:rsidP="00B00ADA">
      <w:pPr>
        <w:tabs>
          <w:tab w:val="left" w:pos="1260"/>
        </w:tabs>
        <w:ind w:left="900"/>
        <w:rPr>
          <w:rFonts w:cs="Times New Roman"/>
          <w:bCs/>
          <w:szCs w:val="18"/>
        </w:rPr>
      </w:pPr>
      <w:r w:rsidRPr="007767BF">
        <w:rPr>
          <w:rFonts w:cs="Times New Roman"/>
          <w:szCs w:val="18"/>
        </w:rPr>
        <w:t>(4)</w:t>
      </w:r>
      <w:r w:rsidRPr="007767BF">
        <w:rPr>
          <w:rFonts w:cs="Times New Roman"/>
          <w:szCs w:val="18"/>
        </w:rPr>
        <w:tab/>
      </w:r>
      <w:r w:rsidR="00B00ADA" w:rsidRPr="00B00ADA">
        <w:rPr>
          <w:rFonts w:cs="Times New Roman"/>
          <w:b/>
          <w:szCs w:val="18"/>
        </w:rPr>
        <w:t xml:space="preserve">Notice 2016-16 amendments. </w:t>
      </w:r>
      <w:r w:rsidR="00B00ADA" w:rsidRPr="0076596B">
        <w:rPr>
          <w:rFonts w:cs="Times New Roman"/>
          <w:bCs/>
          <w:szCs w:val="18"/>
        </w:rPr>
        <w:t>The Employer may make midyear amendments as permitted under Notice 2016-16 or other IRS guidance. An updated notice of any permissible mid-year change to a plan’s required safe harbor notice content, required pursuant to Notice 2016-16, will be provided to all Participants at least 30 days (and not more than 90 days) before the effective date of the change. The updated notice must describe the mid-year change and its effective date. If it is not practical for the updated notice to be provided before the effective date of the change, the notice, and an opportunity to make or change a deferral election, must be provided as soon as practicable, but not later than 30 days after the change is adopted.</w:t>
      </w:r>
    </w:p>
    <w:p w14:paraId="7265AA58" w14:textId="77777777" w:rsidR="00D43AA9" w:rsidRPr="007767BF" w:rsidRDefault="00D43AA9" w:rsidP="00B00ADA">
      <w:pPr>
        <w:tabs>
          <w:tab w:val="left" w:pos="1260"/>
        </w:tabs>
        <w:ind w:left="900"/>
        <w:rPr>
          <w:rFonts w:cs="Times New Roman"/>
          <w:szCs w:val="18"/>
        </w:rPr>
      </w:pPr>
    </w:p>
    <w:p w14:paraId="30496B2E"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New Plan/new Employer.</w:t>
      </w:r>
      <w:r w:rsidRPr="007767BF">
        <w:rPr>
          <w:rFonts w:cs="Times New Roman"/>
          <w:szCs w:val="18"/>
        </w:rPr>
        <w:t xml:space="preserve"> An Employer (including a new Employer) may establish a new Safe Harbor 403(b) Plan which is not a Successor Plan, provided; (a) the Plan Year is at least 3 months long; (b) the Plan Administrator provides the safe harbor notice described in Section 3.05(H) within a reasonable time prior to and not later than the Effective Date of the Plan; and (c) the Plan commencing on the Effective Date of the Plan satisfies all of the safe harbor requirements of this Section 3.05. If the Employer is new, the Plan Year may be less than 3 months provided the Plan is in effect as soon after the Employer is </w:t>
      </w:r>
      <w:proofErr w:type="gramStart"/>
      <w:r w:rsidRPr="007767BF">
        <w:rPr>
          <w:rFonts w:cs="Times New Roman"/>
          <w:szCs w:val="18"/>
        </w:rPr>
        <w:t>established</w:t>
      </w:r>
      <w:proofErr w:type="gramEnd"/>
      <w:r w:rsidRPr="007767BF">
        <w:rPr>
          <w:rFonts w:cs="Times New Roman"/>
          <w:szCs w:val="18"/>
        </w:rPr>
        <w:t xml:space="preserve"> and it is administratively feasible for the Employer to establish the Plan.</w:t>
      </w:r>
    </w:p>
    <w:p w14:paraId="0BA191DD" w14:textId="77777777" w:rsidR="00C04C12" w:rsidRPr="007767BF" w:rsidRDefault="00C04C12">
      <w:pPr>
        <w:rPr>
          <w:rFonts w:cs="Times New Roman"/>
          <w:szCs w:val="18"/>
        </w:rPr>
      </w:pPr>
    </w:p>
    <w:p w14:paraId="50659012"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Plan termination.</w:t>
      </w:r>
      <w:r w:rsidRPr="007767BF">
        <w:rPr>
          <w:rFonts w:cs="Times New Roman"/>
          <w:szCs w:val="18"/>
        </w:rPr>
        <w:t xml:space="preserve"> An Employer may terminate its Safe Harbor 403(b) Plan mid</w:t>
      </w:r>
      <w:r w:rsidRPr="007767BF">
        <w:rPr>
          <w:rFonts w:cs="Times New Roman"/>
          <w:szCs w:val="18"/>
        </w:rPr>
        <w:noBreakHyphen/>
        <w:t>Plan Year in accordance with Article 9 and this Section 3.05(I)(6).</w:t>
      </w:r>
    </w:p>
    <w:p w14:paraId="6354D2A3" w14:textId="77777777" w:rsidR="00C04C12" w:rsidRPr="007767BF" w:rsidRDefault="00C04C12">
      <w:pPr>
        <w:keepNext/>
        <w:rPr>
          <w:rFonts w:cs="Times New Roman"/>
          <w:szCs w:val="18"/>
        </w:rPr>
      </w:pPr>
    </w:p>
    <w:p w14:paraId="482197B9"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Acquisition/disposition or substantial business hardship.</w:t>
      </w:r>
      <w:r w:rsidRPr="007767BF">
        <w:rPr>
          <w:rFonts w:cs="Times New Roman"/>
          <w:szCs w:val="18"/>
        </w:rPr>
        <w:t xml:space="preserve"> If the Employer terminates its Safe Harbor 403(b) Plan resulting in a short Plan Year, and the termination is on account of an acquisition or disposition transaction described in </w:t>
      </w:r>
      <w:r w:rsidRPr="007767BF">
        <w:rPr>
          <w:rFonts w:cs="Times New Roman"/>
          <w:szCs w:val="18"/>
        </w:rPr>
        <w:lastRenderedPageBreak/>
        <w:t>Code §410(b)(6)(C), or if termination is on account the Employer's substantial business hardship, within the meaning of Code §412(c), the Plan remains a Safe Harbor 403(b) Plan for the short Plan Year provided that the Employer satisfies this Section 3.05 through the Effective Date of the Plan termination.</w:t>
      </w:r>
    </w:p>
    <w:p w14:paraId="4BC66C3F" w14:textId="77777777" w:rsidR="00C04C12" w:rsidRPr="007767BF" w:rsidRDefault="00C04C12">
      <w:pPr>
        <w:rPr>
          <w:rFonts w:cs="Times New Roman"/>
          <w:szCs w:val="18"/>
        </w:rPr>
      </w:pPr>
    </w:p>
    <w:p w14:paraId="1633972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Other termination.</w:t>
      </w:r>
      <w:r w:rsidRPr="007767BF">
        <w:rPr>
          <w:rFonts w:cs="Times New Roman"/>
          <w:szCs w:val="18"/>
        </w:rPr>
        <w:t xml:space="preserve"> If the Employer terminates its Safe Harbor 403(b) Plan for any reason other than as described in Section 3.05(I)(6)(a), and the termination results in a short Plan Year, the Employer must conduct the termination under the provisions of Section 3.05(I)(2), except that the Employer need not provide Participants with the right to change their Salary Reduction Agreements.</w:t>
      </w:r>
    </w:p>
    <w:p w14:paraId="5439E2EB" w14:textId="77777777" w:rsidR="00C04C12" w:rsidRPr="007767BF" w:rsidRDefault="00C04C12">
      <w:pPr>
        <w:rPr>
          <w:rFonts w:cs="Times New Roman"/>
          <w:szCs w:val="18"/>
        </w:rPr>
      </w:pPr>
    </w:p>
    <w:p w14:paraId="4BC33CF8" w14:textId="77777777" w:rsidR="00C04C12" w:rsidRPr="007767BF" w:rsidRDefault="00C12D98">
      <w:pPr>
        <w:keepNext/>
        <w:tabs>
          <w:tab w:val="left" w:pos="900"/>
        </w:tabs>
        <w:ind w:left="540"/>
        <w:rPr>
          <w:rFonts w:cs="Times New Roman"/>
          <w:szCs w:val="18"/>
        </w:rPr>
      </w:pPr>
      <w:r w:rsidRPr="007767BF">
        <w:rPr>
          <w:rFonts w:cs="Times New Roman"/>
          <w:b/>
          <w:szCs w:val="18"/>
        </w:rPr>
        <w:t>(J)</w:t>
      </w:r>
      <w:r w:rsidRPr="007767BF">
        <w:rPr>
          <w:rFonts w:cs="Times New Roman"/>
          <w:b/>
          <w:szCs w:val="18"/>
        </w:rPr>
        <w:tab/>
        <w:t>Qualified Automatic Contribution Arrangement (QACA).</w:t>
      </w:r>
      <w:r w:rsidRPr="007767BF">
        <w:rPr>
          <w:rFonts w:cs="Times New Roman"/>
          <w:szCs w:val="18"/>
        </w:rPr>
        <w:t xml:space="preserve"> If the Employer under Section 3.02(B)(3) elects in its Adoption Agreement to apply the QACA provisions, this Section 3.05(J) also applies. Except as modified in this Section 3.05(J), the safe harbor provisions of this Section 3.05 apply to the QACA.</w:t>
      </w:r>
    </w:p>
    <w:p w14:paraId="1C06C9A4" w14:textId="77777777" w:rsidR="00C04C12" w:rsidRPr="007767BF" w:rsidRDefault="00C04C12">
      <w:pPr>
        <w:keepNext/>
        <w:rPr>
          <w:rFonts w:cs="Times New Roman"/>
          <w:szCs w:val="18"/>
        </w:rPr>
      </w:pPr>
    </w:p>
    <w:p w14:paraId="4B72605C"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QACA Safe Harbor Contributions.</w:t>
      </w:r>
      <w:r w:rsidRPr="007767BF">
        <w:rPr>
          <w:rFonts w:cs="Times New Roman"/>
          <w:szCs w:val="18"/>
        </w:rPr>
        <w:t xml:space="preserve"> The Employer will provide Safe Harbor Contributions as specified in its Adoption Agreement to the Participants specified in the Adoption Agreement. Compensation for purposes of allocating QACA Safe Harbor Contributions means as described in Section 3.05(C)(1).</w:t>
      </w:r>
    </w:p>
    <w:p w14:paraId="7DE783B5" w14:textId="77777777" w:rsidR="00C04C12" w:rsidRPr="007767BF" w:rsidRDefault="00C04C12">
      <w:pPr>
        <w:rPr>
          <w:rFonts w:cs="Times New Roman"/>
          <w:szCs w:val="18"/>
        </w:rPr>
      </w:pPr>
    </w:p>
    <w:p w14:paraId="35B4B23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Vesting and Distributions.</w:t>
      </w:r>
      <w:r w:rsidRPr="007767BF">
        <w:rPr>
          <w:rFonts w:cs="Times New Roman"/>
          <w:szCs w:val="18"/>
        </w:rPr>
        <w:t xml:space="preserve"> A Participant's Account Balance attributable to QACA Safe Harbor Contributions is subject to: (a) vesting as the Employer elects in its Adoption Agreement; and (b) the distribution restrictions under Section 6.01(E) that apply to Safe Harbor Contributions.</w:t>
      </w:r>
    </w:p>
    <w:p w14:paraId="5A15DCC9" w14:textId="2A568AC2" w:rsidR="007F5232" w:rsidRPr="007767BF" w:rsidRDefault="007F5232">
      <w:pPr>
        <w:rPr>
          <w:rFonts w:cs="Times New Roman"/>
          <w:b/>
          <w:szCs w:val="18"/>
        </w:rPr>
      </w:pPr>
    </w:p>
    <w:p w14:paraId="12420521" w14:textId="77777777" w:rsidR="00C04C12" w:rsidRPr="007767BF" w:rsidRDefault="00C12D98">
      <w:pPr>
        <w:keepNext/>
        <w:tabs>
          <w:tab w:val="left" w:pos="540"/>
        </w:tabs>
        <w:rPr>
          <w:rFonts w:cs="Times New Roman"/>
          <w:szCs w:val="18"/>
        </w:rPr>
      </w:pPr>
      <w:r w:rsidRPr="007767BF">
        <w:rPr>
          <w:rFonts w:cs="Times New Roman"/>
          <w:b/>
          <w:szCs w:val="18"/>
        </w:rPr>
        <w:t>3.06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0" w:name="_Toc482710855"/>
      <w:bookmarkStart w:id="191" w:name="_Toc131691187"/>
      <w:r w:rsidRPr="007767BF">
        <w:rPr>
          <w:rFonts w:cs="Times New Roman"/>
          <w:szCs w:val="18"/>
        </w:rPr>
        <w:instrText>3.06</w:instrText>
      </w:r>
      <w:r w:rsidRPr="007767BF">
        <w:rPr>
          <w:rFonts w:cs="Times New Roman"/>
          <w:szCs w:val="18"/>
        </w:rPr>
        <w:tab/>
        <w:instrText>ALLOCATION CONDITIONS</w:instrText>
      </w:r>
      <w:bookmarkEnd w:id="190"/>
      <w:bookmarkEnd w:id="19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ALLOCATION CONDITIONS</w:t>
      </w:r>
      <w:r w:rsidRPr="007767BF">
        <w:rPr>
          <w:rFonts w:cs="Times New Roman"/>
          <w:szCs w:val="18"/>
        </w:rPr>
        <w:t>. The Employer in its Adoption Agreement will elect the allocation conditions, if any, which the Plan Administrator will apply in allocating Employer Contributions (except for those contributions described below) and in allocating forfeitures allocated as an Employer Contribution under the Plan.</w:t>
      </w:r>
    </w:p>
    <w:p w14:paraId="09CB79C4" w14:textId="77777777" w:rsidR="00C04C12" w:rsidRPr="007767BF" w:rsidRDefault="00C04C12">
      <w:pPr>
        <w:keepNext/>
        <w:rPr>
          <w:rFonts w:cs="Times New Roman"/>
          <w:szCs w:val="18"/>
        </w:rPr>
      </w:pPr>
    </w:p>
    <w:p w14:paraId="5E0AFF36"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Contributions Not Subject to Allocation Conditions.</w:t>
      </w:r>
      <w:r w:rsidRPr="007767BF">
        <w:rPr>
          <w:rFonts w:cs="Times New Roman"/>
          <w:szCs w:val="18"/>
        </w:rPr>
        <w:t xml:space="preserve"> The Employer may not elect to impose any allocation conditions on: (1) Elective Deferrals; (2) Safe Harbor Contributions; (3) Additional Matching Contributions; (4) Employee Contributions; or (5) Nonelective Contributions to former Employees under Section 3.04(D); or (6) Rollover Contributions. The Plan Administrator also may elect under Section 3.04(C)(2), not to apply to any Operational QNEC any allocation conditions otherwise applicable to Nonelective Contributions (including QNECs).</w:t>
      </w:r>
    </w:p>
    <w:p w14:paraId="66ED9E7F" w14:textId="77777777" w:rsidR="00C04C12" w:rsidRPr="007767BF" w:rsidRDefault="00C04C12">
      <w:pPr>
        <w:rPr>
          <w:rFonts w:cs="Times New Roman"/>
          <w:szCs w:val="18"/>
        </w:rPr>
      </w:pPr>
    </w:p>
    <w:p w14:paraId="44E64CD9"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Conditions.</w:t>
      </w:r>
      <w:r w:rsidRPr="007767BF">
        <w:rPr>
          <w:rFonts w:cs="Times New Roman"/>
          <w:szCs w:val="18"/>
        </w:rPr>
        <w:t xml:space="preserve"> The Employer in its Adoption Agreement may elect to impose allocation conditions based on Hours of Service or employment at a specified time (or both), in accordance with this Section 3.06(B). The Employer may elect to impose different allocation conditions to different Employer Contribution Types under the Plan. A Participant does not accrue an Employer Contribution or forfeiture allocated as an Employer Contribution with respect to a Plan Year or other applicable period, until the Participant satisfies the allocation conditions for that Employer Contribution Type.</w:t>
      </w:r>
    </w:p>
    <w:p w14:paraId="521EEB16" w14:textId="77777777" w:rsidR="00C04C12" w:rsidRPr="007767BF" w:rsidRDefault="00C04C12">
      <w:pPr>
        <w:rPr>
          <w:rFonts w:cs="Times New Roman"/>
          <w:szCs w:val="18"/>
        </w:rPr>
      </w:pPr>
    </w:p>
    <w:p w14:paraId="072D850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Hours of Service requirement.</w:t>
      </w:r>
      <w:r w:rsidRPr="007767BF">
        <w:rPr>
          <w:rFonts w:cs="Times New Roman"/>
          <w:szCs w:val="18"/>
        </w:rPr>
        <w:t xml:space="preserve"> The Plan Administrator will not allocate any portion of an Employer Contribution for a Plan Year to any Participant's Account if the Participant does not complete the applicable minimum Hours of Service (or consecutive calendar days of employment under the Elapsed Time Method) requirement the Employer specifies in its Adoption Agreement for the relevant period.</w:t>
      </w:r>
    </w:p>
    <w:p w14:paraId="785650A9" w14:textId="77777777" w:rsidR="00C04C12" w:rsidRPr="007767BF" w:rsidRDefault="00C04C12">
      <w:pPr>
        <w:keepNext/>
        <w:rPr>
          <w:rFonts w:cs="Times New Roman"/>
          <w:szCs w:val="18"/>
        </w:rPr>
      </w:pPr>
    </w:p>
    <w:p w14:paraId="226156C9" w14:textId="13044653"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1,000 HOS in Plan Year/other HOS requirement.</w:t>
      </w:r>
      <w:r w:rsidRPr="007767BF">
        <w:rPr>
          <w:rFonts w:cs="Times New Roman"/>
          <w:szCs w:val="18"/>
        </w:rPr>
        <w:t xml:space="preserve"> The Employer may elect to require a Participant to complete: (i) 1,000 Hours of Service during the Plan Year (or to be employed for at least 182 consecutive calendar days under the Elapsed Time Method); (ii) a specified number of Hours of Service during the Plan Year which is less than 1,000 Hours of Service; or (iii) a specified number of Hours of Service within the time period the Employer elects in its Adoption Agreement, but not exceeding 1,000 Hours of Service in a Plan Year. If the Plan is not an ERISA Plan, the </w:t>
      </w:r>
      <w:r w:rsidR="00401B2C">
        <w:rPr>
          <w:rFonts w:cs="Times New Roman"/>
          <w:szCs w:val="18"/>
        </w:rPr>
        <w:t>Adoption Agreement</w:t>
      </w:r>
      <w:r w:rsidR="00401B2C" w:rsidRPr="007767BF">
        <w:rPr>
          <w:rFonts w:cs="Times New Roman"/>
          <w:szCs w:val="18"/>
        </w:rPr>
        <w:t xml:space="preserve"> </w:t>
      </w:r>
      <w:r w:rsidRPr="007767BF">
        <w:rPr>
          <w:rFonts w:cs="Times New Roman"/>
          <w:szCs w:val="18"/>
        </w:rPr>
        <w:t>may impose allocation conditions other than those specified here.</w:t>
      </w:r>
    </w:p>
    <w:p w14:paraId="0B4B2C5F" w14:textId="77777777" w:rsidR="00C04C12" w:rsidRPr="007767BF" w:rsidRDefault="00C04C12">
      <w:pPr>
        <w:rPr>
          <w:rFonts w:cs="Times New Roman"/>
          <w:szCs w:val="18"/>
        </w:rPr>
      </w:pPr>
    </w:p>
    <w:p w14:paraId="5DF1F9B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501 HOS/</w:t>
      </w:r>
      <w:proofErr w:type="spellStart"/>
      <w:r w:rsidRPr="007767BF">
        <w:rPr>
          <w:rFonts w:cs="Times New Roman"/>
          <w:b/>
          <w:szCs w:val="18"/>
        </w:rPr>
        <w:t>terminees</w:t>
      </w:r>
      <w:proofErr w:type="spellEnd"/>
      <w:r w:rsidRPr="007767BF">
        <w:rPr>
          <w:rFonts w:cs="Times New Roman"/>
          <w:b/>
          <w:szCs w:val="18"/>
        </w:rPr>
        <w:t>.</w:t>
      </w:r>
      <w:r w:rsidRPr="007767BF">
        <w:rPr>
          <w:rFonts w:cs="Times New Roman"/>
          <w:szCs w:val="18"/>
        </w:rPr>
        <w:t xml:space="preserve"> The Employer in its Adoption Agreement may elect to require a Participant to complete during a Plan Year 501 Hours of Service (or to be employed for at least 91 consecutive calendar days under the Elapsed Time Method) to share in the allocation of Employer Contributions for that Plan Year where the Participant is not employed by the Employer on the last day of that Plan Year, including the Plan Year in which the Employer terminates the Plan.</w:t>
      </w:r>
    </w:p>
    <w:p w14:paraId="270522EB" w14:textId="77777777" w:rsidR="00C04C12" w:rsidRPr="007767BF" w:rsidRDefault="00C04C12">
      <w:pPr>
        <w:rPr>
          <w:rFonts w:cs="Times New Roman"/>
          <w:szCs w:val="18"/>
        </w:rPr>
      </w:pPr>
    </w:p>
    <w:p w14:paraId="0B195183"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Short Plan Year or allocation period.</w:t>
      </w:r>
      <w:r w:rsidRPr="007767BF">
        <w:rPr>
          <w:rFonts w:cs="Times New Roman"/>
          <w:szCs w:val="18"/>
        </w:rPr>
        <w:t xml:space="preserve"> This Section 3.06(B)(1)(c) applies to any Plan Year or to any other allocation time period under the Adoption </w:t>
      </w:r>
      <w:proofErr w:type="gramStart"/>
      <w:r w:rsidRPr="007767BF">
        <w:rPr>
          <w:rFonts w:cs="Times New Roman"/>
          <w:szCs w:val="18"/>
        </w:rPr>
        <w:t>Agreement</w:t>
      </w:r>
      <w:proofErr w:type="gramEnd"/>
      <w:r w:rsidRPr="007767BF">
        <w:rPr>
          <w:rFonts w:cs="Times New Roman"/>
          <w:szCs w:val="18"/>
        </w:rPr>
        <w:t xml:space="preserve"> which is less than 12 months, where in either case, the Employer creates a short allocation period on account of a Plan amendment, the termination of the Plan or the adoption of the Plan with an initial short Plan Year. In the case of any short allocation period, the Plan Administrator will prorate any Hour of Service requirement based on the number of days in the short allocation period divided by the number of days in the normal allocation period, using 365 days in the case of Plan Year allocation period. The Employer in Appendix B to its Adoption Agreement may elect not to pro</w:t>
      </w:r>
      <w:r w:rsidRPr="007767BF">
        <w:rPr>
          <w:rFonts w:cs="Times New Roman"/>
          <w:szCs w:val="18"/>
        </w:rPr>
        <w:noBreakHyphen/>
        <w:t>rate Hours of Service in any short allocation period or to apply a monthly pro</w:t>
      </w:r>
      <w:r w:rsidRPr="007767BF">
        <w:rPr>
          <w:rFonts w:cs="Times New Roman"/>
          <w:szCs w:val="18"/>
        </w:rPr>
        <w:noBreakHyphen/>
        <w:t>ration method.</w:t>
      </w:r>
    </w:p>
    <w:p w14:paraId="6558D4A5" w14:textId="77777777" w:rsidR="00C04C12" w:rsidRPr="007767BF" w:rsidRDefault="00C04C12">
      <w:pPr>
        <w:rPr>
          <w:rFonts w:cs="Times New Roman"/>
          <w:szCs w:val="18"/>
        </w:rPr>
      </w:pPr>
    </w:p>
    <w:p w14:paraId="1BE2B7C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Last day requirement.</w:t>
      </w:r>
      <w:r w:rsidRPr="007767BF">
        <w:rPr>
          <w:rFonts w:cs="Times New Roman"/>
          <w:szCs w:val="18"/>
        </w:rPr>
        <w:t xml:space="preserve"> The Employer may elect to require a Participant to be employed by the Employer on the last day of the Plan Year or other specified period or on a specified date.</w:t>
      </w:r>
    </w:p>
    <w:p w14:paraId="63B10E1B" w14:textId="77777777" w:rsidR="00C04C12" w:rsidRPr="007767BF" w:rsidRDefault="00C04C12">
      <w:pPr>
        <w:rPr>
          <w:rFonts w:cs="Times New Roman"/>
          <w:szCs w:val="18"/>
        </w:rPr>
      </w:pPr>
    </w:p>
    <w:p w14:paraId="1A770039"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Time Period.</w:t>
      </w:r>
      <w:r w:rsidRPr="007767BF">
        <w:rPr>
          <w:rFonts w:cs="Times New Roman"/>
          <w:szCs w:val="18"/>
        </w:rPr>
        <w:t xml:space="preserve"> The Employer in its Adoption Agreement will elect the time period to which the Plan Administrator will apply any allocation condition. The Employer may elect to apply the same time period to all Contribution Types or to elect a different time period based on Contribution Type.</w:t>
      </w:r>
    </w:p>
    <w:p w14:paraId="62503916" w14:textId="77777777" w:rsidR="00C04C12" w:rsidRPr="007767BF" w:rsidRDefault="00C04C12">
      <w:pPr>
        <w:rPr>
          <w:rFonts w:cs="Times New Roman"/>
          <w:szCs w:val="18"/>
        </w:rPr>
      </w:pPr>
    </w:p>
    <w:p w14:paraId="3AAAEB8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Death, Disability or Retirement Age.</w:t>
      </w:r>
      <w:r w:rsidRPr="007767BF">
        <w:rPr>
          <w:rFonts w:cs="Times New Roman"/>
          <w:szCs w:val="18"/>
        </w:rPr>
        <w:t xml:space="preserve"> The Employer in its Adoption Agreement will elect whether any elected allocation condition applies or is waived for a Plan Year if a Participant incurs a Separation from Service during the Plan Year on account of the Participant's death, Disability or attainment of Normal Retirement Age or Early Retirement Age in the current Plan Year or on account of the Participant's Disability or attainment of Normal Retirement Age or Early Retirement Age in a prior Plan Year. The Employer's election may be based on Contribution Type or may apply to all Contribution Types.</w:t>
      </w:r>
    </w:p>
    <w:p w14:paraId="4A1AF236" w14:textId="77777777" w:rsidR="00C04C12" w:rsidRPr="007767BF" w:rsidRDefault="00C04C12">
      <w:pPr>
        <w:rPr>
          <w:rFonts w:cs="Times New Roman"/>
          <w:szCs w:val="18"/>
        </w:rPr>
      </w:pPr>
    </w:p>
    <w:p w14:paraId="06CADCBC"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No Other Conditions.</w:t>
      </w:r>
      <w:r w:rsidRPr="007767BF">
        <w:rPr>
          <w:rFonts w:cs="Times New Roman"/>
          <w:szCs w:val="18"/>
        </w:rPr>
        <w:t xml:space="preserve"> In allocating Employer Contributions under the Plan, the Plan Administrator will not apply any other allocation conditions except those the Employer elects in its Adoption Agreement or otherwise as the Plan may require.</w:t>
      </w:r>
    </w:p>
    <w:p w14:paraId="2F82C6FB" w14:textId="77777777" w:rsidR="00C04C12" w:rsidRPr="007767BF" w:rsidRDefault="00C04C12">
      <w:pPr>
        <w:rPr>
          <w:rFonts w:cs="Times New Roman"/>
          <w:szCs w:val="18"/>
        </w:rPr>
      </w:pPr>
    </w:p>
    <w:p w14:paraId="471844E1"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Suspension of Allocation Conditions.</w:t>
      </w:r>
      <w:r w:rsidRPr="007767BF">
        <w:rPr>
          <w:rFonts w:cs="Times New Roman"/>
          <w:szCs w:val="18"/>
        </w:rPr>
        <w:t xml:space="preserve"> The Employer in its Adoption Agreement will elect whether to apply the suspension provisions of this Section 3.06(F). If: (i) Section 3.06(F) applies; (ii) the Plan (or any component part of the Plan) in any Plan Year must perform coverage testing; and (iii) the Plan (or component part of the Plan) fails to satisfy coverage under the ratio percentage test under Treas. Reg. §1.410(b)</w:t>
      </w:r>
      <w:r w:rsidRPr="007767BF">
        <w:rPr>
          <w:rFonts w:cs="Times New Roman"/>
          <w:szCs w:val="18"/>
        </w:rPr>
        <w:noBreakHyphen/>
        <w:t>2(b)(2), the Plan suspends for that Plan Year any Plan (or component part of the Plan) allocation conditions in accordance with this Section 3.06(F). If the Plan Administrator must perform coverage testing, the Administrator will apply testing separately as required to each component part of the Plan after applying the aggregation and disaggregation rules under Treas. Reg. §§1.410(b)</w:t>
      </w:r>
      <w:r w:rsidRPr="007767BF">
        <w:rPr>
          <w:rFonts w:cs="Times New Roman"/>
          <w:szCs w:val="18"/>
        </w:rPr>
        <w:noBreakHyphen/>
        <w:t xml:space="preserve">6 and </w:t>
      </w:r>
      <w:r w:rsidRPr="007767BF">
        <w:rPr>
          <w:rFonts w:cs="Times New Roman"/>
          <w:szCs w:val="18"/>
        </w:rPr>
        <w:noBreakHyphen/>
        <w:t>7. This Paragraph will not apply if suspending the allocation condition will not result in the Plan (or component part) satisfying the coverage test.</w:t>
      </w:r>
    </w:p>
    <w:p w14:paraId="09174056" w14:textId="77777777" w:rsidR="00C04C12" w:rsidRPr="007767BF" w:rsidRDefault="00C04C12">
      <w:pPr>
        <w:keepNext/>
        <w:rPr>
          <w:rFonts w:cs="Times New Roman"/>
          <w:szCs w:val="18"/>
        </w:rPr>
      </w:pPr>
    </w:p>
    <w:p w14:paraId="5C0BD9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 average benefit test.</w:t>
      </w:r>
      <w:r w:rsidRPr="007767BF">
        <w:rPr>
          <w:rFonts w:cs="Times New Roman"/>
          <w:szCs w:val="18"/>
        </w:rPr>
        <w:t xml:space="preserve"> If the Employer elects to apply this Section 3.06(F), the Plan Administrator may not apply the average benefit test under Treas. Reg. §1.410(b)</w:t>
      </w:r>
      <w:r w:rsidRPr="007767BF">
        <w:rPr>
          <w:rFonts w:cs="Times New Roman"/>
          <w:szCs w:val="18"/>
        </w:rPr>
        <w:noBreakHyphen/>
        <w:t>2(b)(3), to determine satisfaction of coverage or to correct a coverage failure, as to the Plan or to the component part of the Plan to which this Section 3.06(F) applies, unless the Plan or component still fails coverage after application of this Section 3.06(F). The restriction in this Section 3.06(F)(1) does not apply as to application of the average benefit test in performing nondiscrimination testing.</w:t>
      </w:r>
    </w:p>
    <w:p w14:paraId="4DA37DBB" w14:textId="77777777" w:rsidR="00C04C12" w:rsidRPr="007767BF" w:rsidRDefault="00C04C12">
      <w:pPr>
        <w:rPr>
          <w:rFonts w:cs="Times New Roman"/>
          <w:szCs w:val="18"/>
        </w:rPr>
      </w:pPr>
    </w:p>
    <w:p w14:paraId="141B494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Methodology.</w:t>
      </w:r>
      <w:r w:rsidRPr="007767BF">
        <w:rPr>
          <w:rFonts w:cs="Times New Roman"/>
          <w:szCs w:val="18"/>
        </w:rPr>
        <w:t xml:space="preserve"> If this Section 3.06(F) applies for a Plan Year, the Plan Administrator, in the manner described herein, will suspend the allocation conditions for the NHCEs who are included in the coverage test and who are Participants in the Plan (or component part of the Plan) but who are not benefiting thereunder (within the meaning of Treas. Reg. §1.410(b)</w:t>
      </w:r>
      <w:r w:rsidRPr="007767BF">
        <w:rPr>
          <w:rFonts w:cs="Times New Roman"/>
          <w:szCs w:val="18"/>
        </w:rPr>
        <w:noBreakHyphen/>
        <w:t>3), such that enough additional NHCEs are benefiting under the Plan (or component part of the Plan) to pass coverage under the ratio percentage test. The ordering of suspension of allocation conditions is in the following priority tiers and if more than one NHCE in any priority tier satisfies the conditions for suspension (but all are not needed to benefit to pass coverage), the Plan Administrator will apply the suspension beginning first with the NHCE(s) in that suspension tier with the lowest Compensation during the Plan Year:</w:t>
      </w:r>
    </w:p>
    <w:p w14:paraId="75D7C4B1" w14:textId="77777777" w:rsidR="00C04C12" w:rsidRPr="007767BF" w:rsidRDefault="00C04C12">
      <w:pPr>
        <w:keepNext/>
        <w:rPr>
          <w:rFonts w:cs="Times New Roman"/>
          <w:szCs w:val="18"/>
        </w:rPr>
      </w:pPr>
    </w:p>
    <w:p w14:paraId="71A1C391"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Last day.</w:t>
      </w:r>
      <w:r w:rsidRPr="007767BF">
        <w:rPr>
          <w:rFonts w:cs="Times New Roman"/>
          <w:szCs w:val="18"/>
        </w:rPr>
        <w:t xml:space="preserve"> Those NHCE(s) employed by the Employer on the last day of the Plan Year, without regard to the number of Hours of Service in the Plan Year. If necessary to pass coverage, the Plan Administrator then will apply Section 3.06(F)(2)(b).</w:t>
      </w:r>
    </w:p>
    <w:p w14:paraId="65D888E2" w14:textId="77777777" w:rsidR="00C04C12" w:rsidRPr="007767BF" w:rsidRDefault="00C04C12">
      <w:pPr>
        <w:rPr>
          <w:rFonts w:cs="Times New Roman"/>
          <w:szCs w:val="18"/>
        </w:rPr>
      </w:pPr>
    </w:p>
    <w:p w14:paraId="3F084601"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Latest Separation.</w:t>
      </w:r>
      <w:r w:rsidRPr="007767BF">
        <w:rPr>
          <w:rFonts w:cs="Times New Roman"/>
          <w:szCs w:val="18"/>
        </w:rPr>
        <w:t xml:space="preserve"> Those NHCE(s) who have the latest Separation from Service date during the Plan Year, without regard to the number of Hours of Service in the Plan Year. If necessary to pass coverage, the Plan Administrator then will apply Section 3.06(F)(2)(c).</w:t>
      </w:r>
    </w:p>
    <w:p w14:paraId="3B727087" w14:textId="77777777" w:rsidR="00C04C12" w:rsidRPr="007767BF" w:rsidRDefault="00C04C12">
      <w:pPr>
        <w:rPr>
          <w:rFonts w:cs="Times New Roman"/>
          <w:szCs w:val="18"/>
        </w:rPr>
      </w:pPr>
    </w:p>
    <w:p w14:paraId="3053AE8E"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Most Hours of Service (more than 500).</w:t>
      </w:r>
      <w:r w:rsidRPr="007767BF">
        <w:rPr>
          <w:rFonts w:cs="Times New Roman"/>
          <w:szCs w:val="18"/>
        </w:rPr>
        <w:t xml:space="preserve"> Those NHCE(s) with the greatest number of Hours of Service during the Plan Year but who have more than 500 Hours of Service.</w:t>
      </w:r>
    </w:p>
    <w:p w14:paraId="155C4A51" w14:textId="77777777" w:rsidR="00C04C12" w:rsidRPr="007767BF" w:rsidRDefault="00C04C12">
      <w:pPr>
        <w:rPr>
          <w:rFonts w:cs="Times New Roman"/>
          <w:szCs w:val="18"/>
        </w:rPr>
      </w:pPr>
    </w:p>
    <w:p w14:paraId="109BB8E8"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Appendix B.</w:t>
      </w:r>
      <w:r w:rsidRPr="007767BF">
        <w:rPr>
          <w:rFonts w:cs="Times New Roman"/>
          <w:szCs w:val="18"/>
        </w:rPr>
        <w:t xml:space="preserve"> The Employer in Appendix B to its Adoption Agreement may elect a different order of the suspension tiers, may elect to use Hours of Service (in lieu of Compensation) as a tiebreaker within any tier or may elect additional or other suspension tiers which are objective and not subject to Employer discretion.</w:t>
      </w:r>
    </w:p>
    <w:p w14:paraId="41114797" w14:textId="77777777" w:rsidR="00C04C12" w:rsidRPr="007767BF" w:rsidRDefault="00C04C12">
      <w:pPr>
        <w:rPr>
          <w:rFonts w:cs="Times New Roman"/>
          <w:szCs w:val="18"/>
        </w:rPr>
      </w:pPr>
    </w:p>
    <w:p w14:paraId="4EF4453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Separate Application to Nonelective and Matching.</w:t>
      </w:r>
      <w:r w:rsidRPr="007767BF">
        <w:rPr>
          <w:rFonts w:cs="Times New Roman"/>
          <w:szCs w:val="18"/>
        </w:rPr>
        <w:t xml:space="preserve"> If applicable under the Plan, the Employer in its Adoption Agreement will elect whether to apply this Section 3.06(F): (a) to both Nonelective Contributions and to Matching Contributions if both components fail the ratio percentage test; (b) only to Nonelective Contributions if this component fails the ratio percentage test; or (c) only to Matching Contributions if this component fails the ratio percentage test.</w:t>
      </w:r>
    </w:p>
    <w:p w14:paraId="0C11501E" w14:textId="77777777" w:rsidR="00C04C12" w:rsidRPr="007767BF" w:rsidRDefault="00C04C12">
      <w:pPr>
        <w:rPr>
          <w:rFonts w:cs="Times New Roman"/>
          <w:szCs w:val="18"/>
        </w:rPr>
      </w:pPr>
    </w:p>
    <w:p w14:paraId="0F3B344A"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szCs w:val="18"/>
        </w:rPr>
        <w:tab/>
      </w:r>
      <w:r w:rsidRPr="007767BF">
        <w:rPr>
          <w:rFonts w:cs="Times New Roman"/>
          <w:b/>
          <w:szCs w:val="18"/>
        </w:rPr>
        <w:t>Conditions Apply to Re</w:t>
      </w:r>
      <w:r w:rsidRPr="007767BF">
        <w:rPr>
          <w:rFonts w:cs="Times New Roman"/>
          <w:b/>
          <w:szCs w:val="18"/>
        </w:rPr>
        <w:noBreakHyphen/>
        <w:t>Hired Employees.</w:t>
      </w:r>
      <w:r w:rsidRPr="007767BF">
        <w:rPr>
          <w:rFonts w:cs="Times New Roman"/>
          <w:szCs w:val="18"/>
        </w:rPr>
        <w:t xml:space="preserve"> If a Participant incurs a Separation from Service and subsequently is re</w:t>
      </w:r>
      <w:r w:rsidRPr="007767BF">
        <w:rPr>
          <w:rFonts w:cs="Times New Roman"/>
          <w:szCs w:val="18"/>
        </w:rPr>
        <w:noBreakHyphen/>
        <w:t>hired and resumes participation in the same Plan Year as the Separation from Service or in any subsequent Plan Year, the allocation conditions under this Section 3.06, if any, continue to apply to the re</w:t>
      </w:r>
      <w:r w:rsidRPr="007767BF">
        <w:rPr>
          <w:rFonts w:cs="Times New Roman"/>
          <w:szCs w:val="18"/>
        </w:rPr>
        <w:noBreakHyphen/>
        <w:t>hired Employee/Participant in the Plan Year in which he/she is re</w:t>
      </w:r>
      <w:r w:rsidRPr="007767BF">
        <w:rPr>
          <w:rFonts w:cs="Times New Roman"/>
          <w:szCs w:val="18"/>
        </w:rPr>
        <w:noBreakHyphen/>
        <w:t>hired, unless the Employer elects otherwise in Appendix B to its Adoption Agreement.</w:t>
      </w:r>
    </w:p>
    <w:p w14:paraId="6D51C6DC" w14:textId="77777777" w:rsidR="00C04C12" w:rsidRPr="007767BF" w:rsidRDefault="00C04C12">
      <w:pPr>
        <w:rPr>
          <w:rFonts w:cs="Times New Roman"/>
          <w:szCs w:val="18"/>
        </w:rPr>
      </w:pPr>
    </w:p>
    <w:p w14:paraId="7546C6CD" w14:textId="77777777" w:rsidR="00C04C12" w:rsidRPr="007767BF" w:rsidRDefault="00C12D98">
      <w:pPr>
        <w:keepNext/>
        <w:tabs>
          <w:tab w:val="left" w:pos="540"/>
        </w:tabs>
        <w:rPr>
          <w:rFonts w:cs="Times New Roman"/>
          <w:szCs w:val="18"/>
        </w:rPr>
      </w:pPr>
      <w:r w:rsidRPr="007767BF">
        <w:rPr>
          <w:rFonts w:cs="Times New Roman"/>
          <w:b/>
          <w:szCs w:val="18"/>
        </w:rPr>
        <w:lastRenderedPageBreak/>
        <w:t>3.07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2" w:name="_Toc482710856"/>
      <w:bookmarkStart w:id="193" w:name="_Toc131691188"/>
      <w:r w:rsidRPr="007767BF">
        <w:rPr>
          <w:rFonts w:cs="Times New Roman"/>
          <w:szCs w:val="18"/>
        </w:rPr>
        <w:instrText>3.07</w:instrText>
      </w:r>
      <w:r w:rsidRPr="007767BF">
        <w:rPr>
          <w:rFonts w:cs="Times New Roman"/>
          <w:szCs w:val="18"/>
        </w:rPr>
        <w:tab/>
        <w:instrText>FORFEITURE ALLOCATION</w:instrText>
      </w:r>
      <w:bookmarkEnd w:id="192"/>
      <w:bookmarkEnd w:id="19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FORFEITURE ALLOCATION</w:t>
      </w:r>
      <w:r w:rsidRPr="007767BF">
        <w:rPr>
          <w:rFonts w:cs="Times New Roman"/>
          <w:szCs w:val="18"/>
        </w:rPr>
        <w:t>. The amount of a Participant's Account forfeited under the Plan is a Participant forfeiture. The Employer may direct the Plan Administrator to use Forfeitures to reinstate previously forfeited Account Balances of Participants, if any, in accordance with Section 5.07, or to satisfy any contribution that may be required pursuant to Section 7.07.</w:t>
      </w:r>
    </w:p>
    <w:p w14:paraId="3745A16E" w14:textId="77777777" w:rsidR="00C04C12" w:rsidRPr="007767BF" w:rsidRDefault="00C04C12">
      <w:pPr>
        <w:keepNext/>
        <w:rPr>
          <w:rFonts w:cs="Times New Roman"/>
          <w:szCs w:val="18"/>
        </w:rPr>
      </w:pPr>
    </w:p>
    <w:p w14:paraId="054ED5A7" w14:textId="648EA584" w:rsidR="00C04C12" w:rsidRPr="007767BF" w:rsidRDefault="00C12D98">
      <w:pPr>
        <w:tabs>
          <w:tab w:val="left" w:pos="900"/>
        </w:tabs>
        <w:ind w:left="540"/>
        <w:rPr>
          <w:rFonts w:cs="Times New Roman"/>
          <w:bCs/>
          <w:szCs w:val="18"/>
        </w:rPr>
      </w:pPr>
      <w:r w:rsidRPr="007767BF">
        <w:rPr>
          <w:rFonts w:cs="Times New Roman"/>
          <w:b/>
          <w:szCs w:val="18"/>
        </w:rPr>
        <w:t>(A)</w:t>
      </w:r>
      <w:r w:rsidRPr="007767BF">
        <w:rPr>
          <w:rFonts w:cs="Times New Roman"/>
          <w:szCs w:val="18"/>
        </w:rPr>
        <w:tab/>
      </w:r>
      <w:r w:rsidRPr="007767BF">
        <w:rPr>
          <w:rFonts w:cs="Times New Roman"/>
          <w:b/>
          <w:szCs w:val="18"/>
        </w:rPr>
        <w:t>Allocation Method.</w:t>
      </w:r>
      <w:r w:rsidRPr="007767BF">
        <w:rPr>
          <w:rFonts w:cs="Times New Roman"/>
          <w:szCs w:val="18"/>
        </w:rPr>
        <w:t xml:space="preserve"> The Employer in its Adoption Agreement must specify the method or methods the Plan Administrator will apply to allocate forfeitures. If the Employer elects more than one method, unless the Employer designates a specific ordering in its Adoption Agreement, the Plan Administrator</w:t>
      </w:r>
      <w:r w:rsidR="00704E47">
        <w:rPr>
          <w:rFonts w:cs="Times New Roman"/>
          <w:szCs w:val="18"/>
        </w:rPr>
        <w:t xml:space="preserve"> will comply with the Employer’s instructions, and</w:t>
      </w:r>
      <w:r w:rsidRPr="007767BF">
        <w:rPr>
          <w:rFonts w:cs="Times New Roman"/>
          <w:szCs w:val="18"/>
        </w:rPr>
        <w:t xml:space="preserve"> may </w:t>
      </w:r>
      <w:r w:rsidR="00704E47">
        <w:rPr>
          <w:rFonts w:cs="Times New Roman"/>
          <w:szCs w:val="18"/>
        </w:rPr>
        <w:t xml:space="preserve">otherwise </w:t>
      </w:r>
      <w:r w:rsidRPr="007767BF">
        <w:rPr>
          <w:rFonts w:cs="Times New Roman"/>
          <w:szCs w:val="18"/>
        </w:rPr>
        <w:t>allocate the forfeitures by applying one or more of such elected methods in any order as the Plan Administrator operationally may determine, until the forfeitures are fully allocated to the applicable forfeiture allocation Plan Year.</w:t>
      </w:r>
    </w:p>
    <w:p w14:paraId="3C670F3B" w14:textId="77777777" w:rsidR="00C04C12" w:rsidRPr="007767BF" w:rsidRDefault="00C04C12">
      <w:pPr>
        <w:rPr>
          <w:rFonts w:cs="Times New Roman"/>
          <w:szCs w:val="18"/>
        </w:rPr>
      </w:pPr>
    </w:p>
    <w:p w14:paraId="58C020A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source.</w:t>
      </w:r>
      <w:r w:rsidRPr="007767BF">
        <w:rPr>
          <w:rFonts w:cs="Times New Roman"/>
          <w:szCs w:val="18"/>
        </w:rPr>
        <w:t xml:space="preserve"> The Employer in its Adoption Agreement may elect a different allocation method based on the forfeiture source (from Nonelective Contributions or from Matching Contributions) or may elect to apply the same allocation method to all forfeitures.</w:t>
      </w:r>
    </w:p>
    <w:p w14:paraId="5DB2694F" w14:textId="77777777" w:rsidR="00C04C12" w:rsidRPr="007767BF" w:rsidRDefault="00C04C12">
      <w:pPr>
        <w:keepNext/>
        <w:rPr>
          <w:rFonts w:cs="Times New Roman"/>
          <w:szCs w:val="18"/>
        </w:rPr>
      </w:pPr>
    </w:p>
    <w:p w14:paraId="207EDB16"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Attributable to Matching.</w:t>
      </w:r>
      <w:r w:rsidRPr="007767BF">
        <w:rPr>
          <w:rFonts w:cs="Times New Roman"/>
          <w:szCs w:val="18"/>
        </w:rPr>
        <w:t xml:space="preserve"> A Participant's forfeiture is attributable to Matching Contributions if the forfeiture is: (i) from the non</w:t>
      </w:r>
      <w:r w:rsidRPr="007767BF">
        <w:rPr>
          <w:rFonts w:cs="Times New Roman"/>
          <w:szCs w:val="18"/>
        </w:rPr>
        <w:noBreakHyphen/>
        <w:t>Vested portion of a Matching Contribution Account forfeited in accordance with Section 5.07 or, if applicable, Section 7.07; (ii) a non</w:t>
      </w:r>
      <w:r w:rsidRPr="007767BF">
        <w:rPr>
          <w:rFonts w:cs="Times New Roman"/>
          <w:szCs w:val="18"/>
        </w:rPr>
        <w:noBreakHyphen/>
        <w:t>Vested Excess Aggregate Contribution (including Allocable Income) forfeited in correcting for nondiscrimination failures under Section 4.10(B); or (iii) an Associated Matching Contribution.</w:t>
      </w:r>
    </w:p>
    <w:p w14:paraId="3DA7973C" w14:textId="77777777" w:rsidR="00C04C12" w:rsidRPr="007767BF" w:rsidRDefault="00C04C12">
      <w:pPr>
        <w:rPr>
          <w:rFonts w:cs="Times New Roman"/>
          <w:szCs w:val="18"/>
        </w:rPr>
      </w:pPr>
    </w:p>
    <w:p w14:paraId="6161B422" w14:textId="09580931"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Associated Matching Contribution.</w:t>
      </w:r>
      <w:r w:rsidRPr="007767BF">
        <w:rPr>
          <w:rFonts w:cs="Times New Roman"/>
          <w:szCs w:val="18"/>
        </w:rPr>
        <w:t xml:space="preserve"> An Associated Matching Contribution includes any Vested or non</w:t>
      </w:r>
      <w:r w:rsidRPr="007767BF">
        <w:rPr>
          <w:rFonts w:cs="Times New Roman"/>
          <w:szCs w:val="18"/>
        </w:rPr>
        <w:noBreakHyphen/>
        <w:t>Vested Matching Contribution (including Allocable Income) made as to Elective Deferrals or Employee Contributions the Plan Administrator distributes under Section 4.02(E) (Excess Amount), Section 4.10(A) (Excess Deferrals), Section 4.10(B) (ACP test)</w:t>
      </w:r>
      <w:r w:rsidR="001C688C">
        <w:rPr>
          <w:rFonts w:cs="Times New Roman"/>
          <w:szCs w:val="18"/>
        </w:rPr>
        <w:t>,</w:t>
      </w:r>
      <w:r w:rsidRPr="007767BF">
        <w:rPr>
          <w:rFonts w:cs="Times New Roman"/>
          <w:szCs w:val="18"/>
        </w:rPr>
        <w:t xml:space="preserve"> or Section 7.08 relating to Plan correction.</w:t>
      </w:r>
    </w:p>
    <w:p w14:paraId="7C48664C" w14:textId="77777777" w:rsidR="00C04C12" w:rsidRPr="007767BF" w:rsidRDefault="00C04C12">
      <w:pPr>
        <w:rPr>
          <w:rFonts w:cs="Times New Roman"/>
          <w:szCs w:val="18"/>
        </w:rPr>
      </w:pPr>
    </w:p>
    <w:p w14:paraId="00896BAC"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Forfeiture or distribution of Associated Match.</w:t>
      </w:r>
      <w:r w:rsidRPr="007767BF">
        <w:rPr>
          <w:rFonts w:cs="Times New Roman"/>
          <w:szCs w:val="18"/>
        </w:rPr>
        <w:t xml:space="preserve"> An Employee forfeits an Associated Matching Contribution unless the Matching Contribution is a Vested Excess Aggregate Contribution distributed in accordance with Section 4.10(B) (ACP test). A forfeiture under this Section 3.07(A)(1)(c) occurs no later than the Plan Year following the Testing Year and the forfeiture is allocated in the Plan Year described in Section 3.07(B). See Section 3.07(B)(1) as to nondiscrimination testing of allocated forfeitures. In the event of correction under Section 7.08 resulting in forfeiture of Associated Matching Contributions, the forfeiture occurs in the Plan Year of correction.</w:t>
      </w:r>
    </w:p>
    <w:p w14:paraId="32F454EA" w14:textId="77777777" w:rsidR="00C04C12" w:rsidRPr="007767BF" w:rsidRDefault="00C04C12">
      <w:pPr>
        <w:rPr>
          <w:rFonts w:cs="Times New Roman"/>
          <w:szCs w:val="18"/>
        </w:rPr>
      </w:pPr>
    </w:p>
    <w:p w14:paraId="626A6E0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Application of "reduce" option/excess forfeitures.</w:t>
      </w:r>
      <w:r w:rsidRPr="007767BF">
        <w:rPr>
          <w:rFonts w:cs="Times New Roman"/>
          <w:szCs w:val="18"/>
        </w:rPr>
        <w:t xml:space="preserve"> If the Employer elects to allocate forfeitures to reduce Nonelective or Matching Contributions and the allocable forfeitures for the forfeiture allocation Plan Year described in Section 3.07(B) exceed the amount of the applicable contribution for that Plan Year to which the Plan Administrator would apply the forfeitures (or there are no applicable contributions under the Plan), the Plan Administrator will allocate the remaining forfeitures in the forfeiture allocation Plan Year. In such event, the Plan Administrator will allocate the remaining forfeitures to pay Plan expenses, as an additional Discretionary Nonelective Contribution or as a Discretionary Matching Contribution, as the Plan Administrator determines.</w:t>
      </w:r>
    </w:p>
    <w:p w14:paraId="280BB96E" w14:textId="77777777" w:rsidR="00C04C12" w:rsidRPr="007767BF" w:rsidRDefault="00C04C12">
      <w:pPr>
        <w:tabs>
          <w:tab w:val="left" w:pos="1800"/>
        </w:tabs>
        <w:ind w:left="1260"/>
        <w:rPr>
          <w:rFonts w:cs="Times New Roman"/>
          <w:szCs w:val="18"/>
        </w:rPr>
      </w:pPr>
    </w:p>
    <w:p w14:paraId="64D579A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Plan expenses.</w:t>
      </w:r>
      <w:r w:rsidRPr="007767BF">
        <w:rPr>
          <w:rFonts w:cs="Times New Roman"/>
          <w:szCs w:val="18"/>
        </w:rPr>
        <w:t xml:space="preserve"> If the Employer in its Adoption Agreement elects to apply forfeitures to the payment of Plan expenses under Section 7.04(C), the Employer must elect at least one additional allocation method so that if the Plan Administrator elects to first apply the forfeitures to the payment of Plan expenses, and the forfeitures exceed the Plan's expenses, the Plan Administrator will apply any remaining forfeitures under the additional method the Employer has elected in its Adoption Agreement. The Plan Administrator may elect not to apply forfeitures to the payment of Plan expenses which are allocated to specific Participant accounts under Section 7.04(C)(2)(b).</w:t>
      </w:r>
    </w:p>
    <w:p w14:paraId="6CA869C2" w14:textId="77777777" w:rsidR="00C04C12" w:rsidRPr="007767BF" w:rsidRDefault="00C04C12">
      <w:pPr>
        <w:rPr>
          <w:rFonts w:cs="Times New Roman"/>
          <w:szCs w:val="18"/>
        </w:rPr>
      </w:pPr>
    </w:p>
    <w:p w14:paraId="13EE27D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No allocation to Elective Deferral Accounts.</w:t>
      </w:r>
      <w:r w:rsidRPr="007767BF">
        <w:rPr>
          <w:rFonts w:cs="Times New Roman"/>
          <w:szCs w:val="18"/>
        </w:rPr>
        <w:t xml:space="preserve"> The Plan Administrator will not allocate forfeitures to any Participant's Elective Deferral Account, including his/her Roth Deferral Account.</w:t>
      </w:r>
    </w:p>
    <w:p w14:paraId="327C5B2C" w14:textId="77777777" w:rsidR="00C04C12" w:rsidRPr="007767BF" w:rsidRDefault="00C04C12">
      <w:pPr>
        <w:rPr>
          <w:rFonts w:cs="Times New Roman"/>
          <w:szCs w:val="18"/>
        </w:rPr>
      </w:pPr>
    </w:p>
    <w:p w14:paraId="67C2738F"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Allocation under classifications. </w:t>
      </w:r>
      <w:r w:rsidRPr="007767BF">
        <w:rPr>
          <w:rFonts w:cs="Times New Roman"/>
          <w:szCs w:val="18"/>
        </w:rPr>
        <w:t>If the Employer in its Adoption Agreement has elected to allocate its Nonelective Contributions based on classifications of Participants, the Plan Administrator will allocate any forfeitures which under the Plan are allocated as additional Nonelective Contributions: (a) first to each classification pro rata in relation to the Employer's Nonelective Contribution to that classification for the forfeiture allocation Plan Year described in Section 3.07(B); and (b) second, the total amount of forfeitures allocated to each classification under (a) are allocated in the same manner as are the Nonelective Contributions to be allocated to that classification.</w:t>
      </w:r>
    </w:p>
    <w:p w14:paraId="29D82737" w14:textId="77777777" w:rsidR="00C04C12" w:rsidRPr="007767BF" w:rsidRDefault="00C04C12">
      <w:pPr>
        <w:rPr>
          <w:rFonts w:cs="Times New Roman"/>
          <w:szCs w:val="18"/>
        </w:rPr>
      </w:pPr>
    </w:p>
    <w:p w14:paraId="646542E4" w14:textId="260AA3B0"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Limitation on forfeiture uses.</w:t>
      </w:r>
      <w:r w:rsidRPr="007767BF">
        <w:rPr>
          <w:rFonts w:cs="Times New Roman"/>
          <w:szCs w:val="18"/>
        </w:rPr>
        <w:t xml:space="preserve"> Forfeitures cannot be used as Elective Deferrals. </w:t>
      </w:r>
    </w:p>
    <w:p w14:paraId="1BC423D6" w14:textId="77777777" w:rsidR="00C04C12" w:rsidRPr="007767BF" w:rsidRDefault="00C04C12">
      <w:pPr>
        <w:rPr>
          <w:rFonts w:cs="Times New Roman"/>
          <w:szCs w:val="18"/>
        </w:rPr>
      </w:pPr>
    </w:p>
    <w:p w14:paraId="4E9F77A6" w14:textId="77777777" w:rsidR="00C04C12" w:rsidRPr="007767BF" w:rsidRDefault="00C12D98">
      <w:pPr>
        <w:keepNext/>
        <w:tabs>
          <w:tab w:val="left" w:pos="900"/>
        </w:tabs>
        <w:ind w:left="540"/>
        <w:rPr>
          <w:rFonts w:cs="Times New Roman"/>
          <w:szCs w:val="18"/>
        </w:rPr>
      </w:pPr>
      <w:r w:rsidRPr="007767BF">
        <w:rPr>
          <w:rFonts w:cs="Times New Roman"/>
          <w:b/>
          <w:szCs w:val="18"/>
        </w:rPr>
        <w:lastRenderedPageBreak/>
        <w:t>(B)</w:t>
      </w:r>
      <w:r w:rsidRPr="007767BF">
        <w:rPr>
          <w:rFonts w:cs="Times New Roman"/>
          <w:szCs w:val="18"/>
        </w:rPr>
        <w:tab/>
      </w:r>
      <w:r w:rsidRPr="007767BF">
        <w:rPr>
          <w:rFonts w:cs="Times New Roman"/>
          <w:b/>
          <w:szCs w:val="18"/>
        </w:rPr>
        <w:t>Timing (forfeiture allocation Plan Year).</w:t>
      </w:r>
      <w:r w:rsidRPr="007767BF">
        <w:rPr>
          <w:rFonts w:cs="Times New Roman"/>
          <w:szCs w:val="18"/>
        </w:rPr>
        <w:t xml:space="preserve"> The Plan Administrator will allocate Participant forfeitures (including the Earnings thereon) no later than the last day of the Plan Year following the Plan Year in which the forfeiture occurs. See Sections 3.07(A)(1)(c), 5.07 and 7.07 as to when a forfeiture occurs. If the Employer in its Adoption Agreement elects to apply forfeitures to the payment of Plan expenses, the Plan Administrator, consistent with this election, may apply forfeitures to pay Plan expenses which the Plan incurs in the forfeiture allocation Plan Year, but which the Plan Administrator pays within a reasonable time after the end of the forfeiture allocation Plan Year.</w:t>
      </w:r>
    </w:p>
    <w:p w14:paraId="56BDE9E7" w14:textId="77777777" w:rsidR="00C04C12" w:rsidRPr="007767BF" w:rsidRDefault="00C04C12">
      <w:pPr>
        <w:keepNext/>
        <w:rPr>
          <w:rFonts w:cs="Times New Roman"/>
          <w:szCs w:val="18"/>
        </w:rPr>
      </w:pPr>
    </w:p>
    <w:p w14:paraId="4EC33183" w14:textId="1E0D70F0"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Allocation timing and re</w:t>
      </w:r>
      <w:r w:rsidRPr="007767BF">
        <w:rPr>
          <w:rFonts w:cs="Times New Roman"/>
          <w:b/>
          <w:szCs w:val="18"/>
        </w:rPr>
        <w:noBreakHyphen/>
        <w:t>testing.</w:t>
      </w:r>
      <w:r w:rsidRPr="007767BF">
        <w:rPr>
          <w:rFonts w:cs="Times New Roman"/>
          <w:szCs w:val="18"/>
        </w:rPr>
        <w:t xml:space="preserve"> The Employer may elect different allocation timing based on the forfeiture source (from Nonelective Contributions or from Matching Contributions) or may elect to apply the same allocation timing to all forfeitures. </w:t>
      </w:r>
      <w:r w:rsidR="005D5648" w:rsidRPr="00046604">
        <w:rPr>
          <w:rFonts w:cs="Times New Roman"/>
          <w:szCs w:val="18"/>
        </w:rPr>
        <w:t xml:space="preserve">A matching contribution that is forfeited because the contribution to which it relates is treated as an excess contribution, excess deferral, excess aggregate contribution, or default elective contribution that is distributed under Section 3.02(b)(2)(D), is not </w:t>
      </w:r>
      <w:proofErr w:type="gramStart"/>
      <w:r w:rsidR="005D5648" w:rsidRPr="00046604">
        <w:rPr>
          <w:rFonts w:cs="Times New Roman"/>
          <w:szCs w:val="18"/>
        </w:rPr>
        <w:t>taken into account</w:t>
      </w:r>
      <w:proofErr w:type="gramEnd"/>
      <w:r w:rsidR="005D5648" w:rsidRPr="00046604">
        <w:rPr>
          <w:rFonts w:cs="Times New Roman"/>
          <w:szCs w:val="18"/>
        </w:rPr>
        <w:t xml:space="preserve"> for purposes of the ACP test.</w:t>
      </w:r>
    </w:p>
    <w:p w14:paraId="314F4C54" w14:textId="77777777" w:rsidR="00C04C12" w:rsidRPr="007767BF" w:rsidRDefault="00C04C12">
      <w:pPr>
        <w:rPr>
          <w:rFonts w:cs="Times New Roman"/>
          <w:szCs w:val="18"/>
        </w:rPr>
      </w:pPr>
    </w:p>
    <w:p w14:paraId="4A2FEEE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Contribution amount and timing not relevant.</w:t>
      </w:r>
      <w:r w:rsidRPr="007767BF">
        <w:rPr>
          <w:rFonts w:cs="Times New Roman"/>
          <w:szCs w:val="18"/>
        </w:rPr>
        <w:t xml:space="preserve"> The forfeiture allocation timing rules in this Section 3.07(B) apply irrespective of when the Employer makes its Employer Contribution for the forfeiture allocation Plan Year, and irrespective of whether the Employer makes an Employer Contribution for that Plan Year.</w:t>
      </w:r>
    </w:p>
    <w:p w14:paraId="2BED238F" w14:textId="77777777" w:rsidR="00C04C12" w:rsidRPr="007767BF" w:rsidRDefault="00C04C12">
      <w:pPr>
        <w:rPr>
          <w:rFonts w:cs="Times New Roman"/>
          <w:szCs w:val="18"/>
        </w:rPr>
      </w:pPr>
    </w:p>
    <w:p w14:paraId="4379E04B"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Administration of Account Pending/Incurring Forfeiture.</w:t>
      </w:r>
      <w:r w:rsidRPr="007767BF">
        <w:rPr>
          <w:rFonts w:cs="Times New Roman"/>
          <w:szCs w:val="18"/>
        </w:rPr>
        <w:t xml:space="preserve"> The Plan Administrator will continue to hold the undistributed, non</w:t>
      </w:r>
      <w:r w:rsidRPr="007767BF">
        <w:rPr>
          <w:rFonts w:cs="Times New Roman"/>
          <w:szCs w:val="18"/>
        </w:rPr>
        <w:noBreakHyphen/>
        <w:t>Vested portion of the Account of a Participant who has incurred a Separation from Service solely for his/her benefit until a forfeiture occurs at the time specified in Section 5.07 or if applicable, until the time specified in Section 7.07.</w:t>
      </w:r>
    </w:p>
    <w:p w14:paraId="359E71B1" w14:textId="77777777" w:rsidR="00C04C12" w:rsidRPr="007767BF" w:rsidRDefault="00C04C12">
      <w:pPr>
        <w:rPr>
          <w:rFonts w:cs="Times New Roman"/>
          <w:szCs w:val="18"/>
        </w:rPr>
      </w:pPr>
    </w:p>
    <w:p w14:paraId="1A7C61FA"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Participant Does Not Share in Own Forfeiture.</w:t>
      </w:r>
      <w:r w:rsidRPr="007767BF">
        <w:rPr>
          <w:rFonts w:cs="Times New Roman"/>
          <w:szCs w:val="18"/>
        </w:rPr>
        <w:t xml:space="preserve"> A Participant will not share in the allocation of a forfeiture of any portion of his/her Account, even if the Participant otherwise is entitled to an allocation of Employer Contributions and forfeitures in the forfeiture allocation Plan Year described in Section 3.07(B). If the forfeiting Participant is entitled to an allocation of Employer Contributions and forfeitures in the forfeiture allocation Plan Year, the Plan Administrator only will allocate to the Participant a share of the allocable forfeitures attributable to other forfeiting Participants.</w:t>
      </w:r>
    </w:p>
    <w:p w14:paraId="30C78305" w14:textId="77777777" w:rsidR="00C04C12" w:rsidRPr="007767BF" w:rsidRDefault="00C04C12">
      <w:pPr>
        <w:rPr>
          <w:rFonts w:cs="Times New Roman"/>
          <w:szCs w:val="18"/>
        </w:rPr>
      </w:pPr>
    </w:p>
    <w:p w14:paraId="70FA306E"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szCs w:val="18"/>
        </w:rPr>
        <w:tab/>
      </w:r>
      <w:r w:rsidRPr="007767BF">
        <w:rPr>
          <w:rFonts w:cs="Times New Roman"/>
          <w:b/>
          <w:szCs w:val="18"/>
        </w:rPr>
        <w:t>Plan Merger.</w:t>
      </w:r>
      <w:r w:rsidRPr="007767BF">
        <w:rPr>
          <w:rFonts w:cs="Times New Roman"/>
          <w:szCs w:val="18"/>
        </w:rPr>
        <w:t xml:space="preserve"> In the event that the Employer merges another plan into this </w:t>
      </w:r>
      <w:proofErr w:type="gramStart"/>
      <w:r w:rsidRPr="007767BF">
        <w:rPr>
          <w:rFonts w:cs="Times New Roman"/>
          <w:szCs w:val="18"/>
        </w:rPr>
        <w:t>Plan, and</w:t>
      </w:r>
      <w:proofErr w:type="gramEnd"/>
      <w:r w:rsidRPr="007767BF">
        <w:rPr>
          <w:rFonts w:cs="Times New Roman"/>
          <w:szCs w:val="18"/>
        </w:rPr>
        <w:t xml:space="preserve"> does not fully vest upon merger the participant accounts in the merging plan, the Plan Administrator will allocate any post</w:t>
      </w:r>
      <w:r w:rsidRPr="007767BF">
        <w:rPr>
          <w:rFonts w:cs="Times New Roman"/>
          <w:szCs w:val="18"/>
        </w:rPr>
        <w:noBreakHyphen/>
        <w:t>merger forfeitures attributable to the merging plan in accordance with the Employer's elections in its Adoption Agreement. The Employer may elect to limit any such forfeiture allocation only to those Participants who were also participants in the merged plan, but in the absence of such an election, all Participants who have satisfied any applicable allocation conditions under Section 3.06 will share in the forfeiture allocation.</w:t>
      </w:r>
    </w:p>
    <w:p w14:paraId="4920CF17" w14:textId="77777777" w:rsidR="00C04C12" w:rsidRPr="007767BF" w:rsidRDefault="00C04C12">
      <w:pPr>
        <w:rPr>
          <w:rFonts w:cs="Times New Roman"/>
          <w:szCs w:val="18"/>
        </w:rPr>
      </w:pPr>
    </w:p>
    <w:p w14:paraId="0AB58B30" w14:textId="77777777" w:rsidR="00C04C12" w:rsidRPr="007767BF" w:rsidRDefault="00C12D98">
      <w:pPr>
        <w:keepNext/>
        <w:tabs>
          <w:tab w:val="left" w:pos="540"/>
        </w:tabs>
        <w:rPr>
          <w:rFonts w:cs="Times New Roman"/>
          <w:szCs w:val="18"/>
        </w:rPr>
      </w:pPr>
      <w:r w:rsidRPr="007767BF">
        <w:rPr>
          <w:rFonts w:cs="Times New Roman"/>
          <w:b/>
          <w:szCs w:val="18"/>
        </w:rPr>
        <w:t>3.08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4" w:name="_Toc482710857"/>
      <w:bookmarkStart w:id="195" w:name="_Toc131691189"/>
      <w:r w:rsidRPr="007767BF">
        <w:rPr>
          <w:rFonts w:cs="Times New Roman"/>
          <w:szCs w:val="18"/>
        </w:rPr>
        <w:instrText>3.08</w:instrText>
      </w:r>
      <w:r w:rsidRPr="007767BF">
        <w:rPr>
          <w:rFonts w:cs="Times New Roman"/>
          <w:szCs w:val="18"/>
        </w:rPr>
        <w:tab/>
        <w:instrText>ROLLOVER CONTRIBUTIONS</w:instrText>
      </w:r>
      <w:bookmarkEnd w:id="194"/>
      <w:bookmarkEnd w:id="19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ROLLOVER CONTRIBUTIONS</w:t>
      </w:r>
      <w:r w:rsidRPr="007767BF">
        <w:rPr>
          <w:rFonts w:cs="Times New Roman"/>
          <w:szCs w:val="18"/>
        </w:rPr>
        <w:t>. The Plan Administrator will apply this Section 3.08 in administering Rollover Contributions to the Plan, if any.</w:t>
      </w:r>
    </w:p>
    <w:p w14:paraId="71A95E24" w14:textId="77777777" w:rsidR="00C04C12" w:rsidRPr="007767BF" w:rsidRDefault="00C04C12">
      <w:pPr>
        <w:keepNext/>
        <w:rPr>
          <w:rFonts w:cs="Times New Roman"/>
          <w:szCs w:val="18"/>
        </w:rPr>
      </w:pPr>
    </w:p>
    <w:p w14:paraId="098D83A4" w14:textId="28639813"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Policy Regarding Rollover Acceptance.</w:t>
      </w:r>
      <w:r w:rsidRPr="007767BF">
        <w:rPr>
          <w:rFonts w:cs="Times New Roman"/>
          <w:szCs w:val="18"/>
        </w:rPr>
        <w:t xml:space="preserve"> </w:t>
      </w:r>
      <w:r w:rsidR="00DE10C9" w:rsidRPr="00DE10C9">
        <w:rPr>
          <w:rFonts w:cs="Times New Roman"/>
          <w:szCs w:val="18"/>
        </w:rPr>
        <w:t xml:space="preserve">The Employer in the Adoption Agreement will specify whether the </w:t>
      </w:r>
      <w:r w:rsidR="00780C50">
        <w:rPr>
          <w:rFonts w:cs="Times New Roman"/>
          <w:szCs w:val="18"/>
        </w:rPr>
        <w:t>P</w:t>
      </w:r>
      <w:r w:rsidR="00DE10C9" w:rsidRPr="00DE10C9">
        <w:rPr>
          <w:rFonts w:cs="Times New Roman"/>
          <w:szCs w:val="18"/>
        </w:rPr>
        <w:t>lan will accept Rollover Contributions in general and whether it will permit In</w:t>
      </w:r>
      <w:r w:rsidR="00141588">
        <w:rPr>
          <w:rFonts w:cs="Times New Roman"/>
          <w:szCs w:val="18"/>
        </w:rPr>
        <w:t>-</w:t>
      </w:r>
      <w:r w:rsidR="00DE10C9" w:rsidRPr="00DE10C9">
        <w:rPr>
          <w:rFonts w:cs="Times New Roman"/>
          <w:szCs w:val="18"/>
        </w:rPr>
        <w:t>Plan Roth Rollover Contributions under Section 3.08(E). On a nondiscriminatory basis, the Plan Administrator also may adopt, amend or terminate any reasonable policies regarding the Plan's acceptance of Rollover Contributions. Rollover Contributions will not be permitted to any Investment Arrangement that does not allow Rollover Contributions. If the Employer in its Adoption Agreement elects to permit In</w:t>
      </w:r>
      <w:r w:rsidR="00141588">
        <w:rPr>
          <w:rFonts w:cs="Times New Roman"/>
          <w:szCs w:val="18"/>
        </w:rPr>
        <w:t>-</w:t>
      </w:r>
      <w:r w:rsidR="00DE10C9" w:rsidRPr="00DE10C9">
        <w:rPr>
          <w:rFonts w:cs="Times New Roman"/>
          <w:szCs w:val="18"/>
        </w:rPr>
        <w:t>Plan Roth Rollover Contributions, the Plan Administrator will administer In</w:t>
      </w:r>
      <w:r w:rsidR="00141588">
        <w:rPr>
          <w:rFonts w:cs="Times New Roman"/>
          <w:szCs w:val="18"/>
        </w:rPr>
        <w:t>-</w:t>
      </w:r>
      <w:r w:rsidR="00DE10C9" w:rsidRPr="00DE10C9">
        <w:rPr>
          <w:rFonts w:cs="Times New Roman"/>
          <w:szCs w:val="18"/>
        </w:rPr>
        <w:t>Plan Roth Rollover Contributions in accordance with Section 3.08(E) and the Employer's Adoption Agreement elections.</w:t>
      </w:r>
    </w:p>
    <w:p w14:paraId="14FFE819" w14:textId="77777777" w:rsidR="00C04C12" w:rsidRPr="007767BF" w:rsidRDefault="00C04C12">
      <w:pPr>
        <w:rPr>
          <w:rFonts w:cs="Times New Roman"/>
          <w:szCs w:val="18"/>
        </w:rPr>
      </w:pPr>
    </w:p>
    <w:p w14:paraId="3877BF6E" w14:textId="39442024"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Rollover documentation.</w:t>
      </w:r>
      <w:r w:rsidRPr="007767BF">
        <w:rPr>
          <w:rFonts w:cs="Times New Roman"/>
          <w:szCs w:val="18"/>
        </w:rPr>
        <w:t xml:space="preserve"> If the Plan permits Rollover Contributions, any Participant (or as applicable, any Eligible Employee), with the Plan Administrator's written consent and after filing with the Plan Administrator the form prescribed by the Plan Administrator, may make a Rollover Contribution to the Plan. Before accepting a Rollover Contribution, the Plan Administrator may require a Participant (or Eligible Employee) to furnish satisfactory evidence the proposed rollover is in fact a permissible "rollover contribution" under the Code.</w:t>
      </w:r>
    </w:p>
    <w:p w14:paraId="64F7A937" w14:textId="77777777" w:rsidR="00C04C12" w:rsidRPr="007767BF" w:rsidRDefault="00C04C12">
      <w:pPr>
        <w:rPr>
          <w:rFonts w:cs="Times New Roman"/>
          <w:szCs w:val="18"/>
        </w:rPr>
      </w:pPr>
    </w:p>
    <w:p w14:paraId="0C237D0C"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b/>
          <w:szCs w:val="18"/>
        </w:rPr>
        <w:tab/>
        <w:t>Declination/related expense.</w:t>
      </w:r>
      <w:r w:rsidRPr="007767BF">
        <w:rPr>
          <w:rFonts w:cs="Times New Roman"/>
          <w:szCs w:val="18"/>
        </w:rPr>
        <w:t xml:space="preserve"> The Plan Administrator, in its sole discretion in a nondiscriminatory manner, may decline to accept a Rollover Contribution of property which could: (a) generate unrelated business taxable income; (b) create difficulty or undue expense in storage, safekeeping or valuation; (c) include property the Plan cannot hold: (d) violate applicable Investment Arrangement Documentation; or (e) create other practical problems for the Plan. The Plan Administrator also may accept the Rollover Contribution on condition that the Participant's or Employee's Account is charged with all expenses associated therewith.</w:t>
      </w:r>
    </w:p>
    <w:p w14:paraId="4880F593" w14:textId="77777777" w:rsidR="00C04C12" w:rsidRPr="007767BF" w:rsidRDefault="00C04C12">
      <w:pPr>
        <w:rPr>
          <w:rFonts w:cs="Times New Roman"/>
          <w:szCs w:val="18"/>
        </w:rPr>
      </w:pPr>
    </w:p>
    <w:p w14:paraId="1659D56E" w14:textId="01EBF16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Limited Testing.</w:t>
      </w:r>
      <w:r w:rsidRPr="007767BF">
        <w:rPr>
          <w:rFonts w:cs="Times New Roman"/>
          <w:szCs w:val="18"/>
        </w:rPr>
        <w:t xml:space="preserve"> A Rollover Contribution is not an Annual Addition under Section 4.05(A) and is not subject to nondiscrimination testing except </w:t>
      </w:r>
      <w:r w:rsidR="00DB655B">
        <w:rPr>
          <w:rFonts w:cs="Times New Roman"/>
          <w:szCs w:val="18"/>
        </w:rPr>
        <w:t>with regard to Non-QCCO Employ</w:t>
      </w:r>
      <w:r w:rsidR="007D041E">
        <w:rPr>
          <w:rFonts w:cs="Times New Roman"/>
          <w:szCs w:val="18"/>
        </w:rPr>
        <w:t>e</w:t>
      </w:r>
      <w:r w:rsidR="00DB655B">
        <w:rPr>
          <w:rFonts w:cs="Times New Roman"/>
          <w:szCs w:val="18"/>
        </w:rPr>
        <w:t xml:space="preserve">es </w:t>
      </w:r>
      <w:r w:rsidRPr="007767BF">
        <w:rPr>
          <w:rFonts w:cs="Times New Roman"/>
          <w:szCs w:val="18"/>
        </w:rPr>
        <w:t>as a "right or feature" within the meaning of Treas. Reg. §1.401(a)(4)</w:t>
      </w:r>
      <w:r w:rsidRPr="007767BF">
        <w:rPr>
          <w:rFonts w:cs="Times New Roman"/>
          <w:szCs w:val="18"/>
        </w:rPr>
        <w:noBreakHyphen/>
        <w:t>4.</w:t>
      </w:r>
    </w:p>
    <w:p w14:paraId="0F5DAC50" w14:textId="77777777" w:rsidR="00C04C12" w:rsidRPr="007767BF" w:rsidRDefault="00C04C12">
      <w:pPr>
        <w:rPr>
          <w:rFonts w:cs="Times New Roman"/>
          <w:szCs w:val="18"/>
        </w:rPr>
      </w:pPr>
    </w:p>
    <w:p w14:paraId="17A83A41"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Pre</w:t>
      </w:r>
      <w:r w:rsidRPr="007767BF">
        <w:rPr>
          <w:rFonts w:cs="Times New Roman"/>
          <w:b/>
          <w:szCs w:val="18"/>
        </w:rPr>
        <w:noBreakHyphen/>
        <w:t>Participation Rollovers.</w:t>
      </w:r>
      <w:r w:rsidRPr="007767BF">
        <w:rPr>
          <w:rFonts w:cs="Times New Roman"/>
          <w:szCs w:val="18"/>
        </w:rPr>
        <w:t xml:space="preserve"> If an Eligible Employee makes a Rollover Contribution to the Plan prior to satisfying the Plan's eligibility conditions or prior to reaching his/her Entry Date, the Plan Administrator must treat the Employee as a limited Participant (as described in Rev. Rul. 96</w:t>
      </w:r>
      <w:r w:rsidRPr="007767BF">
        <w:rPr>
          <w:rFonts w:cs="Times New Roman"/>
          <w:szCs w:val="18"/>
        </w:rPr>
        <w:noBreakHyphen/>
        <w:t xml:space="preserve">48). A limited Participant does not share in the Plan's allocation of Employer Contributions nor Participant forfeitures and may not make Elective Deferrals until he/she actually becomes a Participant in the Plan. If a limited </w:t>
      </w:r>
      <w:r w:rsidRPr="007767BF">
        <w:rPr>
          <w:rFonts w:cs="Times New Roman"/>
          <w:szCs w:val="18"/>
        </w:rPr>
        <w:lastRenderedPageBreak/>
        <w:t>Participant has a Separation from Service prior to becoming a Participant in the Plan, the Plan will distribute his/her Rollover Contributions Account to him/her in accordance with Section 6.01(B).</w:t>
      </w:r>
    </w:p>
    <w:p w14:paraId="2BCF8424" w14:textId="77777777" w:rsidR="00C04C12" w:rsidRPr="007767BF" w:rsidRDefault="00C04C12">
      <w:pPr>
        <w:rPr>
          <w:rFonts w:cs="Times New Roman"/>
          <w:szCs w:val="18"/>
        </w:rPr>
      </w:pPr>
    </w:p>
    <w:p w14:paraId="530D1937" w14:textId="67FC500B"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May Include Employee Contributions and Roth Deferrals.</w:t>
      </w:r>
      <w:r w:rsidRPr="007767BF">
        <w:rPr>
          <w:rFonts w:cs="Times New Roman"/>
          <w:szCs w:val="18"/>
        </w:rPr>
        <w:t xml:space="preserve"> A Rollover Contribution may include Employee Contributions and Roth Deferrals made to another plan, as adjusted for Earnings. In the case of Employee Contributions: (1) such amounts must be directly rolled over into this Plan from another plan which is qualified under Code §401(a)</w:t>
      </w:r>
      <w:r w:rsidR="00A657EF">
        <w:rPr>
          <w:rFonts w:cs="Times New Roman"/>
          <w:szCs w:val="18"/>
        </w:rPr>
        <w:t xml:space="preserve"> or</w:t>
      </w:r>
      <w:r w:rsidRPr="007767BF">
        <w:rPr>
          <w:rFonts w:cs="Times New Roman"/>
          <w:szCs w:val="18"/>
        </w:rPr>
        <w:t xml:space="preserve"> is a 403(b) plan; and (2) the Plan must account separately for the Rollover Contribution, including the Employee Contribution and the Earnings thereon. In the case of Roth Deferrals: (1) such amounts must be directly rolled over into this Plan from another plan which is qualified under Code §401(a) or from a §403(b) plan; (2) the Plan must account separately for the Rollover Contribution, including the Roth Deferrals and the Earnings thereon; and (3) this Plan must permit Roth Deferrals.</w:t>
      </w:r>
      <w:r w:rsidR="00A50A2C">
        <w:rPr>
          <w:rFonts w:cs="Times New Roman"/>
          <w:szCs w:val="18"/>
        </w:rPr>
        <w:t xml:space="preserve"> </w:t>
      </w:r>
      <w:r w:rsidR="00A50A2C" w:rsidRPr="00A50A2C">
        <w:rPr>
          <w:rFonts w:cs="Times New Roman"/>
          <w:szCs w:val="18"/>
        </w:rPr>
        <w:t>Before accepting a Rollover Contribution of Employee Contributions, the Plan must receive a statement of the Participant’s basis (under Code §72) in those contributions.  Before accepting a Rollover Contribution of Roth Deferrals, the Plan must receive the statement described in Treas. Reg. §1.402A-2, Q&amp;A 2(a).</w:t>
      </w:r>
    </w:p>
    <w:p w14:paraId="388D3F67" w14:textId="77777777" w:rsidR="00C04C12" w:rsidRPr="007767BF" w:rsidRDefault="00C04C12">
      <w:pPr>
        <w:rPr>
          <w:rFonts w:cs="Times New Roman"/>
          <w:szCs w:val="18"/>
        </w:rPr>
      </w:pPr>
    </w:p>
    <w:p w14:paraId="1DC625E4" w14:textId="77777777" w:rsidR="00C04C12" w:rsidRPr="007767BF" w:rsidRDefault="00C12D98">
      <w:pPr>
        <w:keepNext/>
        <w:tabs>
          <w:tab w:val="left" w:pos="900"/>
        </w:tabs>
        <w:ind w:left="540"/>
        <w:rPr>
          <w:rFonts w:cs="Times New Roman"/>
          <w:b/>
          <w:szCs w:val="18"/>
        </w:rPr>
      </w:pPr>
      <w:r w:rsidRPr="007767BF">
        <w:rPr>
          <w:rFonts w:cs="Times New Roman"/>
          <w:b/>
          <w:szCs w:val="18"/>
        </w:rPr>
        <w:t>(E)</w:t>
      </w:r>
      <w:r w:rsidRPr="007767BF">
        <w:rPr>
          <w:rFonts w:cs="Times New Roman"/>
          <w:b/>
          <w:szCs w:val="18"/>
        </w:rPr>
        <w:tab/>
        <w:t>In</w:t>
      </w:r>
      <w:r w:rsidRPr="007767BF">
        <w:rPr>
          <w:rFonts w:cs="Times New Roman"/>
          <w:b/>
          <w:szCs w:val="18"/>
        </w:rPr>
        <w:noBreakHyphen/>
        <w:t>Plan Roth Rollover Contributions.</w:t>
      </w:r>
    </w:p>
    <w:p w14:paraId="55A85CA4" w14:textId="77777777" w:rsidR="00C04C12" w:rsidRPr="007767BF" w:rsidRDefault="00C04C12">
      <w:pPr>
        <w:keepNext/>
        <w:rPr>
          <w:rFonts w:cs="Times New Roman"/>
          <w:szCs w:val="18"/>
        </w:rPr>
      </w:pPr>
    </w:p>
    <w:p w14:paraId="36F6DDF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Employer Election.</w:t>
      </w:r>
      <w:r w:rsidRPr="007767BF">
        <w:rPr>
          <w:rFonts w:cs="Times New Roman"/>
          <w:szCs w:val="18"/>
        </w:rPr>
        <w:t xml:space="preserve"> The Employer in its Adoption Agreement in which the Employer has elected to permit Roth Deferrals also will elect whether to permit an </w:t>
      </w:r>
      <w:proofErr w:type="gramStart"/>
      <w:r w:rsidRPr="007767BF">
        <w:rPr>
          <w:rFonts w:cs="Times New Roman"/>
          <w:szCs w:val="18"/>
        </w:rPr>
        <w:t>In</w:t>
      </w:r>
      <w:proofErr w:type="gramEnd"/>
      <w:r w:rsidRPr="007767BF">
        <w:rPr>
          <w:rFonts w:cs="Times New Roman"/>
          <w:szCs w:val="18"/>
        </w:rPr>
        <w:noBreakHyphen/>
        <w:t xml:space="preserve">Plan Roth Rollover Contribution in accordance with this Section 3.08(E) with regard to otherwise distributable amounts and/or otherwise nondistributable amounts. If the Employer elects to permit such contributions, the Employer in its Adoption Agreement will specify the Effective Date thereof which may not be earlier than distributions made after September 27, 2010, and may not be earlier than January 1, </w:t>
      </w:r>
      <w:proofErr w:type="gramStart"/>
      <w:r w:rsidRPr="007767BF">
        <w:rPr>
          <w:rFonts w:cs="Times New Roman"/>
          <w:szCs w:val="18"/>
        </w:rPr>
        <w:t>2013</w:t>
      </w:r>
      <w:proofErr w:type="gramEnd"/>
      <w:r w:rsidRPr="007767BF">
        <w:rPr>
          <w:rFonts w:cs="Times New Roman"/>
          <w:szCs w:val="18"/>
        </w:rPr>
        <w:t xml:space="preserve"> in the case of rollovers of otherwise nondistributable amounts.</w:t>
      </w:r>
    </w:p>
    <w:p w14:paraId="37AF07A8" w14:textId="77777777" w:rsidR="00C04C12" w:rsidRPr="007767BF" w:rsidRDefault="00C04C12">
      <w:pPr>
        <w:keepNext/>
        <w:rPr>
          <w:rFonts w:cs="Times New Roman"/>
          <w:szCs w:val="18"/>
        </w:rPr>
      </w:pPr>
    </w:p>
    <w:p w14:paraId="50C57C3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b/>
          <w:szCs w:val="18"/>
        </w:rPr>
        <w:tab/>
        <w:t>Eligibility for Distribution and Rollover.</w:t>
      </w:r>
      <w:r w:rsidRPr="007767BF">
        <w:rPr>
          <w:rFonts w:cs="Times New Roman"/>
          <w:szCs w:val="18"/>
        </w:rPr>
        <w:t xml:space="preserve"> A Participant may not make an </w:t>
      </w:r>
      <w:proofErr w:type="gramStart"/>
      <w:r w:rsidRPr="007767BF">
        <w:rPr>
          <w:rFonts w:cs="Times New Roman"/>
          <w:szCs w:val="18"/>
        </w:rPr>
        <w:t>In</w:t>
      </w:r>
      <w:proofErr w:type="gramEnd"/>
      <w:r w:rsidRPr="007767BF">
        <w:rPr>
          <w:rFonts w:cs="Times New Roman"/>
          <w:szCs w:val="18"/>
        </w:rPr>
        <w:noBreakHyphen/>
        <w:t>Plan Roth Rollover Contribution with regard to an otherwise distributable amount which is not an Eligible Rollover Distribution.</w:t>
      </w:r>
    </w:p>
    <w:p w14:paraId="433B2F0F" w14:textId="77777777" w:rsidR="00C04C12" w:rsidRPr="007767BF" w:rsidRDefault="00C04C12">
      <w:pPr>
        <w:keepNext/>
        <w:rPr>
          <w:rFonts w:cs="Times New Roman"/>
          <w:szCs w:val="18"/>
        </w:rPr>
      </w:pPr>
    </w:p>
    <w:p w14:paraId="50892D90" w14:textId="0591E01F"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b/>
          <w:szCs w:val="18"/>
        </w:rPr>
        <w:tab/>
        <w:t>Parties eligible to elect.</w:t>
      </w:r>
      <w:r w:rsidRPr="007767BF">
        <w:rPr>
          <w:rFonts w:cs="Times New Roman"/>
          <w:szCs w:val="18"/>
        </w:rPr>
        <w:t xml:space="preserve"> The Employer in its Adoption Agreement can limit to Employees the right to elect to make In-Plan Roth rollovers. If the Employer does not make this election, for purposes of eligibility for an In-Plan Roth Rollover, the Plan will treat a Participant's surviving spouse Beneficiary or alternate payee spouse or alternate payee former spouse as a Participant. A non-spouse Beneficiary may not make an In-Plan Roth Rollover.</w:t>
      </w:r>
    </w:p>
    <w:p w14:paraId="39A5C25B" w14:textId="77777777" w:rsidR="00C04C12" w:rsidRPr="007767BF" w:rsidRDefault="00C04C12">
      <w:pPr>
        <w:rPr>
          <w:rFonts w:cs="Times New Roman"/>
          <w:szCs w:val="18"/>
        </w:rPr>
      </w:pPr>
    </w:p>
    <w:p w14:paraId="271DFD1E"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b/>
          <w:szCs w:val="18"/>
        </w:rPr>
        <w:tab/>
        <w:t>Distribution from partially Vested account.</w:t>
      </w:r>
      <w:r w:rsidRPr="007767BF">
        <w:rPr>
          <w:rFonts w:cs="Times New Roman"/>
          <w:szCs w:val="18"/>
        </w:rPr>
        <w:t xml:space="preserve"> In</w:t>
      </w:r>
      <w:r w:rsidRPr="007767BF">
        <w:rPr>
          <w:rFonts w:cs="Times New Roman"/>
          <w:szCs w:val="18"/>
        </w:rPr>
        <w:noBreakHyphen/>
        <w:t>Plan Roth Rollovers are permitted only from Vested amounts allocated to a qualifying source but may be made from partially Vested Accounts unless the Employer elects otherwise in Appendix B to its Adoption Agreement. If a distribution is made to a Participant who has not incurred a Severance from Employment and who is not fully Vested in the Participant's Account from which the In</w:t>
      </w:r>
      <w:r w:rsidRPr="007767BF">
        <w:rPr>
          <w:rFonts w:cs="Times New Roman"/>
          <w:szCs w:val="18"/>
        </w:rPr>
        <w:noBreakHyphen/>
        <w:t>Plan Roth Rollover Contribution is to be made, and the Participant may increase the Vested percentage in such Account, then at any relevant time Section 5.03(C) will apply to determine the Participant's Vested portion of the Account.</w:t>
      </w:r>
    </w:p>
    <w:p w14:paraId="44843C7E" w14:textId="77777777" w:rsidR="00C04C12" w:rsidRPr="007767BF" w:rsidRDefault="00C04C12">
      <w:pPr>
        <w:rPr>
          <w:rFonts w:cs="Times New Roman"/>
          <w:szCs w:val="18"/>
        </w:rPr>
      </w:pPr>
    </w:p>
    <w:p w14:paraId="20118A63" w14:textId="77777777" w:rsidR="00C04C12" w:rsidRPr="007767BF" w:rsidRDefault="00C12D98">
      <w:pPr>
        <w:tabs>
          <w:tab w:val="left" w:pos="1260"/>
        </w:tabs>
        <w:ind w:left="900"/>
        <w:rPr>
          <w:rFonts w:cs="Times New Roman"/>
          <w:b/>
          <w:szCs w:val="18"/>
        </w:rPr>
      </w:pPr>
      <w:r w:rsidRPr="007767BF">
        <w:rPr>
          <w:rFonts w:cs="Times New Roman"/>
          <w:szCs w:val="18"/>
        </w:rPr>
        <w:t>(3)</w:t>
      </w:r>
      <w:r w:rsidRPr="007767BF">
        <w:rPr>
          <w:rFonts w:cs="Times New Roman"/>
          <w:b/>
          <w:szCs w:val="18"/>
        </w:rPr>
        <w:tab/>
        <w:t>Form and Source of Rollover.</w:t>
      </w:r>
    </w:p>
    <w:p w14:paraId="5BF6BEEC" w14:textId="77777777" w:rsidR="00C04C12" w:rsidRPr="007767BF" w:rsidRDefault="00C04C12">
      <w:pPr>
        <w:keepNext/>
        <w:keepLines/>
        <w:rPr>
          <w:rFonts w:cs="Times New Roman"/>
          <w:szCs w:val="18"/>
        </w:rPr>
      </w:pPr>
    </w:p>
    <w:p w14:paraId="24073E1A"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b/>
          <w:szCs w:val="18"/>
        </w:rPr>
        <w:tab/>
        <w:t>Direct Rollover.</w:t>
      </w:r>
      <w:r w:rsidRPr="007767BF">
        <w:rPr>
          <w:rFonts w:cs="Times New Roman"/>
          <w:szCs w:val="18"/>
        </w:rPr>
        <w:t xml:space="preserve"> An In</w:t>
      </w:r>
      <w:r w:rsidRPr="007767BF">
        <w:rPr>
          <w:rFonts w:cs="Times New Roman"/>
          <w:szCs w:val="18"/>
        </w:rPr>
        <w:noBreakHyphen/>
        <w:t>Plan Roth Rollover Contribution may be made only by a Direct Rollover.</w:t>
      </w:r>
    </w:p>
    <w:p w14:paraId="44E6212B" w14:textId="77777777" w:rsidR="00C04C12" w:rsidRPr="007767BF" w:rsidRDefault="00C04C12">
      <w:pPr>
        <w:keepNext/>
        <w:keepLines/>
        <w:rPr>
          <w:rFonts w:cs="Times New Roman"/>
          <w:szCs w:val="18"/>
        </w:rPr>
      </w:pPr>
    </w:p>
    <w:p w14:paraId="4B935187" w14:textId="484FACF9"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b/>
          <w:szCs w:val="18"/>
        </w:rPr>
        <w:tab/>
        <w:t>Account source.</w:t>
      </w:r>
      <w:r w:rsidRPr="007767BF">
        <w:rPr>
          <w:rFonts w:cs="Times New Roman"/>
          <w:szCs w:val="18"/>
        </w:rPr>
        <w:t xml:space="preserve"> A Participant may make an </w:t>
      </w:r>
      <w:proofErr w:type="gramStart"/>
      <w:r w:rsidRPr="007767BF">
        <w:rPr>
          <w:rFonts w:cs="Times New Roman"/>
          <w:szCs w:val="18"/>
        </w:rPr>
        <w:t>In</w:t>
      </w:r>
      <w:proofErr w:type="gramEnd"/>
      <w:r w:rsidRPr="007767BF">
        <w:rPr>
          <w:rFonts w:cs="Times New Roman"/>
          <w:szCs w:val="18"/>
        </w:rPr>
        <w:noBreakHyphen/>
        <w:t>Plan Roth Rollover from any account (other than a Roth account) unless the Employer otherwise elects in its Adoption Agreement. Also see Section 6.01(D)(7).</w:t>
      </w:r>
    </w:p>
    <w:p w14:paraId="6DAB78E3" w14:textId="77777777" w:rsidR="00C04C12" w:rsidRPr="007767BF" w:rsidRDefault="00C04C12">
      <w:pPr>
        <w:rPr>
          <w:rFonts w:cs="Times New Roman"/>
          <w:szCs w:val="18"/>
        </w:rPr>
      </w:pPr>
    </w:p>
    <w:p w14:paraId="66499C4A"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b/>
          <w:szCs w:val="18"/>
        </w:rPr>
        <w:tab/>
        <w:t>Cash or in</w:t>
      </w:r>
      <w:r w:rsidRPr="007767BF">
        <w:rPr>
          <w:rFonts w:cs="Times New Roman"/>
          <w:b/>
          <w:szCs w:val="18"/>
        </w:rPr>
        <w:noBreakHyphen/>
        <w:t>kind.</w:t>
      </w:r>
      <w:r w:rsidRPr="007767BF">
        <w:rPr>
          <w:rFonts w:cs="Times New Roman"/>
          <w:szCs w:val="18"/>
        </w:rPr>
        <w:t xml:space="preserve"> The Plan Administrator will </w:t>
      </w:r>
      <w:proofErr w:type="gramStart"/>
      <w:r w:rsidRPr="007767BF">
        <w:rPr>
          <w:rFonts w:cs="Times New Roman"/>
          <w:szCs w:val="18"/>
        </w:rPr>
        <w:t>effect</w:t>
      </w:r>
      <w:proofErr w:type="gramEnd"/>
      <w:r w:rsidRPr="007767BF">
        <w:rPr>
          <w:rFonts w:cs="Times New Roman"/>
          <w:szCs w:val="18"/>
        </w:rPr>
        <w:t xml:space="preserve"> an In</w:t>
      </w:r>
      <w:r w:rsidRPr="007767BF">
        <w:rPr>
          <w:rFonts w:cs="Times New Roman"/>
          <w:szCs w:val="18"/>
        </w:rPr>
        <w:noBreakHyphen/>
        <w:t>Plan Roth Rollover Contribution by rolling over the Participant's current investments to the In</w:t>
      </w:r>
      <w:r w:rsidRPr="007767BF">
        <w:rPr>
          <w:rFonts w:cs="Times New Roman"/>
          <w:szCs w:val="18"/>
        </w:rPr>
        <w:noBreakHyphen/>
        <w:t xml:space="preserve">Plan Roth Rollover Account. A Plan loan so rolled over without changing the repayment schedule is not treated as a new loan. </w:t>
      </w:r>
      <w:proofErr w:type="gramStart"/>
      <w:r w:rsidRPr="007767BF">
        <w:rPr>
          <w:rFonts w:cs="Times New Roman"/>
          <w:szCs w:val="18"/>
        </w:rPr>
        <w:t>However</w:t>
      </w:r>
      <w:proofErr w:type="gramEnd"/>
      <w:r w:rsidRPr="007767BF">
        <w:rPr>
          <w:rFonts w:cs="Times New Roman"/>
          <w:szCs w:val="18"/>
        </w:rPr>
        <w:t xml:space="preserve"> the Employer in Appendix B to its Adoption Agreement, may provide that loans cannot be rolled over in an In-Plan Roth Rollover.</w:t>
      </w:r>
    </w:p>
    <w:p w14:paraId="30FDBE97" w14:textId="77777777" w:rsidR="00C04C12" w:rsidRPr="007767BF" w:rsidRDefault="00C04C12">
      <w:pPr>
        <w:rPr>
          <w:rFonts w:cs="Times New Roman"/>
          <w:szCs w:val="18"/>
        </w:rPr>
      </w:pPr>
    </w:p>
    <w:p w14:paraId="11857C6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b/>
          <w:szCs w:val="18"/>
        </w:rPr>
        <w:tab/>
        <w:t>No Rollover or Distribution Treatment.</w:t>
      </w:r>
      <w:r w:rsidRPr="007767BF">
        <w:rPr>
          <w:rFonts w:cs="Times New Roman"/>
          <w:szCs w:val="18"/>
        </w:rPr>
        <w:t xml:space="preserve"> Notwithstanding any other Plan provision, an </w:t>
      </w:r>
      <w:proofErr w:type="gramStart"/>
      <w:r w:rsidRPr="007767BF">
        <w:rPr>
          <w:rFonts w:cs="Times New Roman"/>
          <w:szCs w:val="18"/>
        </w:rPr>
        <w:t>In</w:t>
      </w:r>
      <w:proofErr w:type="gramEnd"/>
      <w:r w:rsidRPr="007767BF">
        <w:rPr>
          <w:rFonts w:cs="Times New Roman"/>
          <w:szCs w:val="18"/>
        </w:rPr>
        <w:noBreakHyphen/>
        <w:t>Plan Roth Rollover Contribution is not a Rollover Contribution for purposes of the Plan. Accordingly: (a) if the Employer in its Adoption Agreement has elected $5,000 as the Plan limit on Mandatory Distributions, the Plan Administrator will take into account amounts attributable to an In</w:t>
      </w:r>
      <w:r w:rsidRPr="007767BF">
        <w:rPr>
          <w:rFonts w:cs="Times New Roman"/>
          <w:szCs w:val="18"/>
        </w:rPr>
        <w:noBreakHyphen/>
        <w:t>Plan Roth Rollover Contribution, in determining if the $5,000 limit is exceeded, regardless of the Employer's election as to whether to count Rollover Contributions for this purpose; (b) no spousal consent is required for a Participant to elect to make an In</w:t>
      </w:r>
      <w:r w:rsidRPr="007767BF">
        <w:rPr>
          <w:rFonts w:cs="Times New Roman"/>
          <w:szCs w:val="18"/>
        </w:rPr>
        <w:noBreakHyphen/>
        <w:t>Plan Roth Rollover Contribution; (c) Protected Benefits with respect to the amounts subject to the In</w:t>
      </w:r>
      <w:r w:rsidRPr="007767BF">
        <w:rPr>
          <w:rFonts w:cs="Times New Roman"/>
          <w:szCs w:val="18"/>
        </w:rPr>
        <w:noBreakHyphen/>
        <w:t>Plan Roth Rollover are preserved; and (d) mandatory 20% federal income tax withholding does not apply to the In</w:t>
      </w:r>
      <w:r w:rsidRPr="007767BF">
        <w:rPr>
          <w:rFonts w:cs="Times New Roman"/>
          <w:szCs w:val="18"/>
        </w:rPr>
        <w:noBreakHyphen/>
        <w:t>Plan Roth Rollover Contribution.</w:t>
      </w:r>
    </w:p>
    <w:p w14:paraId="490325B5" w14:textId="77777777" w:rsidR="00C04C12" w:rsidRPr="007767BF" w:rsidRDefault="00C04C12">
      <w:pPr>
        <w:rPr>
          <w:rFonts w:cs="Times New Roman"/>
          <w:szCs w:val="18"/>
        </w:rPr>
      </w:pPr>
    </w:p>
    <w:p w14:paraId="18CA6EDE"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b/>
          <w:szCs w:val="18"/>
        </w:rPr>
        <w:tab/>
        <w:t>Coordination with Vendor.</w:t>
      </w:r>
      <w:r w:rsidRPr="007767BF">
        <w:rPr>
          <w:rFonts w:cs="Times New Roman"/>
          <w:szCs w:val="18"/>
        </w:rPr>
        <w:t xml:space="preserve"> In-Plan Roth Rollovers are not permitted from a source or under circumstances not permitted by the Vendor's rules. For example, if a </w:t>
      </w:r>
      <w:proofErr w:type="gramStart"/>
      <w:r w:rsidRPr="007767BF">
        <w:rPr>
          <w:rFonts w:cs="Times New Roman"/>
          <w:szCs w:val="18"/>
        </w:rPr>
        <w:t>Vendor's</w:t>
      </w:r>
      <w:proofErr w:type="gramEnd"/>
      <w:r w:rsidRPr="007767BF">
        <w:rPr>
          <w:rFonts w:cs="Times New Roman"/>
          <w:szCs w:val="18"/>
        </w:rPr>
        <w:t xml:space="preserve"> rules do not permit in-Plan Roth Rollovers from otherwise nondistributable amounts, then the Participant cannot make such rollovers from Investment Arrangements that Vendor provides.</w:t>
      </w:r>
    </w:p>
    <w:p w14:paraId="290BF385" w14:textId="77777777" w:rsidR="00C04C12" w:rsidRPr="007767BF" w:rsidRDefault="00C04C12">
      <w:pPr>
        <w:rPr>
          <w:rFonts w:cs="Times New Roman"/>
          <w:szCs w:val="18"/>
        </w:rPr>
      </w:pPr>
    </w:p>
    <w:p w14:paraId="4A8A09FC" w14:textId="77777777" w:rsidR="00C04C12" w:rsidRPr="007767BF" w:rsidRDefault="00C12D98">
      <w:pPr>
        <w:keepNext/>
        <w:tabs>
          <w:tab w:val="left" w:pos="540"/>
        </w:tabs>
        <w:rPr>
          <w:rFonts w:cs="Times New Roman"/>
          <w:szCs w:val="18"/>
        </w:rPr>
      </w:pPr>
      <w:r w:rsidRPr="007767BF">
        <w:rPr>
          <w:rFonts w:cs="Times New Roman"/>
          <w:b/>
          <w:szCs w:val="18"/>
        </w:rPr>
        <w:lastRenderedPageBreak/>
        <w:t>3.09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6" w:name="_Toc482710858"/>
      <w:bookmarkStart w:id="197" w:name="_Toc131691190"/>
      <w:r w:rsidRPr="007767BF">
        <w:rPr>
          <w:rFonts w:cs="Times New Roman"/>
          <w:szCs w:val="18"/>
        </w:rPr>
        <w:instrText>3.09</w:instrText>
      </w:r>
      <w:r w:rsidRPr="007767BF">
        <w:rPr>
          <w:rFonts w:cs="Times New Roman"/>
          <w:szCs w:val="18"/>
        </w:rPr>
        <w:tab/>
        <w:instrText>EMPLOYEE CONTRIBUTIONS</w:instrText>
      </w:r>
      <w:bookmarkEnd w:id="196"/>
      <w:bookmarkEnd w:id="19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EMPLOYEE CONTRIBUTIONS</w:t>
      </w:r>
      <w:r w:rsidRPr="007767BF">
        <w:rPr>
          <w:rFonts w:cs="Times New Roman"/>
          <w:szCs w:val="18"/>
        </w:rPr>
        <w:t xml:space="preserve">. An Employer must elect in its Adoption Agreement whether to permit Employee Contributions. If the Employer elects to permit Employee Contributions, the Employer also must specify in its Adoption Agreement any limitations which apply to Employee Contributions. Employee Contributions will be accepted for an Investment Arrangement only to the extent permitted in the Investment Arrangement Documentation. If the Employer permits Employee Contributions, the Plan Administrator operationally will determine if a Participant </w:t>
      </w:r>
      <w:proofErr w:type="gramStart"/>
      <w:r w:rsidRPr="007767BF">
        <w:rPr>
          <w:rFonts w:cs="Times New Roman"/>
          <w:szCs w:val="18"/>
        </w:rPr>
        <w:t>will make</w:t>
      </w:r>
      <w:proofErr w:type="gramEnd"/>
      <w:r w:rsidRPr="007767BF">
        <w:rPr>
          <w:rFonts w:cs="Times New Roman"/>
          <w:szCs w:val="18"/>
        </w:rPr>
        <w:t xml:space="preserve"> Employee Contributions through payroll deduction or by other means.</w:t>
      </w:r>
    </w:p>
    <w:p w14:paraId="2CADEC21" w14:textId="77777777" w:rsidR="00C04C12" w:rsidRPr="007767BF" w:rsidRDefault="00C04C12">
      <w:pPr>
        <w:keepNext/>
        <w:rPr>
          <w:rFonts w:cs="Times New Roman"/>
          <w:szCs w:val="18"/>
        </w:rPr>
      </w:pPr>
    </w:p>
    <w:p w14:paraId="274870D3" w14:textId="2FE9EDE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Testing.</w:t>
      </w:r>
      <w:r w:rsidRPr="007767BF">
        <w:rPr>
          <w:rFonts w:cs="Times New Roman"/>
          <w:szCs w:val="18"/>
        </w:rPr>
        <w:t xml:space="preserve"> Employee Contributions </w:t>
      </w:r>
      <w:r w:rsidR="00651580">
        <w:rPr>
          <w:rFonts w:cs="Times New Roman"/>
          <w:szCs w:val="18"/>
        </w:rPr>
        <w:t xml:space="preserve">of Non-QCCO Employees </w:t>
      </w:r>
      <w:r w:rsidRPr="007767BF">
        <w:rPr>
          <w:rFonts w:cs="Times New Roman"/>
          <w:szCs w:val="18"/>
        </w:rPr>
        <w:t>must satisfy (or be exempt from) the nondiscrimination requirements of Section 4.10(B) (ACP test).</w:t>
      </w:r>
    </w:p>
    <w:p w14:paraId="211D2965" w14:textId="77777777" w:rsidR="00C04C12" w:rsidRPr="007767BF" w:rsidRDefault="00C04C12">
      <w:pPr>
        <w:keepNext/>
        <w:rPr>
          <w:rFonts w:cs="Times New Roman"/>
          <w:szCs w:val="18"/>
        </w:rPr>
      </w:pPr>
    </w:p>
    <w:p w14:paraId="76C9B9E4" w14:textId="1F6DCA1D"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Matching.</w:t>
      </w:r>
      <w:r w:rsidRPr="007767BF">
        <w:rPr>
          <w:rFonts w:cs="Times New Roman"/>
          <w:szCs w:val="18"/>
        </w:rPr>
        <w:t xml:space="preserve"> The Employer in its Adoption Agreement must elect whether the Employer will make Matching Contributions as to any Employee Contributions and, as applicable, the matching formula. Any Matching Contribution </w:t>
      </w:r>
      <w:r w:rsidR="00E270B1">
        <w:rPr>
          <w:rFonts w:cs="Times New Roman"/>
          <w:szCs w:val="18"/>
        </w:rPr>
        <w:t xml:space="preserve">of Non-QCCO Employees </w:t>
      </w:r>
      <w:r w:rsidRPr="007767BF">
        <w:rPr>
          <w:rFonts w:cs="Times New Roman"/>
          <w:szCs w:val="18"/>
        </w:rPr>
        <w:t>must satisfy the nondiscrimination requirements of Section 4.10(B) (ACP test), unless the Matching Contributions satisfy the ACP test safe harbor under a Safe Harbor 403(b) Plan.</w:t>
      </w:r>
    </w:p>
    <w:p w14:paraId="33ED547E" w14:textId="77777777" w:rsidR="00C04C12" w:rsidRPr="007767BF" w:rsidRDefault="00C04C12">
      <w:pPr>
        <w:rPr>
          <w:rFonts w:cs="Times New Roman"/>
          <w:szCs w:val="18"/>
        </w:rPr>
      </w:pPr>
    </w:p>
    <w:p w14:paraId="45CC866C" w14:textId="11A5CF8C" w:rsidR="00C04C12" w:rsidRPr="007767BF" w:rsidRDefault="00C12D98" w:rsidP="0076596B">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Administrative provisions.</w:t>
      </w:r>
      <w:r w:rsidRPr="007767BF">
        <w:rPr>
          <w:rFonts w:cs="Times New Roman"/>
          <w:szCs w:val="18"/>
        </w:rPr>
        <w:t xml:space="preserve"> The Plan Administrator may prescribe one or more forms relating to Employee </w:t>
      </w:r>
      <w:proofErr w:type="gramStart"/>
      <w:r w:rsidRPr="007767BF">
        <w:rPr>
          <w:rFonts w:cs="Times New Roman"/>
          <w:szCs w:val="18"/>
        </w:rPr>
        <w:t>Contributions, and</w:t>
      </w:r>
      <w:proofErr w:type="gramEnd"/>
      <w:r w:rsidRPr="007767BF">
        <w:rPr>
          <w:rFonts w:cs="Times New Roman"/>
          <w:szCs w:val="18"/>
        </w:rPr>
        <w:t xml:space="preserve"> may adopt an Employee Contribution policy. </w:t>
      </w:r>
    </w:p>
    <w:p w14:paraId="524DAE9B" w14:textId="77777777" w:rsidR="00C04C12" w:rsidRPr="007767BF" w:rsidRDefault="00C04C12">
      <w:pPr>
        <w:keepNext/>
        <w:keepLines/>
        <w:rPr>
          <w:rFonts w:cs="Times New Roman"/>
          <w:szCs w:val="18"/>
        </w:rPr>
      </w:pPr>
    </w:p>
    <w:p w14:paraId="09305431" w14:textId="2117EAEE" w:rsidR="00C04C12" w:rsidRPr="007767BF" w:rsidRDefault="00C12D98">
      <w:pPr>
        <w:keepNext/>
        <w:keepLines/>
        <w:tabs>
          <w:tab w:val="left" w:pos="1260"/>
        </w:tabs>
        <w:ind w:left="900"/>
        <w:rPr>
          <w:rFonts w:cs="Times New Roman"/>
          <w:szCs w:val="18"/>
        </w:rPr>
      </w:pPr>
      <w:r w:rsidRPr="007767BF">
        <w:rPr>
          <w:rFonts w:cs="Times New Roman"/>
          <w:szCs w:val="18"/>
        </w:rPr>
        <w:t>(</w:t>
      </w:r>
      <w:r w:rsidR="00D054AE">
        <w:rPr>
          <w:rFonts w:cs="Times New Roman"/>
          <w:szCs w:val="18"/>
        </w:rPr>
        <w:t>1</w:t>
      </w:r>
      <w:r w:rsidRPr="007767BF">
        <w:rPr>
          <w:rFonts w:cs="Times New Roman"/>
          <w:szCs w:val="18"/>
        </w:rPr>
        <w:t>)</w:t>
      </w:r>
      <w:r w:rsidRPr="007767BF">
        <w:rPr>
          <w:rFonts w:cs="Times New Roman"/>
          <w:szCs w:val="18"/>
        </w:rPr>
        <w:tab/>
      </w:r>
      <w:r w:rsidRPr="007767BF">
        <w:rPr>
          <w:rFonts w:cs="Times New Roman"/>
          <w:b/>
          <w:szCs w:val="18"/>
        </w:rPr>
        <w:t>Termination.</w:t>
      </w:r>
      <w:r w:rsidRPr="007767BF">
        <w:rPr>
          <w:rFonts w:cs="Times New Roman"/>
          <w:szCs w:val="18"/>
        </w:rPr>
        <w:t xml:space="preserve"> Any election on an Employee Contribution form shall remain in effect until a new election is filed or the election is revoked or otherwise terminates. The termination of a Participant's employment automatically revokes the Participant's election with regard to periods after the Participant is rehired.</w:t>
      </w:r>
    </w:p>
    <w:p w14:paraId="1E1A9426" w14:textId="77777777" w:rsidR="00C04C12" w:rsidRPr="007767BF" w:rsidRDefault="00C04C12">
      <w:pPr>
        <w:rPr>
          <w:rFonts w:cs="Times New Roman"/>
          <w:szCs w:val="18"/>
        </w:rPr>
      </w:pPr>
    </w:p>
    <w:p w14:paraId="7CB2400E" w14:textId="77777777" w:rsidR="00C04C12" w:rsidRPr="007767BF" w:rsidRDefault="00C12D98">
      <w:pPr>
        <w:keepNext/>
        <w:tabs>
          <w:tab w:val="left" w:pos="540"/>
        </w:tabs>
        <w:rPr>
          <w:rFonts w:cs="Times New Roman"/>
          <w:szCs w:val="18"/>
        </w:rPr>
      </w:pPr>
      <w:r w:rsidRPr="007767BF">
        <w:rPr>
          <w:rFonts w:cs="Times New Roman"/>
          <w:b/>
          <w:szCs w:val="18"/>
        </w:rPr>
        <w:t>3.10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8" w:name="_Toc482710859"/>
      <w:bookmarkStart w:id="199" w:name="_Toc131691191"/>
      <w:r w:rsidRPr="007767BF">
        <w:rPr>
          <w:rFonts w:cs="Times New Roman"/>
          <w:szCs w:val="18"/>
        </w:rPr>
        <w:instrText>3.10</w:instrText>
      </w:r>
      <w:r w:rsidRPr="007767BF">
        <w:rPr>
          <w:rFonts w:cs="Times New Roman"/>
          <w:szCs w:val="18"/>
        </w:rPr>
        <w:tab/>
        <w:instrText>USERRA/HEART ACT CONTRIBUTIONS</w:instrText>
      </w:r>
      <w:bookmarkEnd w:id="198"/>
      <w:bookmarkEnd w:id="19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USERRA/HEART ACT CONTRIBUTIONS</w:t>
      </w:r>
      <w:r w:rsidRPr="007767BF">
        <w:rPr>
          <w:rFonts w:cs="Times New Roman"/>
          <w:szCs w:val="18"/>
        </w:rPr>
        <w:t>.</w:t>
      </w:r>
    </w:p>
    <w:p w14:paraId="5D505983" w14:textId="77777777" w:rsidR="00C04C12" w:rsidRPr="007767BF" w:rsidRDefault="00C04C12">
      <w:pPr>
        <w:keepNext/>
        <w:rPr>
          <w:rFonts w:cs="Times New Roman"/>
          <w:szCs w:val="18"/>
        </w:rPr>
      </w:pPr>
    </w:p>
    <w:p w14:paraId="6E86DD50"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Application.</w:t>
      </w:r>
      <w:r w:rsidRPr="007767BF">
        <w:rPr>
          <w:rFonts w:cs="Times New Roman"/>
          <w:szCs w:val="18"/>
        </w:rPr>
        <w:t xml:space="preserve"> This Section 3.10 applies to an Employee who: (1) has completed Qualified Military Service under USERRA; (2) the Employer has rehired under USERRA; and (3) is a Participant entitled to make</w:t>
      </w:r>
      <w:r w:rsidRPr="007767BF">
        <w:rPr>
          <w:rFonts w:cs="Times New Roman"/>
          <w:szCs w:val="18"/>
        </w:rPr>
        <w:noBreakHyphen/>
        <w:t>up contributions under Code §414(u). This Section 3.10 also applies to an Employee who dies or becomes disabled while performing Qualified Military Service, as provided in Sections 3.10(K) and the Employer's Adoption Agreement elections.</w:t>
      </w:r>
    </w:p>
    <w:p w14:paraId="46E54763" w14:textId="77777777" w:rsidR="00C04C12" w:rsidRPr="007767BF" w:rsidRDefault="00C04C12">
      <w:pPr>
        <w:rPr>
          <w:rFonts w:cs="Times New Roman"/>
          <w:szCs w:val="18"/>
        </w:rPr>
      </w:pPr>
    </w:p>
    <w:p w14:paraId="64F08E95"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Employer Contributions.</w:t>
      </w:r>
      <w:r w:rsidRPr="007767BF">
        <w:rPr>
          <w:rFonts w:cs="Times New Roman"/>
          <w:szCs w:val="18"/>
        </w:rPr>
        <w:t xml:space="preserve"> The Employer will make up any Employer Contribution the Employer would have made and which the Plan Administrator would have allocated to the Participant's Account had the Participant remained employed by the Employer during the period of Qualified Military Service.</w:t>
      </w:r>
    </w:p>
    <w:p w14:paraId="7B9AE05D" w14:textId="77777777" w:rsidR="00C04C12" w:rsidRPr="007767BF" w:rsidRDefault="00C04C12">
      <w:pPr>
        <w:rPr>
          <w:rFonts w:cs="Times New Roman"/>
          <w:szCs w:val="18"/>
        </w:rPr>
      </w:pPr>
    </w:p>
    <w:p w14:paraId="7F9E41BF"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Compensation.</w:t>
      </w:r>
      <w:r w:rsidRPr="007767BF">
        <w:rPr>
          <w:rFonts w:cs="Times New Roman"/>
          <w:szCs w:val="18"/>
        </w:rPr>
        <w:t xml:space="preserve"> For purposes of this Section 3.10, the Plan Administrator will determine an affected Participant's Compensation as follows. A Participant during his/her period of Qualified Military Service is deemed to receive Compensation equal to that which the Participant would have received had he/she remained employed by the Employer, based on the Participant's rate of pay that would have been in effect for the Participant during the period of Qualified Military Service. If the Compensation during such period would have been uncertain, the Plan Administrator will use the Participant's actual average Compensation for the </w:t>
      </w:r>
      <w:proofErr w:type="gramStart"/>
      <w:r w:rsidRPr="007767BF">
        <w:rPr>
          <w:rFonts w:cs="Times New Roman"/>
          <w:szCs w:val="18"/>
        </w:rPr>
        <w:t>12 month</w:t>
      </w:r>
      <w:proofErr w:type="gramEnd"/>
      <w:r w:rsidRPr="007767BF">
        <w:rPr>
          <w:rFonts w:cs="Times New Roman"/>
          <w:szCs w:val="18"/>
        </w:rPr>
        <w:t xml:space="preserve"> period immediately preceding the period of Qualified Military Service, or if less, for the period of employment.</w:t>
      </w:r>
    </w:p>
    <w:p w14:paraId="754D473A" w14:textId="77777777" w:rsidR="00C04C12" w:rsidRPr="007767BF" w:rsidRDefault="00C04C12">
      <w:pPr>
        <w:rPr>
          <w:rFonts w:cs="Times New Roman"/>
          <w:szCs w:val="18"/>
        </w:rPr>
      </w:pPr>
    </w:p>
    <w:p w14:paraId="30B26C3D"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Elective Deferrals/Employee Contributions.</w:t>
      </w:r>
      <w:r w:rsidRPr="007767BF">
        <w:rPr>
          <w:rFonts w:cs="Times New Roman"/>
          <w:szCs w:val="18"/>
        </w:rPr>
        <w:t xml:space="preserve"> If the Plan provided for Elective Deferrals, Employee Contributions or Mandatory Employee Contributions during a Participant's period of Qualified Military Service, the Plan Administrator must allow a Participant under this Section 3.10 to make up such Elective Deferrals, Employee Contributions or Mandatory Employee Contributions to his/her Account. The Participant may make up the maximum </w:t>
      </w:r>
      <w:proofErr w:type="gramStart"/>
      <w:r w:rsidRPr="007767BF">
        <w:rPr>
          <w:rFonts w:cs="Times New Roman"/>
          <w:szCs w:val="18"/>
        </w:rPr>
        <w:t>amount</w:t>
      </w:r>
      <w:proofErr w:type="gramEnd"/>
      <w:r w:rsidRPr="007767BF">
        <w:rPr>
          <w:rFonts w:cs="Times New Roman"/>
          <w:szCs w:val="18"/>
        </w:rPr>
        <w:t xml:space="preserve"> of Elective Deferrals, Employee Contributions or Mandatory Employee Contributions which he/she under the Plan terms would have been able to contribute during the period of Qualified Military Service (less any such amounts the Participant actually contributed during such period) and the Participant must be permitted to contribute any lesser amount as the Plan would have permitted. The Participant must make up any contribution under this Section 3.10(D) commencing on his/her Re</w:t>
      </w:r>
      <w:r w:rsidRPr="007767BF">
        <w:rPr>
          <w:rFonts w:cs="Times New Roman"/>
          <w:szCs w:val="18"/>
        </w:rPr>
        <w:noBreakHyphen/>
        <w:t>Employment Commencement Date and not later than 5 years following reemployment (or if less, a period equal to 3 times the length of the Participant's Qualified Military Service triggering such make</w:t>
      </w:r>
      <w:r w:rsidRPr="007767BF">
        <w:rPr>
          <w:rFonts w:cs="Times New Roman"/>
          <w:szCs w:val="18"/>
        </w:rPr>
        <w:noBreakHyphen/>
        <w:t>up contribution).</w:t>
      </w:r>
    </w:p>
    <w:p w14:paraId="47EF36DA" w14:textId="77777777" w:rsidR="00C04C12" w:rsidRPr="007767BF" w:rsidRDefault="00C04C12">
      <w:pPr>
        <w:rPr>
          <w:rFonts w:cs="Times New Roman"/>
          <w:szCs w:val="18"/>
        </w:rPr>
      </w:pPr>
    </w:p>
    <w:p w14:paraId="3F18291B"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Matching Contributions.</w:t>
      </w:r>
      <w:r w:rsidRPr="007767BF">
        <w:rPr>
          <w:rFonts w:cs="Times New Roman"/>
          <w:szCs w:val="18"/>
        </w:rPr>
        <w:t xml:space="preserve"> The Employer will make up any Matching Contribution that the Employer would have made and which the Plan Administrator would have allocated to the Participant's Account during the period of Qualified Military </w:t>
      </w:r>
      <w:proofErr w:type="gramStart"/>
      <w:r w:rsidRPr="007767BF">
        <w:rPr>
          <w:rFonts w:cs="Times New Roman"/>
          <w:szCs w:val="18"/>
        </w:rPr>
        <w:t>Service, but</w:t>
      </w:r>
      <w:proofErr w:type="gramEnd"/>
      <w:r w:rsidRPr="007767BF">
        <w:rPr>
          <w:rFonts w:cs="Times New Roman"/>
          <w:szCs w:val="18"/>
        </w:rPr>
        <w:t xml:space="preserve"> based on any make</w:t>
      </w:r>
      <w:r w:rsidRPr="007767BF">
        <w:rPr>
          <w:rFonts w:cs="Times New Roman"/>
          <w:szCs w:val="18"/>
        </w:rPr>
        <w:noBreakHyphen/>
        <w:t>up Elective Deferrals or make</w:t>
      </w:r>
      <w:r w:rsidRPr="007767BF">
        <w:rPr>
          <w:rFonts w:cs="Times New Roman"/>
          <w:szCs w:val="18"/>
        </w:rPr>
        <w:noBreakHyphen/>
        <w:t>up Employee Contributions that the Participant makes under Section 3.10(D).</w:t>
      </w:r>
    </w:p>
    <w:p w14:paraId="1CEDB778" w14:textId="77777777" w:rsidR="00C04C12" w:rsidRPr="007767BF" w:rsidRDefault="00C04C12">
      <w:pPr>
        <w:rPr>
          <w:rFonts w:cs="Times New Roman"/>
          <w:szCs w:val="18"/>
        </w:rPr>
      </w:pPr>
    </w:p>
    <w:p w14:paraId="66A43515" w14:textId="77777777" w:rsidR="00C04C12" w:rsidRPr="007767BF" w:rsidRDefault="00C12D98">
      <w:pPr>
        <w:keepNext/>
        <w:tabs>
          <w:tab w:val="left" w:pos="900"/>
        </w:tabs>
        <w:ind w:left="540"/>
        <w:rPr>
          <w:rFonts w:cs="Times New Roman"/>
          <w:szCs w:val="18"/>
        </w:rPr>
      </w:pPr>
      <w:r w:rsidRPr="007767BF">
        <w:rPr>
          <w:rFonts w:cs="Times New Roman"/>
          <w:b/>
          <w:szCs w:val="18"/>
        </w:rPr>
        <w:t>(F)</w:t>
      </w:r>
      <w:r w:rsidRPr="007767BF">
        <w:rPr>
          <w:rFonts w:cs="Times New Roman"/>
          <w:b/>
          <w:szCs w:val="18"/>
        </w:rPr>
        <w:tab/>
        <w:t>Limitations/Testing.</w:t>
      </w:r>
      <w:r w:rsidRPr="007767BF">
        <w:rPr>
          <w:rFonts w:cs="Times New Roman"/>
          <w:szCs w:val="18"/>
        </w:rPr>
        <w:t xml:space="preserve"> Any contribution made under this Section 3.10 does not cause the Plan to violate and is not subject to testing under: (1) nondiscrimination requirements including under Code §401(a)(4), the ACP test, or the Safe Harbor 403(b) rules; or (2) coverage under Code §410(b). Contributions under this Section 3.10 are Annual Additions and are tested under Section 4.10(A) (Elective Deferral Limit) in the year to which such contributions are allocated, but not in the year in which such contributions are made.</w:t>
      </w:r>
    </w:p>
    <w:p w14:paraId="44955333" w14:textId="77777777" w:rsidR="00C04C12" w:rsidRPr="007767BF" w:rsidRDefault="00C04C12">
      <w:pPr>
        <w:keepNext/>
        <w:rPr>
          <w:rFonts w:cs="Times New Roman"/>
          <w:szCs w:val="18"/>
        </w:rPr>
      </w:pPr>
    </w:p>
    <w:p w14:paraId="2FA5ACE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Differential Wage Payments.</w:t>
      </w:r>
      <w:r w:rsidRPr="007767BF">
        <w:rPr>
          <w:rFonts w:cs="Times New Roman"/>
          <w:szCs w:val="18"/>
        </w:rPr>
        <w:t xml:space="preserve"> The Plan is not treated as failing to meet the requirements of any provision described in this Section 3.10(F) by reason of any contribution or benefit which is based on a Differential Wage Payment. The preceding sentence applies only if all Employees performing service in the uniformed services described in Code §3401(h)(2)(A) are entitled to receive Differential Wage Payments on reasonably equivalent terms and, if eligible to participate in a retirement plan maintained by the Employer, to make contributions based on the payments on reasonably equivalent terms (taking into </w:t>
      </w:r>
      <w:r w:rsidRPr="007767BF">
        <w:rPr>
          <w:rFonts w:cs="Times New Roman"/>
          <w:szCs w:val="18"/>
        </w:rPr>
        <w:lastRenderedPageBreak/>
        <w:t xml:space="preserve">account Code §§410(b)(3), (4), and (5)). The Plan Administrator operationally may determine, for purposes of any provision described in this Section 3.10(F), whether to </w:t>
      </w:r>
      <w:proofErr w:type="gramStart"/>
      <w:r w:rsidRPr="007767BF">
        <w:rPr>
          <w:rFonts w:cs="Times New Roman"/>
          <w:szCs w:val="18"/>
        </w:rPr>
        <w:t>take into account</w:t>
      </w:r>
      <w:proofErr w:type="gramEnd"/>
      <w:r w:rsidRPr="007767BF">
        <w:rPr>
          <w:rFonts w:cs="Times New Roman"/>
          <w:szCs w:val="18"/>
        </w:rPr>
        <w:t xml:space="preserve"> any Elective Deferrals, and if applicable, any Matching Contributions, attributable to Differential Wage Payments.</w:t>
      </w:r>
    </w:p>
    <w:p w14:paraId="01E82BC3" w14:textId="77777777" w:rsidR="00C04C12" w:rsidRPr="007767BF" w:rsidRDefault="00C04C12">
      <w:pPr>
        <w:rPr>
          <w:rFonts w:cs="Times New Roman"/>
          <w:bCs/>
          <w:szCs w:val="18"/>
        </w:rPr>
      </w:pPr>
    </w:p>
    <w:p w14:paraId="42E390A3" w14:textId="77777777" w:rsidR="00C04C12" w:rsidRPr="007767BF" w:rsidRDefault="00C12D98">
      <w:pPr>
        <w:keepNext/>
        <w:tabs>
          <w:tab w:val="left" w:pos="900"/>
        </w:tabs>
        <w:ind w:left="540"/>
        <w:rPr>
          <w:rFonts w:cs="Times New Roman"/>
          <w:bCs/>
          <w:szCs w:val="18"/>
        </w:rPr>
      </w:pPr>
      <w:r w:rsidRPr="007767BF">
        <w:rPr>
          <w:rFonts w:cs="Times New Roman"/>
          <w:b/>
          <w:szCs w:val="18"/>
        </w:rPr>
        <w:t>(G)</w:t>
      </w:r>
      <w:r w:rsidRPr="007767BF">
        <w:rPr>
          <w:rFonts w:cs="Times New Roman"/>
          <w:b/>
          <w:szCs w:val="18"/>
        </w:rPr>
        <w:tab/>
        <w:t>No Earnings.</w:t>
      </w:r>
      <w:r w:rsidRPr="007767BF">
        <w:rPr>
          <w:rFonts w:cs="Times New Roman"/>
          <w:szCs w:val="18"/>
        </w:rPr>
        <w:t xml:space="preserve"> A Participant receiving any make</w:t>
      </w:r>
      <w:r w:rsidRPr="007767BF">
        <w:rPr>
          <w:rFonts w:cs="Times New Roman"/>
          <w:szCs w:val="18"/>
        </w:rPr>
        <w:noBreakHyphen/>
        <w:t>up contribution under this Section 3.10 is not entitled to an allocation of any Earnings on any such contribution prior to the time that the Employer actually makes the contribution (or timely deposits the Participant's own make</w:t>
      </w:r>
      <w:r w:rsidRPr="007767BF">
        <w:rPr>
          <w:rFonts w:cs="Times New Roman"/>
          <w:szCs w:val="18"/>
        </w:rPr>
        <w:noBreakHyphen/>
        <w:t>up Elective Deferrals or Employee Contributions) to the Plan.</w:t>
      </w:r>
    </w:p>
    <w:p w14:paraId="2F308AEB" w14:textId="77777777" w:rsidR="00C04C12" w:rsidRPr="007767BF" w:rsidRDefault="00C04C12">
      <w:pPr>
        <w:rPr>
          <w:rFonts w:cs="Times New Roman"/>
          <w:szCs w:val="18"/>
        </w:rPr>
      </w:pPr>
    </w:p>
    <w:p w14:paraId="744E31B5" w14:textId="77777777" w:rsidR="00C04C12" w:rsidRPr="007767BF" w:rsidRDefault="00C12D98">
      <w:pPr>
        <w:keepNext/>
        <w:tabs>
          <w:tab w:val="left" w:pos="900"/>
        </w:tabs>
        <w:ind w:left="540"/>
        <w:rPr>
          <w:rFonts w:cs="Times New Roman"/>
          <w:szCs w:val="18"/>
        </w:rPr>
      </w:pPr>
      <w:r w:rsidRPr="007767BF">
        <w:rPr>
          <w:rFonts w:cs="Times New Roman"/>
          <w:b/>
          <w:szCs w:val="18"/>
        </w:rPr>
        <w:t>(H)</w:t>
      </w:r>
      <w:r w:rsidRPr="007767BF">
        <w:rPr>
          <w:rFonts w:cs="Times New Roman"/>
          <w:b/>
          <w:szCs w:val="18"/>
        </w:rPr>
        <w:tab/>
        <w:t>No Forfeitures.</w:t>
      </w:r>
      <w:r w:rsidRPr="007767BF">
        <w:rPr>
          <w:rFonts w:cs="Times New Roman"/>
          <w:szCs w:val="18"/>
        </w:rPr>
        <w:t xml:space="preserve"> A Participant receiving any make</w:t>
      </w:r>
      <w:r w:rsidRPr="007767BF">
        <w:rPr>
          <w:rFonts w:cs="Times New Roman"/>
          <w:szCs w:val="18"/>
        </w:rPr>
        <w:noBreakHyphen/>
        <w:t>up allocation under this Section 3.10 is not entitled to an allocation of any forfeitures allocated during the Participant's period of Qualified Military Service.</w:t>
      </w:r>
    </w:p>
    <w:p w14:paraId="76D5F2DF" w14:textId="77777777" w:rsidR="00C04C12" w:rsidRPr="007767BF" w:rsidRDefault="00C04C12">
      <w:pPr>
        <w:rPr>
          <w:rFonts w:cs="Times New Roman"/>
          <w:szCs w:val="18"/>
        </w:rPr>
      </w:pPr>
    </w:p>
    <w:p w14:paraId="08D35A9D" w14:textId="77777777" w:rsidR="00C04C12" w:rsidRPr="007767BF" w:rsidRDefault="00C12D98">
      <w:pPr>
        <w:keepNext/>
        <w:tabs>
          <w:tab w:val="left" w:pos="900"/>
        </w:tabs>
        <w:ind w:left="540"/>
        <w:rPr>
          <w:rFonts w:cs="Times New Roman"/>
          <w:szCs w:val="18"/>
        </w:rPr>
      </w:pPr>
      <w:r w:rsidRPr="007767BF">
        <w:rPr>
          <w:rFonts w:cs="Times New Roman"/>
          <w:b/>
          <w:szCs w:val="18"/>
        </w:rPr>
        <w:t>(I)</w:t>
      </w:r>
      <w:r w:rsidRPr="007767BF">
        <w:rPr>
          <w:rFonts w:cs="Times New Roman"/>
          <w:b/>
          <w:szCs w:val="18"/>
        </w:rPr>
        <w:tab/>
        <w:t>Allocation Conditions.</w:t>
      </w:r>
      <w:r w:rsidRPr="007767BF">
        <w:rPr>
          <w:rFonts w:cs="Times New Roman"/>
          <w:szCs w:val="18"/>
        </w:rPr>
        <w:t xml:space="preserve"> For purposes of applying any Plan allocation conditions under Section 3.06, the Plan Administrator will treat any period of Qualified Military Service as Service.</w:t>
      </w:r>
    </w:p>
    <w:p w14:paraId="2F47E76B" w14:textId="77777777" w:rsidR="00C04C12" w:rsidRPr="007767BF" w:rsidRDefault="00C04C12">
      <w:pPr>
        <w:rPr>
          <w:rFonts w:cs="Times New Roman"/>
          <w:szCs w:val="18"/>
        </w:rPr>
      </w:pPr>
    </w:p>
    <w:p w14:paraId="7485B80E" w14:textId="77777777" w:rsidR="00C04C12" w:rsidRPr="007767BF" w:rsidRDefault="00C12D98">
      <w:pPr>
        <w:keepNext/>
        <w:tabs>
          <w:tab w:val="left" w:pos="900"/>
        </w:tabs>
        <w:ind w:left="540"/>
        <w:rPr>
          <w:rFonts w:cs="Times New Roman"/>
          <w:szCs w:val="18"/>
        </w:rPr>
      </w:pPr>
      <w:r w:rsidRPr="007767BF">
        <w:rPr>
          <w:rFonts w:cs="Times New Roman"/>
          <w:b/>
          <w:szCs w:val="18"/>
        </w:rPr>
        <w:t>(J)</w:t>
      </w:r>
      <w:r w:rsidRPr="007767BF">
        <w:rPr>
          <w:rFonts w:cs="Times New Roman"/>
          <w:b/>
          <w:szCs w:val="18"/>
        </w:rPr>
        <w:tab/>
        <w:t>HEART Act Death Benefits.</w:t>
      </w:r>
      <w:r w:rsidRPr="007767BF">
        <w:rPr>
          <w:rFonts w:cs="Times New Roman"/>
          <w:szCs w:val="18"/>
        </w:rPr>
        <w:t xml:space="preserve"> If a Participant dies while performing Qualified Military Service, the Participant's Beneficiary is entitled to any additional benefits (other than benefit accruals relating to the period of Qualified Military Service) provided under the Plan as if the Participant had resumed employment and then terminated employment on account of death. Moreover, the Plan will credit the Participant's Qualified Military Service as service for vesting purposes, as though the Participant had resumed employment under USERRA immediately prior to the Participant's death.</w:t>
      </w:r>
    </w:p>
    <w:p w14:paraId="48F2D62A" w14:textId="77777777" w:rsidR="00C04C12" w:rsidRPr="007767BF" w:rsidRDefault="00C04C12">
      <w:pPr>
        <w:rPr>
          <w:rFonts w:cs="Times New Roman"/>
          <w:szCs w:val="18"/>
        </w:rPr>
      </w:pPr>
    </w:p>
    <w:p w14:paraId="270EE473" w14:textId="77777777" w:rsidR="00C04C12" w:rsidRPr="007767BF" w:rsidRDefault="00C12D98">
      <w:pPr>
        <w:keepNext/>
        <w:tabs>
          <w:tab w:val="left" w:pos="900"/>
        </w:tabs>
        <w:ind w:left="540"/>
        <w:rPr>
          <w:rFonts w:cs="Times New Roman"/>
          <w:szCs w:val="18"/>
        </w:rPr>
      </w:pPr>
      <w:r w:rsidRPr="007767BF">
        <w:rPr>
          <w:rFonts w:cs="Times New Roman"/>
          <w:b/>
          <w:szCs w:val="18"/>
        </w:rPr>
        <w:t>(K)</w:t>
      </w:r>
      <w:r w:rsidRPr="007767BF">
        <w:rPr>
          <w:rFonts w:cs="Times New Roman"/>
          <w:b/>
          <w:szCs w:val="18"/>
        </w:rPr>
        <w:tab/>
        <w:t>HEART Act Continued Benefit Accrual.</w:t>
      </w:r>
      <w:r w:rsidRPr="007767BF">
        <w:rPr>
          <w:rFonts w:cs="Times New Roman"/>
          <w:szCs w:val="18"/>
        </w:rPr>
        <w:t xml:space="preserve"> This Section 3.10(K) does not apply unless the Employer in Appendix B to its Adoption Agreement elects to apply such provisions. If this Section 3.10(K) applies, then for benefit accrual purposes, the Plan treats an individual who dies or becomes disabled while performing Qualified Military Service with respect to the Employer as if the individual had resumed employment in accordance with the individual's reemployment rights under USERRA, on the day preceding death or Disability (as the case may be) and terminated employment on the actual date of death or Disability.</w:t>
      </w:r>
    </w:p>
    <w:p w14:paraId="015EC56E" w14:textId="77777777" w:rsidR="00C04C12" w:rsidRPr="007767BF" w:rsidRDefault="00C04C12">
      <w:pPr>
        <w:keepNext/>
        <w:rPr>
          <w:rFonts w:cs="Times New Roman"/>
          <w:szCs w:val="18"/>
        </w:rPr>
      </w:pPr>
    </w:p>
    <w:p w14:paraId="2BC8C28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Determination of benefits.</w:t>
      </w:r>
      <w:r w:rsidRPr="007767BF">
        <w:rPr>
          <w:rFonts w:cs="Times New Roman"/>
          <w:szCs w:val="18"/>
        </w:rPr>
        <w:t xml:space="preserve"> The Plan will determine the amount of Employee Contributions and the amount of Elective Deferrals of an individual treated as reemployed under this Section 3.10(K) for purposes of applying Code §414(u)(8)(C) on the basis of the individual's average actual Employee Contributions or Elective Deferrals for the lesser of: (a) the 12</w:t>
      </w:r>
      <w:r w:rsidRPr="007767BF">
        <w:rPr>
          <w:rFonts w:cs="Times New Roman"/>
          <w:szCs w:val="18"/>
        </w:rPr>
        <w:noBreakHyphen/>
        <w:t>month period of service with the Employer immediately prior to Qualified Military Service; or (b) the actual length of continuous service with the Employer.</w:t>
      </w:r>
    </w:p>
    <w:p w14:paraId="4FDBD6BD" w14:textId="77777777" w:rsidR="00C04C12" w:rsidRPr="007767BF" w:rsidRDefault="00C04C12">
      <w:pPr>
        <w:rPr>
          <w:rFonts w:cs="Times New Roman"/>
          <w:szCs w:val="18"/>
        </w:rPr>
      </w:pPr>
    </w:p>
    <w:p w14:paraId="3FC9F540" w14:textId="77777777" w:rsidR="00C04C12" w:rsidRPr="007767BF" w:rsidRDefault="00C04C12">
      <w:pPr>
        <w:rPr>
          <w:rFonts w:cs="Times New Roman"/>
          <w:vanish/>
          <w:szCs w:val="18"/>
        </w:rPr>
      </w:pPr>
    </w:p>
    <w:p w14:paraId="41D27FA7"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4377F69F" w14:textId="77777777" w:rsidR="00C04C12" w:rsidRPr="007767BF" w:rsidRDefault="00C04C12">
      <w:pPr>
        <w:keepNext/>
        <w:rPr>
          <w:rFonts w:cs="Times New Roman"/>
          <w:vanish/>
          <w:szCs w:val="18"/>
        </w:rPr>
      </w:pPr>
    </w:p>
    <w:p w14:paraId="6C3CFA24" w14:textId="77777777" w:rsidR="00C04C12" w:rsidRPr="007767BF" w:rsidRDefault="00C04C12">
      <w:pPr>
        <w:keepNext/>
        <w:rPr>
          <w:rFonts w:cs="Times New Roman"/>
          <w:b/>
          <w:vanish/>
          <w:szCs w:val="18"/>
        </w:rPr>
      </w:pPr>
    </w:p>
    <w:p w14:paraId="7A5522BF" w14:textId="77777777" w:rsidR="00C04C12" w:rsidRPr="007767BF" w:rsidRDefault="00C12D98">
      <w:pPr>
        <w:keepNext/>
        <w:jc w:val="center"/>
        <w:rPr>
          <w:rFonts w:cs="Times New Roman"/>
          <w:szCs w:val="18"/>
        </w:rPr>
      </w:pPr>
      <w:r w:rsidRPr="007767BF">
        <w:rPr>
          <w:rFonts w:cs="Times New Roman"/>
          <w:b/>
          <w:szCs w:val="18"/>
        </w:rPr>
        <w:t>ARTICLE 4.</w:t>
      </w:r>
      <w:r w:rsidRPr="007767BF">
        <w:rPr>
          <w:rFonts w:cs="Times New Roman"/>
          <w:b/>
          <w:szCs w:val="18"/>
        </w:rPr>
        <w:tab/>
        <w:t>LIMITATIONS AND TESTING</w:t>
      </w:r>
      <w:r w:rsidRPr="007767BF">
        <w:rPr>
          <w:rFonts w:cs="Times New Roman"/>
          <w:b/>
          <w:szCs w:val="18"/>
        </w:rPr>
        <w:fldChar w:fldCharType="begin"/>
      </w:r>
      <w:r w:rsidRPr="007767BF">
        <w:rPr>
          <w:rFonts w:cs="Times New Roman"/>
          <w:b/>
          <w:szCs w:val="18"/>
        </w:rPr>
        <w:instrText>tc "</w:instrText>
      </w:r>
      <w:bookmarkStart w:id="200" w:name="_Toc482710860"/>
      <w:bookmarkStart w:id="201" w:name="_Toc482711021"/>
      <w:bookmarkStart w:id="202" w:name="_Toc482711182"/>
      <w:bookmarkStart w:id="203" w:name="_Toc130912611"/>
      <w:bookmarkStart w:id="204" w:name="_Toc130912790"/>
      <w:bookmarkStart w:id="205" w:name="_Toc131691024"/>
      <w:bookmarkStart w:id="206" w:name="_Toc131691192"/>
      <w:r w:rsidRPr="007767BF">
        <w:rPr>
          <w:rFonts w:cs="Times New Roman"/>
          <w:b/>
          <w:szCs w:val="18"/>
        </w:rPr>
        <w:instrText>ARTICLE 4. LIMITATIONS AND TESTING</w:instrText>
      </w:r>
      <w:bookmarkEnd w:id="200"/>
      <w:bookmarkEnd w:id="201"/>
      <w:bookmarkEnd w:id="202"/>
      <w:bookmarkEnd w:id="203"/>
      <w:bookmarkEnd w:id="204"/>
      <w:bookmarkEnd w:id="205"/>
      <w:bookmarkEnd w:id="206"/>
      <w:r w:rsidRPr="007767BF">
        <w:rPr>
          <w:rFonts w:cs="Times New Roman"/>
          <w:b/>
          <w:szCs w:val="18"/>
        </w:rPr>
        <w:instrText>" \l 1</w:instrText>
      </w:r>
      <w:r w:rsidRPr="007767BF">
        <w:rPr>
          <w:rFonts w:cs="Times New Roman"/>
          <w:b/>
          <w:szCs w:val="18"/>
        </w:rPr>
        <w:fldChar w:fldCharType="end"/>
      </w:r>
    </w:p>
    <w:p w14:paraId="2F22FA57" w14:textId="77777777" w:rsidR="00C04C12" w:rsidRPr="007767BF" w:rsidRDefault="00C04C12">
      <w:pPr>
        <w:keepNext/>
        <w:rPr>
          <w:rFonts w:cs="Times New Roman"/>
          <w:szCs w:val="18"/>
        </w:rPr>
      </w:pPr>
    </w:p>
    <w:p w14:paraId="6BEAA64E" w14:textId="77777777" w:rsidR="00C04C12" w:rsidRPr="007767BF" w:rsidRDefault="00C12D98">
      <w:pPr>
        <w:keepNext/>
        <w:tabs>
          <w:tab w:val="left" w:pos="540"/>
        </w:tabs>
        <w:rPr>
          <w:rFonts w:cs="Times New Roman"/>
          <w:szCs w:val="18"/>
        </w:rPr>
      </w:pPr>
      <w:r w:rsidRPr="007767BF">
        <w:rPr>
          <w:rFonts w:cs="Times New Roman"/>
          <w:b/>
          <w:szCs w:val="18"/>
        </w:rPr>
        <w:t>4.01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7" w:name="_Toc482710861"/>
      <w:bookmarkStart w:id="208" w:name="_Toc131691193"/>
      <w:r w:rsidRPr="007767BF">
        <w:rPr>
          <w:rFonts w:cs="Times New Roman"/>
          <w:szCs w:val="18"/>
        </w:rPr>
        <w:instrText>4.01</w:instrText>
      </w:r>
      <w:r w:rsidRPr="007767BF">
        <w:rPr>
          <w:rFonts w:cs="Times New Roman"/>
          <w:szCs w:val="18"/>
        </w:rPr>
        <w:tab/>
        <w:instrText>ANNUAL ADDITIONS LIMIT</w:instrText>
      </w:r>
      <w:bookmarkEnd w:id="207"/>
      <w:bookmarkEnd w:id="20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ADDITIONS LIMIT</w:t>
      </w:r>
      <w:r w:rsidRPr="007767BF">
        <w:rPr>
          <w:rFonts w:cs="Times New Roman"/>
          <w:szCs w:val="18"/>
        </w:rPr>
        <w:t xml:space="preserve">. The </w:t>
      </w:r>
      <w:proofErr w:type="gramStart"/>
      <w:r w:rsidRPr="007767BF">
        <w:rPr>
          <w:rFonts w:cs="Times New Roman"/>
          <w:szCs w:val="18"/>
        </w:rPr>
        <w:t>amount</w:t>
      </w:r>
      <w:proofErr w:type="gramEnd"/>
      <w:r w:rsidRPr="007767BF">
        <w:rPr>
          <w:rFonts w:cs="Times New Roman"/>
          <w:szCs w:val="18"/>
        </w:rPr>
        <w:t xml:space="preserve"> of Annual Additions which the Plan Administrator may allocate under this Plan to a Participant's Account for a Limitation Year may not exceed the Annual Additions Limit.</w:t>
      </w:r>
    </w:p>
    <w:p w14:paraId="23FB0236" w14:textId="77777777" w:rsidR="00C04C12" w:rsidRPr="007767BF" w:rsidRDefault="00C04C12">
      <w:pPr>
        <w:keepNext/>
        <w:rPr>
          <w:rFonts w:cs="Times New Roman"/>
          <w:szCs w:val="18"/>
        </w:rPr>
      </w:pPr>
    </w:p>
    <w:p w14:paraId="6F909F77"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Actions to Prevent Excess Amount.</w:t>
      </w:r>
      <w:r w:rsidRPr="007767BF">
        <w:rPr>
          <w:rFonts w:cs="Times New Roman"/>
          <w:szCs w:val="18"/>
        </w:rPr>
        <w:t xml:space="preserve"> If the Annual Additions the Plan Administrator otherwise would allocate under the Plan to a Participant's Account for the Limitation Year would exceed the Annual Additions Limit, the Plan Administrator will not allocate the Excess Amount, but instead will take any reasonable, uniform and nondiscriminatory action the Plan Administrator determines necessary to avoid allocation of an Excess Amount. Such actions include, but are not limited to, those described in this Section 4.01(A). The Plan Administrator may apply this Section 4.01 in a manner which maximizes the allocation to a Participant of Employer Contributions (exclusive of the Participant's Elective Deferrals). Notwithstanding any contrary Plan provision, the Plan Administrator, for the Limitation Year, may: (1) suspend or limit a Participant's additional Employee Contributions or Elective Deferrals; (2) notify the Employer to reduce the Employer's future Plan contribution(s) as necessary to avoid allocation to a Participant of an Excess Amount; or (3) suspend or limit the allocation to a Participant of any Employer Contribution previously made to the Plan (exclusive of Elective Deferrals) or of any Participant forfeiture. If an allocation of Employer Contributions previously made (excluding a Participant's Elective Deferrals) or of Participant forfeitures would result in an Excess Amount to a Participant's Account, the Plan Administrator will allocate the Excess Amount to the remaining Participants who are eligible for an allocation of Employer Contributions for the Plan Year in which the Limitation Year ends. The Plan Administrator will make this allocation in accordance with the Plan's allocation method as if the Participant whose Account otherwise would receive the Excess Amount is not eligible for an allocation of Employer Contributions. If the Plan Administrator allocates to a Participant an Excess Amount, the Plan Administrator must dispose of the Excess Amount in accordance with Section 4.03.</w:t>
      </w:r>
    </w:p>
    <w:p w14:paraId="1A428DDF" w14:textId="77777777" w:rsidR="00C04C12" w:rsidRPr="007767BF" w:rsidRDefault="00C04C12">
      <w:pPr>
        <w:rPr>
          <w:rFonts w:cs="Times New Roman"/>
          <w:szCs w:val="18"/>
        </w:rPr>
      </w:pPr>
    </w:p>
    <w:p w14:paraId="06495E6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Estimated and Actual Compensation.</w:t>
      </w:r>
      <w:r w:rsidRPr="007767BF">
        <w:rPr>
          <w:rFonts w:cs="Times New Roman"/>
          <w:szCs w:val="18"/>
        </w:rPr>
        <w:t xml:space="preserve"> Prior to the determination of the Participant's actual Compensation for the Limitation Year, the Plan Administrator may determine the Annual Additions Limit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Annual Additions Limit on the basis of the Participant's actual Compensation for such Limitation Year.</w:t>
      </w:r>
    </w:p>
    <w:p w14:paraId="47B69C2F" w14:textId="77777777" w:rsidR="00C04C12" w:rsidRPr="007767BF" w:rsidRDefault="00C04C12">
      <w:pPr>
        <w:rPr>
          <w:rFonts w:cs="Times New Roman"/>
          <w:szCs w:val="18"/>
        </w:rPr>
      </w:pPr>
    </w:p>
    <w:p w14:paraId="439294F6" w14:textId="77777777" w:rsidR="00C04C12" w:rsidRPr="007767BF" w:rsidRDefault="00C12D98">
      <w:pPr>
        <w:keepNext/>
        <w:tabs>
          <w:tab w:val="left" w:pos="540"/>
        </w:tabs>
        <w:rPr>
          <w:rFonts w:cs="Times New Roman"/>
          <w:szCs w:val="18"/>
        </w:rPr>
      </w:pPr>
      <w:r w:rsidRPr="007767BF">
        <w:rPr>
          <w:rFonts w:cs="Times New Roman"/>
          <w:b/>
          <w:szCs w:val="18"/>
        </w:rPr>
        <w:t>4.02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9" w:name="_Toc482710862"/>
      <w:bookmarkStart w:id="210" w:name="_Toc131691194"/>
      <w:r w:rsidRPr="007767BF">
        <w:rPr>
          <w:rFonts w:cs="Times New Roman"/>
          <w:szCs w:val="18"/>
        </w:rPr>
        <w:instrText>4.02</w:instrText>
      </w:r>
      <w:r w:rsidRPr="007767BF">
        <w:rPr>
          <w:rFonts w:cs="Times New Roman"/>
          <w:szCs w:val="18"/>
        </w:rPr>
        <w:tab/>
        <w:instrText>ANNUAL ADDITIONS LIMIT CODE §415 AGGREGATED PLANS</w:instrText>
      </w:r>
      <w:bookmarkEnd w:id="209"/>
      <w:bookmarkEnd w:id="21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ADDITIONS LIMIT CODE §415 AGGREGATED PLANS</w:t>
      </w:r>
      <w:r w:rsidRPr="007767BF">
        <w:rPr>
          <w:rFonts w:cs="Times New Roman"/>
          <w:szCs w:val="18"/>
        </w:rPr>
        <w:t>.</w:t>
      </w:r>
    </w:p>
    <w:p w14:paraId="69696BB2" w14:textId="77777777" w:rsidR="00C04C12" w:rsidRPr="007767BF" w:rsidRDefault="00C04C12">
      <w:pPr>
        <w:keepNext/>
        <w:rPr>
          <w:rFonts w:cs="Times New Roman"/>
          <w:szCs w:val="18"/>
        </w:rPr>
      </w:pPr>
    </w:p>
    <w:p w14:paraId="0C556CB3"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this Section.</w:t>
      </w:r>
      <w:r w:rsidRPr="007767BF">
        <w:rPr>
          <w:rFonts w:cs="Times New Roman"/>
          <w:szCs w:val="18"/>
        </w:rPr>
        <w:t xml:space="preserve"> This Section 4.02 applies only to Participants who, in addition to this Plan, participate in one or more Code §415 Aggregated Plans.</w:t>
      </w:r>
    </w:p>
    <w:p w14:paraId="4437CB1F" w14:textId="77777777" w:rsidR="00C04C12" w:rsidRPr="007767BF" w:rsidRDefault="00C04C12">
      <w:pPr>
        <w:keepNext/>
        <w:rPr>
          <w:rFonts w:cs="Times New Roman"/>
          <w:szCs w:val="18"/>
        </w:rPr>
      </w:pPr>
    </w:p>
    <w:p w14:paraId="2B7831A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Code §415 Aggregated Plans.</w:t>
      </w:r>
      <w:r w:rsidRPr="007767BF">
        <w:rPr>
          <w:rFonts w:cs="Times New Roman"/>
          <w:szCs w:val="18"/>
        </w:rPr>
        <w:t xml:space="preserve"> Code §415 Aggregated Plans means 403(b) plans maintained by the Employer or a Predecessor Employer and which provide an Annual Addition during the Limitation Year.</w:t>
      </w:r>
    </w:p>
    <w:p w14:paraId="3D161296" w14:textId="77777777" w:rsidR="00C04C12" w:rsidRPr="007767BF" w:rsidRDefault="00C04C12">
      <w:pPr>
        <w:rPr>
          <w:rFonts w:cs="Times New Roman"/>
          <w:szCs w:val="18"/>
        </w:rPr>
      </w:pPr>
    </w:p>
    <w:p w14:paraId="12D3D77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Combined Plans Limitation.</w:t>
      </w:r>
      <w:r w:rsidRPr="007767BF">
        <w:rPr>
          <w:rFonts w:cs="Times New Roman"/>
          <w:szCs w:val="18"/>
        </w:rPr>
        <w:t xml:space="preserve"> The </w:t>
      </w:r>
      <w:proofErr w:type="gramStart"/>
      <w:r w:rsidRPr="007767BF">
        <w:rPr>
          <w:rFonts w:cs="Times New Roman"/>
          <w:szCs w:val="18"/>
        </w:rPr>
        <w:t>amount</w:t>
      </w:r>
      <w:proofErr w:type="gramEnd"/>
      <w:r w:rsidRPr="007767BF">
        <w:rPr>
          <w:rFonts w:cs="Times New Roman"/>
          <w:szCs w:val="18"/>
        </w:rPr>
        <w:t xml:space="preserve"> of Annual Additions which the Plan Administrator may allocate under this Plan to a Participant's Account for a Limitation Year may not exceed the Combined Plans Limitation.</w:t>
      </w:r>
    </w:p>
    <w:p w14:paraId="63FCC072" w14:textId="77777777" w:rsidR="00C04C12" w:rsidRPr="007767BF" w:rsidRDefault="00C04C12">
      <w:pPr>
        <w:keepLines/>
        <w:rPr>
          <w:rFonts w:cs="Times New Roman"/>
          <w:szCs w:val="18"/>
        </w:rPr>
      </w:pPr>
    </w:p>
    <w:p w14:paraId="726FD0AB"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Combined Plans Limitation.</w:t>
      </w:r>
      <w:r w:rsidRPr="007767BF">
        <w:rPr>
          <w:rFonts w:cs="Times New Roman"/>
          <w:szCs w:val="18"/>
        </w:rPr>
        <w:t xml:space="preserve"> The Combined Plans Limitation is the Annual Additions Limit, reduced by the sum of any Annual Additions allocated to the Participant's accounts for the same Limitation Year under the Code §415 Aggregated Plans.</w:t>
      </w:r>
    </w:p>
    <w:p w14:paraId="46A5289B" w14:textId="77777777" w:rsidR="00C04C12" w:rsidRPr="007767BF" w:rsidRDefault="00C04C12">
      <w:pPr>
        <w:rPr>
          <w:rFonts w:cs="Times New Roman"/>
          <w:szCs w:val="18"/>
        </w:rPr>
      </w:pPr>
    </w:p>
    <w:p w14:paraId="49139F2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Prevention.</w:t>
      </w:r>
      <w:r w:rsidRPr="007767BF">
        <w:rPr>
          <w:rFonts w:cs="Times New Roman"/>
          <w:szCs w:val="18"/>
        </w:rPr>
        <w:t xml:space="preserve"> If the amount the Employer otherwise would allocate to the Participant's Account under this Plan would cause the Annual Additions for the Limitation Year to exceed this Section 4.02(B) Combined Plans Limitation, the Employer will reduce the amount of its allocation to that Participant's Account in the manner described in Section 4.01, so the Annual Additions under all of the Code §415 Aggregated Plans for the Limitation Year will equal the Annual Additions Limit.</w:t>
      </w:r>
    </w:p>
    <w:p w14:paraId="10CD2A4F" w14:textId="77777777" w:rsidR="00C04C12" w:rsidRPr="007767BF" w:rsidRDefault="00C04C12">
      <w:pPr>
        <w:rPr>
          <w:rFonts w:cs="Times New Roman"/>
          <w:szCs w:val="18"/>
        </w:rPr>
      </w:pPr>
    </w:p>
    <w:p w14:paraId="29DCC057"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Correction.</w:t>
      </w:r>
      <w:r w:rsidRPr="007767BF">
        <w:rPr>
          <w:rFonts w:cs="Times New Roman"/>
          <w:szCs w:val="18"/>
        </w:rPr>
        <w:t xml:space="preserve"> If the Plan Administrator allocates to a Participant an amount attributed to this Plan under Section 4.02(D) which exceeds the Combined Plans Limitation, the Plan Administrator must dispose of the Excess Amount in accordance with Section 4.02(E).</w:t>
      </w:r>
    </w:p>
    <w:p w14:paraId="14CB8075" w14:textId="77777777" w:rsidR="00C04C12" w:rsidRPr="007767BF" w:rsidRDefault="00C04C12">
      <w:pPr>
        <w:rPr>
          <w:rFonts w:cs="Times New Roman"/>
          <w:szCs w:val="18"/>
        </w:rPr>
      </w:pPr>
    </w:p>
    <w:p w14:paraId="5E0BBA7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Estimated and Actual Compensation.</w:t>
      </w:r>
      <w:r w:rsidRPr="007767BF">
        <w:rPr>
          <w:rFonts w:cs="Times New Roman"/>
          <w:szCs w:val="18"/>
        </w:rPr>
        <w:t xml:space="preserve"> Prior to the determination of the Participant's actual Compensation for the Limitation Year, the Plan Administrator may determine the Combined Plans Limitation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Combined Plans Limitation on the basis of the Participant's actual Compensation for such Limitation Year. See Section 4.05(D) regarding the definition of Compensation.</w:t>
      </w:r>
    </w:p>
    <w:p w14:paraId="02FDE072" w14:textId="77777777" w:rsidR="00C04C12" w:rsidRPr="007767BF" w:rsidRDefault="00C04C12">
      <w:pPr>
        <w:rPr>
          <w:rFonts w:cs="Times New Roman"/>
          <w:szCs w:val="18"/>
        </w:rPr>
      </w:pPr>
    </w:p>
    <w:p w14:paraId="60982E2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Ordering Rules.</w:t>
      </w:r>
      <w:r w:rsidRPr="007767BF">
        <w:rPr>
          <w:rFonts w:cs="Times New Roman"/>
          <w:szCs w:val="18"/>
        </w:rPr>
        <w:t xml:space="preserve"> If a Participant's Annual Additions under this Plan and the Code §415 Aggregated Plans result in an Excess Amount, such Excess Amount will consist of the Amounts last allocated. If the Plan Administrator allocates an Excess Amount to a </w:t>
      </w:r>
      <w:r w:rsidRPr="007767BF">
        <w:rPr>
          <w:rFonts w:cs="Times New Roman"/>
          <w:szCs w:val="18"/>
        </w:rPr>
        <w:lastRenderedPageBreak/>
        <w:t>Participant on an allocation date of this Plan which coincides with an allocation date of another plan, unless the Employer specifies otherwise in an Appendix B to its Adoption Agreement, the Excess Amount attributed to this Plan will equal the product of: (1) the total Excess Amount allocated as of such date, multiplied by (2) the ratio of (a) the Annual Additions allocated to the Participant as of such date for the Limitation Year under the Plan to (b) the total Annual Additions allocated to the Participant as of such date for the Limitation Year under this Plan and the Code §415 Aggregated Plans.</w:t>
      </w:r>
    </w:p>
    <w:p w14:paraId="492EBB73" w14:textId="77777777" w:rsidR="00C04C12" w:rsidRPr="007767BF" w:rsidRDefault="00C04C12">
      <w:pPr>
        <w:rPr>
          <w:rFonts w:cs="Times New Roman"/>
          <w:szCs w:val="18"/>
        </w:rPr>
      </w:pPr>
    </w:p>
    <w:p w14:paraId="20DA073E"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Disposition of Allocated Excess Amount Attributable to Plan.</w:t>
      </w:r>
      <w:r w:rsidRPr="007767BF">
        <w:rPr>
          <w:rFonts w:cs="Times New Roman"/>
          <w:szCs w:val="18"/>
        </w:rPr>
        <w:t xml:space="preserve"> The Plan Administrator will dispose of any allocated Excess Amounts described in and attributed to this Plan under Section 4.02(D) as provided in Section 4.03.</w:t>
      </w:r>
    </w:p>
    <w:p w14:paraId="67548E8B" w14:textId="77777777" w:rsidR="00C04C12" w:rsidRPr="007767BF" w:rsidRDefault="00C04C12">
      <w:pPr>
        <w:rPr>
          <w:rFonts w:cs="Times New Roman"/>
          <w:szCs w:val="18"/>
        </w:rPr>
      </w:pPr>
    </w:p>
    <w:p w14:paraId="31ED4D1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Override.</w:t>
      </w:r>
      <w:r w:rsidRPr="007767BF">
        <w:rPr>
          <w:rFonts w:cs="Times New Roman"/>
          <w:szCs w:val="18"/>
        </w:rPr>
        <w:t xml:space="preserve"> The Employer in Appendix B to its Adoption Agreement may specify overriding provisions which will apply to satisfy the requirements of Code §415 and the applicable regulations if the Employer maintains more than one 403(b) plan.</w:t>
      </w:r>
    </w:p>
    <w:p w14:paraId="77B3B9C8" w14:textId="77777777" w:rsidR="00C04C12" w:rsidRPr="007767BF" w:rsidRDefault="00C04C12">
      <w:pPr>
        <w:rPr>
          <w:rFonts w:cs="Times New Roman"/>
          <w:szCs w:val="18"/>
        </w:rPr>
      </w:pPr>
    </w:p>
    <w:p w14:paraId="44EB179B" w14:textId="77777777" w:rsidR="00C04C12" w:rsidRPr="007767BF" w:rsidRDefault="00C12D98">
      <w:pPr>
        <w:tabs>
          <w:tab w:val="left" w:pos="540"/>
        </w:tabs>
        <w:rPr>
          <w:rFonts w:cs="Times New Roman"/>
          <w:szCs w:val="18"/>
        </w:rPr>
      </w:pPr>
      <w:r w:rsidRPr="007767BF">
        <w:rPr>
          <w:rFonts w:cs="Times New Roman"/>
          <w:b/>
          <w:szCs w:val="18"/>
        </w:rPr>
        <w:t>4.03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1" w:name="_Toc482710863"/>
      <w:bookmarkStart w:id="212" w:name="_Toc131691195"/>
      <w:r w:rsidRPr="007767BF">
        <w:rPr>
          <w:rFonts w:cs="Times New Roman"/>
          <w:szCs w:val="18"/>
        </w:rPr>
        <w:instrText>4.03</w:instrText>
      </w:r>
      <w:r w:rsidRPr="007767BF">
        <w:rPr>
          <w:rFonts w:cs="Times New Roman"/>
          <w:szCs w:val="18"/>
        </w:rPr>
        <w:tab/>
        <w:instrText>DISPOSITION OF EXCESS ANNUAL ADDITIONS</w:instrText>
      </w:r>
      <w:bookmarkEnd w:id="211"/>
      <w:bookmarkEnd w:id="21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DISPOSITION OF EXCESS ANNUAL ADDITIONS</w:t>
      </w:r>
      <w:r w:rsidRPr="007767BF">
        <w:rPr>
          <w:rFonts w:cs="Times New Roman"/>
          <w:szCs w:val="18"/>
        </w:rPr>
        <w:t>. If a Participant's Account exceeds the Annual Additions Limit for the Limitation Year, then the Plan Administrator will hold the Excess Amount in a separate account. The Excess Amount held in the separate account is includible in the Participant's gross income (to the extent vested) for the taxable year in which the Employer Contributions exceed the Annual Additions Limit. This separate account will be treated as a separate contract to which 403(c) (or another application provision of the Code) applies. Amounts in the separate account may be distributed at any time, notwithstanding any other provisions of the Plan.</w:t>
      </w:r>
    </w:p>
    <w:p w14:paraId="09F56928" w14:textId="77777777" w:rsidR="00C04C12" w:rsidRPr="007767BF" w:rsidRDefault="00C04C12">
      <w:pPr>
        <w:rPr>
          <w:rFonts w:cs="Times New Roman"/>
          <w:szCs w:val="18"/>
        </w:rPr>
      </w:pPr>
    </w:p>
    <w:p w14:paraId="26CFE0D3" w14:textId="77777777" w:rsidR="00C04C12" w:rsidRPr="007767BF" w:rsidRDefault="00C12D98">
      <w:pPr>
        <w:keepNext/>
        <w:tabs>
          <w:tab w:val="left" w:pos="540"/>
        </w:tabs>
        <w:rPr>
          <w:rFonts w:cs="Times New Roman"/>
          <w:szCs w:val="18"/>
        </w:rPr>
      </w:pPr>
      <w:r w:rsidRPr="007767BF">
        <w:rPr>
          <w:rFonts w:cs="Times New Roman"/>
          <w:b/>
          <w:szCs w:val="18"/>
        </w:rPr>
        <w:t>4.04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3" w:name="_Toc482710864"/>
      <w:bookmarkStart w:id="214" w:name="_Toc131691196"/>
      <w:r w:rsidRPr="007767BF">
        <w:rPr>
          <w:rFonts w:cs="Times New Roman"/>
          <w:szCs w:val="18"/>
        </w:rPr>
        <w:instrText>4.04</w:instrText>
      </w:r>
      <w:r w:rsidRPr="007767BF">
        <w:rPr>
          <w:rFonts w:cs="Times New Roman"/>
          <w:szCs w:val="18"/>
        </w:rPr>
        <w:tab/>
        <w:instrText>CONTROLLED EMPLOYER/QUALIFIED DEFINED CONTRIBUTION PLAN</w:instrText>
      </w:r>
      <w:bookmarkEnd w:id="213"/>
      <w:bookmarkEnd w:id="21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CONTROLLED EMPLOYER/QUALIFIED DEFINED CONTRIBUTION PLAN</w:t>
      </w:r>
      <w:r w:rsidRPr="007767BF">
        <w:rPr>
          <w:rFonts w:cs="Times New Roman"/>
          <w:szCs w:val="18"/>
        </w:rPr>
        <w:t>.</w:t>
      </w:r>
    </w:p>
    <w:p w14:paraId="0FF0C876" w14:textId="77777777" w:rsidR="00C04C12" w:rsidRPr="007767BF" w:rsidRDefault="00C04C12">
      <w:pPr>
        <w:keepNext/>
        <w:rPr>
          <w:rFonts w:cs="Times New Roman"/>
          <w:szCs w:val="18"/>
        </w:rPr>
      </w:pPr>
    </w:p>
    <w:p w14:paraId="23470720"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this Section.</w:t>
      </w:r>
      <w:r w:rsidRPr="007767BF">
        <w:rPr>
          <w:rFonts w:cs="Times New Roman"/>
          <w:szCs w:val="18"/>
        </w:rPr>
        <w:t xml:space="preserve"> If a Participant in a 403(b) Plan also is in control of another employer, the 403(b) Plan is a Defined Contribution Plan maintained both by the controlled employer and by the Participant. In applying the Annual Additions Limit, the Participant must aggregate the 403(b) Plan contributions with all other contributions he/she receives under any qualified Defined Contribution Plan the controlled employer maintains.</w:t>
      </w:r>
    </w:p>
    <w:p w14:paraId="76E90933" w14:textId="77777777" w:rsidR="00C04C12" w:rsidRPr="007767BF" w:rsidRDefault="00C04C12">
      <w:pPr>
        <w:rPr>
          <w:rFonts w:cs="Times New Roman"/>
          <w:szCs w:val="18"/>
        </w:rPr>
      </w:pPr>
    </w:p>
    <w:p w14:paraId="6512DAAB"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Control.</w:t>
      </w:r>
      <w:r w:rsidRPr="007767BF">
        <w:rPr>
          <w:rFonts w:cs="Times New Roman"/>
          <w:szCs w:val="18"/>
        </w:rPr>
        <w:t xml:space="preserve"> For purposes of applying the Annual Additions Limit under Section (A), the Plan Administrator determines control under Code §§414(b) or 414(c), as modified by Code §415(h), in accordance with the rules of Treas. Reg. §1.415(f)</w:t>
      </w:r>
      <w:r w:rsidRPr="007767BF">
        <w:rPr>
          <w:rFonts w:cs="Times New Roman"/>
          <w:szCs w:val="18"/>
        </w:rPr>
        <w:noBreakHyphen/>
        <w:t>1(f).</w:t>
      </w:r>
    </w:p>
    <w:p w14:paraId="1F5BB6C1" w14:textId="77777777" w:rsidR="00C04C12" w:rsidRPr="007767BF" w:rsidRDefault="00C04C12">
      <w:pPr>
        <w:rPr>
          <w:rFonts w:cs="Times New Roman"/>
          <w:szCs w:val="18"/>
        </w:rPr>
      </w:pPr>
    </w:p>
    <w:p w14:paraId="1C7EBB6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Annual Additions.</w:t>
      </w:r>
      <w:r w:rsidRPr="007767BF">
        <w:rPr>
          <w:rFonts w:cs="Times New Roman"/>
          <w:szCs w:val="18"/>
        </w:rPr>
        <w:t xml:space="preserve"> For purposes of this Section, Annual Additions include the following amounts in addition to amounts described in Section 4.05: (1) amounts allocated to an individual medical account (as defined in Code §415(l)(2)) included as part of a pension or annuity plan maintained by the Employer; (2) contributions paid or accrued attributable to post</w:t>
      </w:r>
      <w:r w:rsidRPr="007767BF">
        <w:rPr>
          <w:rFonts w:cs="Times New Roman"/>
          <w:szCs w:val="18"/>
        </w:rPr>
        <w:noBreakHyphen/>
        <w:t>retirement medical benefits allocated to the separate account of a key</w:t>
      </w:r>
      <w:r w:rsidRPr="007767BF">
        <w:rPr>
          <w:rFonts w:cs="Times New Roman"/>
          <w:szCs w:val="18"/>
        </w:rPr>
        <w:noBreakHyphen/>
        <w:t>employee (as defined in Code §419A(d)(3)) under a welfare benefit fund (as defined in Code §419(e)) maintained by the Employer; and (3) allocations under a simplified employee pension (SEP) described in Code §408(k). However, the amounts described in (1) and (2) apply solely for purposes of the applying the dollar limitation of Section 4.05(B)(i) and do not apply for purposes of the percentage limitation of Section 4.05(B)(ii).</w:t>
      </w:r>
    </w:p>
    <w:p w14:paraId="44E8BF47" w14:textId="77777777" w:rsidR="00C04C12" w:rsidRPr="007767BF" w:rsidRDefault="00C04C12">
      <w:pPr>
        <w:tabs>
          <w:tab w:val="left" w:pos="1260"/>
        </w:tabs>
        <w:rPr>
          <w:rFonts w:cs="Times New Roman"/>
          <w:szCs w:val="18"/>
        </w:rPr>
      </w:pPr>
    </w:p>
    <w:p w14:paraId="2FFEE49B"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Annual Notice to Participants.</w:t>
      </w:r>
      <w:r w:rsidRPr="007767BF">
        <w:rPr>
          <w:rFonts w:cs="Times New Roman"/>
          <w:szCs w:val="18"/>
        </w:rPr>
        <w:t xml:space="preserve"> The Plan Administrator will provide written or electronic notice to Participants that explains the limitation in this Section 4.04 in a manner calculated to be understood by the average Participant and informs Participants of their responsibility to provide information to the Plan Administrator that is necessary to satisfy this Section. The notice will advise Participants that the application of the limitations in this Section will </w:t>
      </w:r>
      <w:proofErr w:type="gramStart"/>
      <w:r w:rsidRPr="007767BF">
        <w:rPr>
          <w:rFonts w:cs="Times New Roman"/>
          <w:szCs w:val="18"/>
        </w:rPr>
        <w:t>take into account</w:t>
      </w:r>
      <w:proofErr w:type="gramEnd"/>
      <w:r w:rsidRPr="007767BF">
        <w:rPr>
          <w:rFonts w:cs="Times New Roman"/>
          <w:szCs w:val="18"/>
        </w:rPr>
        <w:t xml:space="preserve"> information supplied by the Participant and that failure to provide necessary and correct information to the Plan Administrator could result in adverse tax consequences to the Participant, including the inability to exclude contributions to the Plan under Code §403(b). The notice will be provided annually, beginning no later than the later of (1) the year in which the Employee becomes a Participant, or (2) the first Plan Year which begins after the Employer adopts this document.</w:t>
      </w:r>
    </w:p>
    <w:p w14:paraId="6094D1AB" w14:textId="77777777" w:rsidR="00C04C12" w:rsidRPr="007767BF" w:rsidRDefault="00C04C12">
      <w:pPr>
        <w:rPr>
          <w:rFonts w:cs="Times New Roman"/>
          <w:szCs w:val="18"/>
        </w:rPr>
      </w:pPr>
    </w:p>
    <w:p w14:paraId="483C7246" w14:textId="77777777" w:rsidR="00C04C12" w:rsidRPr="007767BF" w:rsidRDefault="00C12D98">
      <w:pPr>
        <w:keepNext/>
        <w:tabs>
          <w:tab w:val="left" w:pos="540"/>
        </w:tabs>
        <w:rPr>
          <w:rFonts w:cs="Times New Roman"/>
          <w:szCs w:val="18"/>
        </w:rPr>
      </w:pPr>
      <w:r w:rsidRPr="007767BF">
        <w:rPr>
          <w:rFonts w:cs="Times New Roman"/>
          <w:b/>
          <w:szCs w:val="18"/>
        </w:rPr>
        <w:t>4.05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5" w:name="_Toc482710865"/>
      <w:bookmarkStart w:id="216" w:name="_Toc131691197"/>
      <w:r w:rsidRPr="007767BF">
        <w:rPr>
          <w:rFonts w:cs="Times New Roman"/>
          <w:szCs w:val="18"/>
        </w:rPr>
        <w:instrText>4.05</w:instrText>
      </w:r>
      <w:r w:rsidRPr="007767BF">
        <w:rPr>
          <w:rFonts w:cs="Times New Roman"/>
          <w:szCs w:val="18"/>
        </w:rPr>
        <w:tab/>
        <w:instrText>DEFINITIONS: SECTIONS 4.01</w:instrText>
      </w:r>
      <w:r w:rsidRPr="007767BF">
        <w:rPr>
          <w:rFonts w:cs="Times New Roman"/>
          <w:szCs w:val="18"/>
        </w:rPr>
        <w:noBreakHyphen/>
        <w:instrText>4.04</w:instrText>
      </w:r>
      <w:bookmarkEnd w:id="215"/>
      <w:bookmarkEnd w:id="21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DEFINITIONS: SECTIONS 4.01</w:t>
      </w:r>
      <w:r w:rsidRPr="007767BF">
        <w:rPr>
          <w:rFonts w:cs="Times New Roman"/>
          <w:szCs w:val="18"/>
          <w:u w:val="single"/>
        </w:rPr>
        <w:noBreakHyphen/>
        <w:t>4.04</w:t>
      </w:r>
      <w:r w:rsidRPr="007767BF">
        <w:rPr>
          <w:rFonts w:cs="Times New Roman"/>
          <w:szCs w:val="18"/>
        </w:rPr>
        <w:t>. The following definitions apply for purposes of Sections 4.01 through 4.04, and supersede any contrary definitions in Article 1:</w:t>
      </w:r>
    </w:p>
    <w:p w14:paraId="51F8C983" w14:textId="77777777" w:rsidR="00C04C12" w:rsidRPr="007767BF" w:rsidRDefault="00C04C12">
      <w:pPr>
        <w:keepNext/>
        <w:rPr>
          <w:rFonts w:cs="Times New Roman"/>
          <w:szCs w:val="18"/>
        </w:rPr>
      </w:pPr>
    </w:p>
    <w:p w14:paraId="50577783" w14:textId="5F8C6441"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Annual Additions.</w:t>
      </w:r>
      <w:r w:rsidRPr="007767BF">
        <w:rPr>
          <w:rFonts w:cs="Times New Roman"/>
          <w:szCs w:val="18"/>
        </w:rPr>
        <w:t xml:space="preserve"> Annual Additions means the sum of the following amounts allocated to a Participant's Account for a Limitation Year: (1) Employer Contributions (including Elective Deferrals); (2) forfeitures; (3) Employee Contributions; (4) Mandatory Employee Contributions</w:t>
      </w:r>
      <w:r w:rsidR="003B3035">
        <w:rPr>
          <w:rFonts w:cs="Times New Roman"/>
          <w:szCs w:val="18"/>
        </w:rPr>
        <w:t>;</w:t>
      </w:r>
      <w:r w:rsidRPr="007767BF">
        <w:rPr>
          <w:rFonts w:cs="Times New Roman"/>
          <w:szCs w:val="18"/>
        </w:rPr>
        <w:t xml:space="preserve"> (5) corrected (distributed) Excess Aggregate Contributions under Section 4.10(B)(8)</w:t>
      </w:r>
      <w:r w:rsidR="003B3035">
        <w:rPr>
          <w:rFonts w:cs="Times New Roman"/>
          <w:szCs w:val="18"/>
        </w:rPr>
        <w:t>; and (6) allocations under a simplified employee pension described in Code §408(k)</w:t>
      </w:r>
      <w:r w:rsidRPr="007767BF">
        <w:rPr>
          <w:rFonts w:cs="Times New Roman"/>
          <w:szCs w:val="18"/>
        </w:rPr>
        <w:t>.</w:t>
      </w:r>
    </w:p>
    <w:p w14:paraId="4690BD06" w14:textId="77777777" w:rsidR="00C04C12" w:rsidRPr="007767BF" w:rsidRDefault="00C04C12">
      <w:pPr>
        <w:tabs>
          <w:tab w:val="left" w:pos="1260"/>
        </w:tabs>
        <w:rPr>
          <w:rFonts w:cs="Times New Roman"/>
          <w:szCs w:val="18"/>
        </w:rPr>
      </w:pPr>
    </w:p>
    <w:p w14:paraId="39B06041" w14:textId="27EF0D49"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Exclusions.</w:t>
      </w:r>
      <w:r w:rsidRPr="007767BF">
        <w:rPr>
          <w:rFonts w:cs="Times New Roman"/>
          <w:szCs w:val="18"/>
        </w:rPr>
        <w:t xml:space="preserve"> Annual Additions do not include: (a) Catch</w:t>
      </w:r>
      <w:r w:rsidRPr="007767BF">
        <w:rPr>
          <w:rFonts w:cs="Times New Roman"/>
          <w:szCs w:val="18"/>
        </w:rPr>
        <w:noBreakHyphen/>
        <w:t>Up Contributions; (b) Excess Deferrals which the Plan Administrator corrects by distribution by April 15 of the following calendar year; (c) designated IRA contributions; (d) Restorative Payments; (e) transfers to this Plan; (f) Rollover Contributions (as described in Code §§401(a)(31), 402(c)(1), 403(a)(4), 403(b)(8), 408(d)(3), and 457(e)(16)); (g) In</w:t>
      </w:r>
      <w:r w:rsidRPr="007767BF">
        <w:rPr>
          <w:rFonts w:cs="Times New Roman"/>
          <w:szCs w:val="18"/>
        </w:rPr>
        <w:noBreakHyphen/>
        <w:t xml:space="preserve">Plan Roth Rollovers, (h) Repayments of loans made to a Participant from the Plan; </w:t>
      </w:r>
      <w:r w:rsidR="0004028F">
        <w:rPr>
          <w:rFonts w:cs="Times New Roman"/>
          <w:szCs w:val="18"/>
        </w:rPr>
        <w:t xml:space="preserve">and </w:t>
      </w:r>
      <w:r w:rsidRPr="007767BF">
        <w:rPr>
          <w:rFonts w:cs="Times New Roman"/>
          <w:szCs w:val="18"/>
        </w:rPr>
        <w:t>(i) Repayments of amounts described in Code §411(a)(7)(B) (in accordance with Code §411(a)(7)(C)) and Code §411(a)(3)(D) or repayment of contributions to a governmental plan (as defined in Code §414(d)) as described in Code §415(k)(3), as well as Employer restorations of benefits that are required pursuant to such repayments.</w:t>
      </w:r>
    </w:p>
    <w:p w14:paraId="3E69659F" w14:textId="77777777" w:rsidR="00C04C12" w:rsidRPr="007767BF" w:rsidRDefault="00C04C12">
      <w:pPr>
        <w:rPr>
          <w:rFonts w:cs="Times New Roman"/>
          <w:szCs w:val="18"/>
        </w:rPr>
      </w:pPr>
    </w:p>
    <w:p w14:paraId="6C6C4D97" w14:textId="6A3DA5DA"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Date of tax</w:t>
      </w:r>
      <w:r w:rsidRPr="007767BF">
        <w:rPr>
          <w:rFonts w:cs="Times New Roman"/>
          <w:b/>
          <w:szCs w:val="18"/>
        </w:rPr>
        <w:noBreakHyphen/>
        <w:t>exempt Employer Contributions.</w:t>
      </w:r>
      <w:r w:rsidRPr="007767BF">
        <w:rPr>
          <w:rFonts w:cs="Times New Roman"/>
          <w:szCs w:val="18"/>
        </w:rPr>
        <w:t xml:space="preserve"> Notwithstanding anything in the Plan to the contrary, Employer Contributions are treated as credited to a Participant's account for a particular Limitation Year only if the contributions are actually made to the Plan no later than the 15th day of the tenth calendar month following the end of the calendar year or fiscal </w:t>
      </w:r>
      <w:r w:rsidRPr="007767BF">
        <w:rPr>
          <w:rFonts w:cs="Times New Roman"/>
          <w:szCs w:val="18"/>
        </w:rPr>
        <w:lastRenderedPageBreak/>
        <w:t>year (as applicable, depending on the basis on which the Employer keeps its books) with or within which the particular Limitation Year ends.</w:t>
      </w:r>
    </w:p>
    <w:p w14:paraId="11E988FA" w14:textId="77777777" w:rsidR="00C04C12" w:rsidRPr="007767BF" w:rsidRDefault="00C04C12">
      <w:pPr>
        <w:rPr>
          <w:rFonts w:cs="Times New Roman"/>
          <w:szCs w:val="18"/>
        </w:rPr>
      </w:pPr>
    </w:p>
    <w:p w14:paraId="4738A0AF" w14:textId="25ADB31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Annual Additions Limit.</w:t>
      </w:r>
      <w:r w:rsidRPr="007767BF">
        <w:rPr>
          <w:rFonts w:cs="Times New Roman"/>
          <w:szCs w:val="18"/>
        </w:rPr>
        <w:t xml:space="preserve"> Annual Additions Limit means the lesser of: (i) $</w:t>
      </w:r>
      <w:r w:rsidR="00CB05E6">
        <w:rPr>
          <w:rFonts w:cs="Times New Roman"/>
          <w:szCs w:val="18"/>
        </w:rPr>
        <w:t>61</w:t>
      </w:r>
      <w:r w:rsidRPr="007767BF">
        <w:rPr>
          <w:rFonts w:cs="Times New Roman"/>
          <w:szCs w:val="18"/>
        </w:rPr>
        <w:t xml:space="preserve">,000 </w:t>
      </w:r>
      <w:r w:rsidR="00487DB4">
        <w:rPr>
          <w:rFonts w:cs="Times New Roman"/>
          <w:szCs w:val="18"/>
        </w:rPr>
        <w:t>(</w:t>
      </w:r>
      <w:r w:rsidRPr="007767BF">
        <w:rPr>
          <w:rFonts w:cs="Times New Roman"/>
          <w:szCs w:val="18"/>
        </w:rPr>
        <w:t>as adjusted under Code §415(d)), or (ii) 100% of the Participant's Compensation for the Limitation Year. If there is a short Limitation Year because of a change in Limitation Year, the Plan Administrator will multiply the $</w:t>
      </w:r>
      <w:r w:rsidR="005559D6">
        <w:rPr>
          <w:rFonts w:cs="Times New Roman"/>
          <w:szCs w:val="18"/>
        </w:rPr>
        <w:t>61</w:t>
      </w:r>
      <w:r w:rsidRPr="007767BF">
        <w:rPr>
          <w:rFonts w:cs="Times New Roman"/>
          <w:szCs w:val="18"/>
        </w:rPr>
        <w:t>,000 (as adjusted) limitation by the following fraction:</w:t>
      </w:r>
    </w:p>
    <w:p w14:paraId="62792673" w14:textId="77777777" w:rsidR="00C04C12" w:rsidRPr="007767BF" w:rsidRDefault="00C04C12">
      <w:pPr>
        <w:keepNext/>
        <w:keepLines/>
        <w:rPr>
          <w:rFonts w:cs="Times New Roman"/>
          <w:szCs w:val="18"/>
        </w:rPr>
      </w:pPr>
    </w:p>
    <w:p w14:paraId="5CC4F18D" w14:textId="77777777" w:rsidR="00C04C12" w:rsidRPr="007767BF" w:rsidRDefault="00C12D98">
      <w:pPr>
        <w:keepNext/>
        <w:keepLines/>
        <w:jc w:val="center"/>
        <w:rPr>
          <w:rFonts w:cs="Times New Roman"/>
          <w:szCs w:val="18"/>
        </w:rPr>
      </w:pPr>
      <w:r w:rsidRPr="007767BF">
        <w:rPr>
          <w:rFonts w:cs="Times New Roman"/>
          <w:szCs w:val="18"/>
          <w:u w:val="single"/>
        </w:rPr>
        <w:t>Number of months (or fractional parts thereof) in the short Limitation Year</w:t>
      </w:r>
    </w:p>
    <w:p w14:paraId="0A739E05" w14:textId="77777777" w:rsidR="00C04C12" w:rsidRPr="007767BF" w:rsidRDefault="00C12D98">
      <w:pPr>
        <w:keepNext/>
        <w:keepLines/>
        <w:jc w:val="center"/>
        <w:rPr>
          <w:rFonts w:cs="Times New Roman"/>
          <w:szCs w:val="18"/>
        </w:rPr>
      </w:pPr>
      <w:r w:rsidRPr="007767BF">
        <w:rPr>
          <w:rFonts w:cs="Times New Roman"/>
          <w:szCs w:val="18"/>
        </w:rPr>
        <w:t>12</w:t>
      </w:r>
    </w:p>
    <w:p w14:paraId="1081D998" w14:textId="77777777" w:rsidR="00C04C12" w:rsidRPr="007767BF" w:rsidRDefault="00C04C12">
      <w:pPr>
        <w:keepLines/>
        <w:rPr>
          <w:rFonts w:cs="Times New Roman"/>
          <w:szCs w:val="18"/>
        </w:rPr>
      </w:pPr>
    </w:p>
    <w:p w14:paraId="60856366" w14:textId="77777777" w:rsidR="00C04C12" w:rsidRPr="007767BF" w:rsidRDefault="00C12D98">
      <w:pPr>
        <w:ind w:left="540"/>
        <w:rPr>
          <w:rFonts w:cs="Times New Roman"/>
          <w:szCs w:val="18"/>
        </w:rPr>
      </w:pPr>
      <w:r w:rsidRPr="007767BF">
        <w:rPr>
          <w:rFonts w:cs="Times New Roman"/>
          <w:szCs w:val="18"/>
        </w:rPr>
        <w:t>The 100% Compensation limitation in clause (ii) above does not apply to any contribution for medical benefits within the meaning of Code §401(h) or Code §419A(f)(2) which otherwise is an Annual Addition.</w:t>
      </w:r>
    </w:p>
    <w:p w14:paraId="78432F52" w14:textId="77777777" w:rsidR="00C04C12" w:rsidRPr="007767BF" w:rsidRDefault="00C04C12">
      <w:pPr>
        <w:rPr>
          <w:rFonts w:cs="Times New Roman"/>
          <w:szCs w:val="18"/>
        </w:rPr>
      </w:pPr>
    </w:p>
    <w:p w14:paraId="447B52E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Single plan treatment of 403(b) Plans.</w:t>
      </w:r>
      <w:r w:rsidRPr="007767BF">
        <w:rPr>
          <w:rFonts w:cs="Times New Roman"/>
          <w:szCs w:val="18"/>
        </w:rPr>
        <w:t xml:space="preserve"> For purposes of applying the Annual Additions Limit, the Plan Administrator must treat all 403(b) Plans (whether or not terminated) maintained by the Employer as a single plan.</w:t>
      </w:r>
    </w:p>
    <w:p w14:paraId="4A273F67" w14:textId="77777777" w:rsidR="00C04C12" w:rsidRPr="007767BF" w:rsidRDefault="00C04C12">
      <w:pPr>
        <w:rPr>
          <w:rFonts w:cs="Times New Roman"/>
          <w:szCs w:val="18"/>
        </w:rPr>
      </w:pPr>
    </w:p>
    <w:p w14:paraId="5EB83F10"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Church plan.</w:t>
      </w:r>
      <w:r w:rsidRPr="007767BF">
        <w:rPr>
          <w:rFonts w:cs="Times New Roman"/>
          <w:szCs w:val="18"/>
        </w:rPr>
        <w:t xml:space="preserve"> For a Participant who is an Employee of a Church or a convention or association of churches, including an organization described in Code §414(e)(3)(B)(ii), the Annual Additions limit is not less than $10,000 regardless of the Participant's Includible Compensation in the Limitation Year. With respect to any Participant, the total amount of Annual Additions that, but for this Section 4.05(B)(2), would be in excess of the Annual Additions Limit cannot exceed $40,000. Thus, the aggregate of Annual Additions for all Limitation Years that would exceed the Annual Additions Limit but for this rule is limited to $40,000. In the case of a Participant described in Code §415(c)(7)(B) who is performing services outside the United States, the Participant's Annual Additions Limit shall not be less than $3,000, provided the Participant's adjusted gross income for the taxable year (determined separately and without regard to community property laws) exceeds $17,000.</w:t>
      </w:r>
    </w:p>
    <w:p w14:paraId="5D583130" w14:textId="77777777" w:rsidR="00C04C12" w:rsidRPr="007767BF" w:rsidRDefault="00C04C12">
      <w:pPr>
        <w:rPr>
          <w:rFonts w:cs="Times New Roman"/>
          <w:szCs w:val="18"/>
        </w:rPr>
      </w:pPr>
    </w:p>
    <w:p w14:paraId="1B63D94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Certain contributions treated as made to a Defined Contribution Plan.</w:t>
      </w:r>
      <w:r w:rsidRPr="007767BF">
        <w:rPr>
          <w:rFonts w:cs="Times New Roman"/>
          <w:szCs w:val="18"/>
        </w:rPr>
        <w:t xml:space="preserve"> Solely for purposes of Sections 4.01 through 4.04, the following contributions are treated as contributions to a Defined Contribution Plan: (i) mandatory employee contributions under Code §411(c)(2)(C) made to a Defined Benefit Plan maintained by the Employer, unless such contributions are "picked up" by the Employer under Code §414(h)(2); (ii) contributions to an individual medical account (as defined in Code §415(l)(2)) included as part of a Defined Benefit Plan or annuity plan under Code §401(h) maintained by the Employer; and (iii) a welfare benefit fund under Code §419(e) maintained by the Employer to the extent there are post</w:t>
      </w:r>
      <w:r w:rsidRPr="007767BF">
        <w:rPr>
          <w:rFonts w:cs="Times New Roman"/>
          <w:szCs w:val="18"/>
        </w:rPr>
        <w:noBreakHyphen/>
        <w:t>retirement medical benefits allocated to the separate account of a key employee (as defined in Code §419A(d)(3)).</w:t>
      </w:r>
    </w:p>
    <w:p w14:paraId="60924BC8" w14:textId="77777777" w:rsidR="00C04C12" w:rsidRPr="007767BF" w:rsidRDefault="00C04C12">
      <w:pPr>
        <w:tabs>
          <w:tab w:val="left" w:pos="1800"/>
        </w:tabs>
        <w:rPr>
          <w:rFonts w:cs="Times New Roman"/>
          <w:szCs w:val="18"/>
        </w:rPr>
      </w:pPr>
    </w:p>
    <w:p w14:paraId="67722832"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Cessation of Affiliation.</w:t>
      </w:r>
      <w:r w:rsidRPr="007767BF">
        <w:rPr>
          <w:rFonts w:cs="Times New Roman"/>
          <w:szCs w:val="18"/>
        </w:rPr>
        <w:t xml:space="preserve"> A Cessation of Affiliation means the event that causes an entity to no longer be aggregated with one or more other entities as a single employer under the employer affiliation rules described in Treas. Reg. §§1.415(a)</w:t>
      </w:r>
      <w:r w:rsidRPr="007767BF">
        <w:rPr>
          <w:rFonts w:cs="Times New Roman"/>
          <w:szCs w:val="18"/>
        </w:rPr>
        <w:noBreakHyphen/>
        <w:t>1(f)(1) and (2) (such as the sale of a subsidiary outside a controlled group), or that causes a plan to not actually be maintained by any of the entities that constitute the employer under the employer affiliation rules of Treas. Reg. §§1.415(a)</w:t>
      </w:r>
      <w:r w:rsidRPr="007767BF">
        <w:rPr>
          <w:rFonts w:cs="Times New Roman"/>
          <w:szCs w:val="18"/>
        </w:rPr>
        <w:noBreakHyphen/>
        <w:t>1(f)(1) and (2) (such as a transfer of plan sponsorship outside of a controlled group).</w:t>
      </w:r>
    </w:p>
    <w:p w14:paraId="217CFFA0" w14:textId="77777777" w:rsidR="00C04C12" w:rsidRPr="007767BF" w:rsidRDefault="00C04C12">
      <w:pPr>
        <w:rPr>
          <w:rFonts w:cs="Times New Roman"/>
          <w:szCs w:val="18"/>
        </w:rPr>
      </w:pPr>
    </w:p>
    <w:p w14:paraId="53676175"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Compensation.</w:t>
      </w:r>
      <w:r w:rsidRPr="007767BF">
        <w:rPr>
          <w:rFonts w:cs="Times New Roman"/>
          <w:szCs w:val="18"/>
        </w:rPr>
        <w:t xml:space="preserve"> Compensation means Includible Compensation and includes Deemed Includible Compensation and Post</w:t>
      </w:r>
      <w:r w:rsidRPr="007767BF">
        <w:rPr>
          <w:rFonts w:cs="Times New Roman"/>
          <w:szCs w:val="18"/>
        </w:rPr>
        <w:noBreakHyphen/>
        <w:t>Severance Compensation. Compensation includes Elective Deferrals, irrespective of whether the Employer has elected in its Adoption Agreement to include these amounts as Compensation under Section 1.11. No Compensation exclusions the Employer has elected in Question 10 to its Adoption Agreement apply for determining Includible Compensation.</w:t>
      </w:r>
    </w:p>
    <w:p w14:paraId="4012B885" w14:textId="77777777" w:rsidR="00C04C12" w:rsidRPr="007767BF" w:rsidRDefault="00C04C12">
      <w:pPr>
        <w:rPr>
          <w:rFonts w:cs="Times New Roman"/>
          <w:szCs w:val="18"/>
        </w:rPr>
      </w:pPr>
    </w:p>
    <w:p w14:paraId="293D993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"First few weeks rule."</w:t>
      </w:r>
      <w:r w:rsidRPr="007767BF">
        <w:rPr>
          <w:rFonts w:cs="Times New Roman"/>
          <w:szCs w:val="18"/>
        </w:rPr>
        <w:t xml:space="preserve"> If the Employer elects in Appendix B to its Adoption Agreement, the Plan Administrator on a uniform and consistent basis as to similarly situated Participants, will include in Compensation for Code §415 purposes Compensation earned in such Limitation Year but which, solely because of pay period and pay date timing, is paid in the first few weeks of the next following Limitation Year as described in Treas. Reg. §1.415(c)</w:t>
      </w:r>
      <w:r w:rsidRPr="007767BF">
        <w:rPr>
          <w:rFonts w:cs="Times New Roman"/>
          <w:szCs w:val="18"/>
        </w:rPr>
        <w:noBreakHyphen/>
        <w:t>2(e)(2). This Section 4.05(D)(1) applies to Code §415 testing Compensation but does not affect Compensation for allocation purposes.</w:t>
      </w:r>
    </w:p>
    <w:p w14:paraId="3B2A9C3B" w14:textId="77777777" w:rsidR="00C04C12" w:rsidRPr="007767BF" w:rsidRDefault="00C04C12">
      <w:pPr>
        <w:tabs>
          <w:tab w:val="left" w:pos="1800"/>
        </w:tabs>
        <w:rPr>
          <w:rFonts w:cs="Times New Roman"/>
          <w:szCs w:val="18"/>
        </w:rPr>
      </w:pPr>
    </w:p>
    <w:p w14:paraId="6CB85C72" w14:textId="77777777" w:rsidR="00C04C12"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Differential Wage Payment.</w:t>
      </w:r>
      <w:r w:rsidRPr="007767BF">
        <w:rPr>
          <w:rFonts w:cs="Times New Roman"/>
          <w:szCs w:val="18"/>
        </w:rPr>
        <w:t xml:space="preserve"> The Plan treats a Differential Wage Payment to an Employee as Compensation for purposes of: (i) application of the Annual Additions Limit; (ii) determination of HCEs under Section 1.39; and (iii) application of the 5% Gateway Contribution requirement described in Section 4.07(A)).</w:t>
      </w:r>
    </w:p>
    <w:p w14:paraId="6D6D987E" w14:textId="77777777" w:rsidR="00C07884" w:rsidRDefault="00C07884">
      <w:pPr>
        <w:tabs>
          <w:tab w:val="left" w:pos="1260"/>
        </w:tabs>
        <w:ind w:left="900"/>
        <w:rPr>
          <w:rFonts w:cs="Times New Roman"/>
          <w:szCs w:val="18"/>
        </w:rPr>
      </w:pPr>
    </w:p>
    <w:p w14:paraId="480060F3" w14:textId="2066020B" w:rsidR="00C07884" w:rsidRPr="00C07884" w:rsidRDefault="00C07884" w:rsidP="00246C0B">
      <w:pPr>
        <w:tabs>
          <w:tab w:val="left" w:pos="1260"/>
        </w:tabs>
        <w:ind w:left="900"/>
        <w:rPr>
          <w:rFonts w:ascii="Times New Roman" w:eastAsia="Times New Roman" w:hAnsi="Times New Roman" w:cs="Times New Roman"/>
          <w:sz w:val="20"/>
          <w:szCs w:val="20"/>
        </w:rPr>
      </w:pPr>
      <w:r w:rsidRPr="007767BF">
        <w:rPr>
          <w:rFonts w:cs="Times New Roman"/>
          <w:szCs w:val="18"/>
        </w:rPr>
        <w:t>(</w:t>
      </w:r>
      <w:r>
        <w:rPr>
          <w:rFonts w:cs="Times New Roman"/>
          <w:szCs w:val="18"/>
        </w:rPr>
        <w:t>3</w:t>
      </w:r>
      <w:r w:rsidRPr="007767BF">
        <w:rPr>
          <w:rFonts w:cs="Times New Roman"/>
          <w:szCs w:val="18"/>
        </w:rPr>
        <w:t>)</w:t>
      </w:r>
      <w:r w:rsidRPr="007767BF">
        <w:rPr>
          <w:rFonts w:cs="Times New Roman"/>
          <w:szCs w:val="18"/>
        </w:rPr>
        <w:tab/>
      </w:r>
      <w:r w:rsidRPr="007767BF">
        <w:rPr>
          <w:rFonts w:cs="Times New Roman"/>
          <w:b/>
          <w:szCs w:val="18"/>
        </w:rPr>
        <w:t>Diff</w:t>
      </w:r>
      <w:r>
        <w:rPr>
          <w:rFonts w:cs="Times New Roman"/>
          <w:b/>
          <w:szCs w:val="18"/>
        </w:rPr>
        <w:t>iculty of Care Payments</w:t>
      </w:r>
      <w:r w:rsidRPr="007767BF">
        <w:rPr>
          <w:rFonts w:cs="Times New Roman"/>
          <w:b/>
          <w:szCs w:val="18"/>
        </w:rPr>
        <w:t>.</w:t>
      </w:r>
      <w:r w:rsidRPr="007767BF">
        <w:rPr>
          <w:rFonts w:cs="Times New Roman"/>
          <w:szCs w:val="18"/>
        </w:rPr>
        <w:t xml:space="preserve"> </w:t>
      </w:r>
      <w:r>
        <w:rPr>
          <w:rFonts w:cs="Times New Roman"/>
          <w:szCs w:val="18"/>
        </w:rPr>
        <w:t>Effective for Plan Years beginning after December 31, 2015,</w:t>
      </w:r>
      <w:r w:rsidR="003C00CB" w:rsidRPr="003C00CB">
        <w:t xml:space="preserve"> </w:t>
      </w:r>
      <w:r w:rsidR="003C00CB" w:rsidRPr="003C00CB">
        <w:rPr>
          <w:rFonts w:cs="Times New Roman"/>
          <w:szCs w:val="18"/>
        </w:rPr>
        <w:t>the amount of a Participant</w:t>
      </w:r>
      <w:r w:rsidR="00D951EC">
        <w:rPr>
          <w:rFonts w:cs="Times New Roman"/>
          <w:szCs w:val="18"/>
        </w:rPr>
        <w:t>'</w:t>
      </w:r>
      <w:r w:rsidR="003C00CB" w:rsidRPr="003C00CB">
        <w:rPr>
          <w:rFonts w:cs="Times New Roman"/>
          <w:szCs w:val="18"/>
        </w:rPr>
        <w:t xml:space="preserve">s </w:t>
      </w:r>
      <w:r w:rsidR="00D16437">
        <w:rPr>
          <w:rFonts w:cs="Times New Roman"/>
          <w:szCs w:val="18"/>
        </w:rPr>
        <w:t>Includible Compensation</w:t>
      </w:r>
      <w:r w:rsidR="003C00CB" w:rsidRPr="003C00CB">
        <w:rPr>
          <w:rFonts w:cs="Times New Roman"/>
          <w:szCs w:val="18"/>
        </w:rPr>
        <w:t xml:space="preserve"> is increased by the amount of Difficulty of Care Payments the Employer makes to the Participant. A </w:t>
      </w:r>
      <w:r w:rsidR="008149E0">
        <w:rPr>
          <w:rFonts w:cs="Times New Roman"/>
          <w:szCs w:val="18"/>
        </w:rPr>
        <w:t>"</w:t>
      </w:r>
      <w:r w:rsidR="003C00CB" w:rsidRPr="003C00CB">
        <w:rPr>
          <w:rFonts w:cs="Times New Roman"/>
          <w:szCs w:val="18"/>
        </w:rPr>
        <w:t>Difficulty of Care Payment</w:t>
      </w:r>
      <w:r w:rsidR="008149E0">
        <w:rPr>
          <w:rFonts w:cs="Times New Roman"/>
          <w:szCs w:val="18"/>
        </w:rPr>
        <w:t>"</w:t>
      </w:r>
      <w:r w:rsidR="003C00CB" w:rsidRPr="003C00CB">
        <w:rPr>
          <w:rFonts w:cs="Times New Roman"/>
          <w:szCs w:val="18"/>
        </w:rPr>
        <w:t xml:space="preserve"> is a payment described in Code §131(c)(1) made in connection with qualified foster individuals</w:t>
      </w:r>
      <w:r w:rsidRPr="007767BF">
        <w:rPr>
          <w:rFonts w:cs="Times New Roman"/>
          <w:szCs w:val="18"/>
        </w:rPr>
        <w:t>.</w:t>
      </w:r>
    </w:p>
    <w:p w14:paraId="77BF7985" w14:textId="77777777" w:rsidR="00C04C12" w:rsidRPr="007767BF" w:rsidRDefault="00C04C12">
      <w:pPr>
        <w:rPr>
          <w:rFonts w:cs="Times New Roman"/>
          <w:bCs/>
          <w:szCs w:val="18"/>
        </w:rPr>
      </w:pPr>
    </w:p>
    <w:p w14:paraId="07A5EA1E"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Employer.</w:t>
      </w:r>
      <w:r w:rsidRPr="007767BF">
        <w:rPr>
          <w:rFonts w:cs="Times New Roman"/>
          <w:szCs w:val="18"/>
        </w:rPr>
        <w:t xml:space="preserve"> Employer means the Signatory Employer and any Related Employer. Solely for purposes of applying the Annual Additions Limit, the Plan Administrator will determine Related Employer status by modifying Code §§414(b) and (c) in accordance with Code §415(h) and Treas. Reg. §1.415(a)</w:t>
      </w:r>
      <w:r w:rsidRPr="007767BF">
        <w:rPr>
          <w:rFonts w:cs="Times New Roman"/>
          <w:szCs w:val="18"/>
        </w:rPr>
        <w:noBreakHyphen/>
        <w:t xml:space="preserve">1(f)(1) and will </w:t>
      </w:r>
      <w:proofErr w:type="gramStart"/>
      <w:r w:rsidRPr="007767BF">
        <w:rPr>
          <w:rFonts w:cs="Times New Roman"/>
          <w:szCs w:val="18"/>
        </w:rPr>
        <w:t>take into account</w:t>
      </w:r>
      <w:proofErr w:type="gramEnd"/>
      <w:r w:rsidRPr="007767BF">
        <w:rPr>
          <w:rFonts w:cs="Times New Roman"/>
          <w:szCs w:val="18"/>
        </w:rPr>
        <w:t xml:space="preserve"> tax</w:t>
      </w:r>
      <w:r w:rsidRPr="007767BF">
        <w:rPr>
          <w:rFonts w:cs="Times New Roman"/>
          <w:szCs w:val="18"/>
        </w:rPr>
        <w:noBreakHyphen/>
        <w:t>exempt organizations under Treas. Reg. §1.414(c)</w:t>
      </w:r>
      <w:r w:rsidRPr="007767BF">
        <w:rPr>
          <w:rFonts w:cs="Times New Roman"/>
          <w:szCs w:val="18"/>
        </w:rPr>
        <w:noBreakHyphen/>
        <w:t>5. For purposes of the limitation of Section 4.04(A), the Employer includes the controlled employer described in Section 4.04.</w:t>
      </w:r>
    </w:p>
    <w:p w14:paraId="03132BB0" w14:textId="77777777" w:rsidR="00C04C12" w:rsidRPr="007767BF" w:rsidRDefault="00C04C12">
      <w:pPr>
        <w:tabs>
          <w:tab w:val="left" w:pos="1260"/>
        </w:tabs>
        <w:rPr>
          <w:rFonts w:cs="Times New Roman"/>
          <w:bCs/>
          <w:szCs w:val="18"/>
        </w:rPr>
      </w:pPr>
    </w:p>
    <w:p w14:paraId="117FA78D" w14:textId="77777777" w:rsidR="00C04C12" w:rsidRPr="007767BF" w:rsidRDefault="00C12D98">
      <w:pPr>
        <w:tabs>
          <w:tab w:val="left" w:pos="900"/>
        </w:tabs>
        <w:ind w:left="540"/>
        <w:rPr>
          <w:rFonts w:cs="Times New Roman"/>
          <w:szCs w:val="18"/>
        </w:rPr>
      </w:pPr>
      <w:r w:rsidRPr="007767BF">
        <w:rPr>
          <w:rFonts w:cs="Times New Roman"/>
          <w:b/>
          <w:szCs w:val="18"/>
        </w:rPr>
        <w:lastRenderedPageBreak/>
        <w:t>(F)</w:t>
      </w:r>
      <w:r w:rsidRPr="007767BF">
        <w:rPr>
          <w:rFonts w:cs="Times New Roman"/>
          <w:b/>
          <w:szCs w:val="18"/>
        </w:rPr>
        <w:tab/>
        <w:t>Excess Amount.</w:t>
      </w:r>
      <w:r w:rsidRPr="007767BF">
        <w:rPr>
          <w:rFonts w:cs="Times New Roman"/>
          <w:szCs w:val="18"/>
        </w:rPr>
        <w:t xml:space="preserve"> Excess Amount means the excess of the Participant's Annual Additions for the Limitation Year over the Annual Additions Limit.</w:t>
      </w:r>
    </w:p>
    <w:p w14:paraId="694B90EF" w14:textId="77777777" w:rsidR="00C04C12" w:rsidRPr="007767BF" w:rsidRDefault="00C04C12">
      <w:pPr>
        <w:tabs>
          <w:tab w:val="left" w:pos="1260"/>
        </w:tabs>
        <w:rPr>
          <w:rFonts w:cs="Times New Roman"/>
          <w:szCs w:val="18"/>
        </w:rPr>
      </w:pPr>
    </w:p>
    <w:p w14:paraId="130400F6"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Formerly Affiliated Plan.</w:t>
      </w:r>
      <w:r w:rsidRPr="007767BF">
        <w:rPr>
          <w:rFonts w:cs="Times New Roman"/>
          <w:szCs w:val="18"/>
        </w:rPr>
        <w:t xml:space="preserve"> Formerly Affiliated Plan means a plan that, immediately prior to the Cessation of Affiliation, was actually maintained by one or more of the entities that constitute the Employer (as determined under the employer affiliation rules described in Treas. Reg. §§1.415(a)</w:t>
      </w:r>
      <w:r w:rsidRPr="007767BF">
        <w:rPr>
          <w:rFonts w:cs="Times New Roman"/>
          <w:szCs w:val="18"/>
        </w:rPr>
        <w:noBreakHyphen/>
        <w:t>1(f)(1) and (2)), and immediately after the cessation of affiliation, is not actually maintained by any of the entities that constitute the Employer (as determined under the employer affiliation rules described in Treas. Reg. §§1.415(a)</w:t>
      </w:r>
      <w:r w:rsidRPr="007767BF">
        <w:rPr>
          <w:rFonts w:cs="Times New Roman"/>
          <w:szCs w:val="18"/>
        </w:rPr>
        <w:noBreakHyphen/>
        <w:t>1(f)(1) and (2)).</w:t>
      </w:r>
    </w:p>
    <w:p w14:paraId="1BA59292" w14:textId="77777777" w:rsidR="00C04C12" w:rsidRPr="007767BF" w:rsidRDefault="00C04C12">
      <w:pPr>
        <w:rPr>
          <w:rFonts w:cs="Times New Roman"/>
          <w:bCs/>
          <w:szCs w:val="18"/>
        </w:rPr>
      </w:pPr>
    </w:p>
    <w:p w14:paraId="39F49D2B" w14:textId="77777777" w:rsidR="00C04C12" w:rsidRPr="007767BF" w:rsidRDefault="00C12D98">
      <w:pPr>
        <w:tabs>
          <w:tab w:val="left" w:pos="900"/>
        </w:tabs>
        <w:ind w:left="540"/>
        <w:rPr>
          <w:rFonts w:cs="Times New Roman"/>
          <w:bCs/>
          <w:szCs w:val="18"/>
        </w:rPr>
      </w:pPr>
      <w:r w:rsidRPr="007767BF">
        <w:rPr>
          <w:rFonts w:cs="Times New Roman"/>
          <w:b/>
          <w:szCs w:val="18"/>
        </w:rPr>
        <w:t>(H)</w:t>
      </w:r>
      <w:r w:rsidRPr="007767BF">
        <w:rPr>
          <w:rFonts w:cs="Times New Roman"/>
          <w:b/>
          <w:szCs w:val="18"/>
        </w:rPr>
        <w:tab/>
        <w:t>Limitation Year.</w:t>
      </w:r>
      <w:r w:rsidRPr="007767BF">
        <w:rPr>
          <w:rFonts w:cs="Times New Roman"/>
          <w:szCs w:val="18"/>
        </w:rPr>
        <w:t xml:space="preserve"> See Section 1.45.</w:t>
      </w:r>
    </w:p>
    <w:p w14:paraId="783E41F3" w14:textId="77777777" w:rsidR="00C04C12" w:rsidRPr="007767BF" w:rsidRDefault="00C04C12">
      <w:pPr>
        <w:rPr>
          <w:rFonts w:cs="Times New Roman"/>
          <w:bCs/>
          <w:szCs w:val="18"/>
        </w:rPr>
      </w:pPr>
    </w:p>
    <w:p w14:paraId="0775047C" w14:textId="77777777" w:rsidR="00C04C12" w:rsidRPr="007767BF" w:rsidRDefault="00C12D98">
      <w:pPr>
        <w:tabs>
          <w:tab w:val="left" w:pos="900"/>
        </w:tabs>
        <w:ind w:left="540"/>
        <w:rPr>
          <w:rFonts w:cs="Times New Roman"/>
          <w:bCs/>
          <w:szCs w:val="18"/>
        </w:rPr>
      </w:pPr>
      <w:r w:rsidRPr="007767BF">
        <w:rPr>
          <w:rFonts w:cs="Times New Roman"/>
          <w:b/>
          <w:szCs w:val="18"/>
        </w:rPr>
        <w:t>(I)</w:t>
      </w:r>
      <w:r w:rsidRPr="007767BF">
        <w:rPr>
          <w:rFonts w:cs="Times New Roman"/>
          <w:b/>
          <w:szCs w:val="18"/>
        </w:rPr>
        <w:tab/>
        <w:t>Predecessor Employer.</w:t>
      </w:r>
      <w:r w:rsidRPr="007767BF">
        <w:rPr>
          <w:rFonts w:cs="Times New Roman"/>
          <w:szCs w:val="18"/>
        </w:rPr>
        <w:t xml:space="preserve"> Predecessor Employer means a former employer with respect to a participant in a plan maintained by an employer if the employer maintains a plan under which the participant had accrued a benefit while performing services for the employer, but only if that benefit is provided under the plan maintained by the employer. For this purpose, the formerly affiliated plan rules in Treas. Reg. §1.415(f)</w:t>
      </w:r>
      <w:r w:rsidRPr="007767BF">
        <w:rPr>
          <w:rFonts w:cs="Times New Roman"/>
          <w:szCs w:val="18"/>
        </w:rPr>
        <w:noBreakHyphen/>
        <w:t>1(b)(2) apply as if the Employer and Predecessor Employer constituted a single employer under the rules described in Treas. Reg. §§1.415(a)</w:t>
      </w:r>
      <w:r w:rsidRPr="007767BF">
        <w:rPr>
          <w:rFonts w:cs="Times New Roman"/>
          <w:szCs w:val="18"/>
        </w:rPr>
        <w:noBreakHyphen/>
        <w:t>1(f)(1) and (2) immediately prior to the Cessation of Affiliation (and as if they constituted two, unrelated employers under the rules described in Treas. Reg. §§1.415(a)</w:t>
      </w:r>
      <w:r w:rsidRPr="007767BF">
        <w:rPr>
          <w:rFonts w:cs="Times New Roman"/>
          <w:szCs w:val="18"/>
        </w:rPr>
        <w:noBreakHyphen/>
        <w:t>1(f)(1) and (2) immediately after the Cessation of Affiliation) and Cessation of Affiliation was the event that gives rise to the predecessor employer relationship, such as a transfer of benefits or plan sponsorship. With respect to an Employer of a Participant, a former entity that antedates the Employer is a Predecessor Employer with respect to the Participant if, under the facts and circumstances, the Employer constitutes a continuation of all or a portion of the trade or business of the former entity.</w:t>
      </w:r>
    </w:p>
    <w:p w14:paraId="2F39D09B" w14:textId="77777777" w:rsidR="00C04C12" w:rsidRPr="007767BF" w:rsidRDefault="00C04C12">
      <w:pPr>
        <w:rPr>
          <w:rFonts w:cs="Times New Roman"/>
          <w:szCs w:val="18"/>
        </w:rPr>
      </w:pPr>
    </w:p>
    <w:p w14:paraId="58048FB1"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Restorative Payment.</w:t>
      </w:r>
      <w:r w:rsidRPr="007767BF">
        <w:rPr>
          <w:rFonts w:cs="Times New Roman"/>
          <w:szCs w:val="18"/>
        </w:rPr>
        <w:t xml:space="preserve"> A Restorative Payment means a payment made to restore losses to a Plan resulting from actions by a fiduciary for which there is reasonable risk of liability for breach of a fiduciary duty under ERISA or under other applicable federal or state law, where Participants who are similarly situated are treated similarly with respect to the payments. Generally, payments are Restorative Payments only if the payments are made in order to restore some or all of the Plan's losses due to an action (or a failure to act) that creates a reasonable risk of liability for such a breach of fiduciary duty (other than a breach of fiduciary duty arising from failure to remit contributions to the Plan). This includes payments to the Plan made pursuant to a DOL order, the DOL's Voluntary Fiduciary Correction Program, or a court</w:t>
      </w:r>
      <w:r w:rsidRPr="007767BF">
        <w:rPr>
          <w:rFonts w:cs="Times New Roman"/>
          <w:szCs w:val="18"/>
        </w:rPr>
        <w:noBreakHyphen/>
        <w:t>approved settlement, to restore losses to the Plan on account of the breach of fiduciary duty (other than a breach of fiduciary duty arising from failure to remit contributions to the Plan). Payments made to the Plan to make up for losses due merely to market fluctuations and other payments that are not made on account of a reasonable risk of liability for breach of a fiduciary duty under ERISA are not Restorative Payments and generally constitute contributions that are considered Annual Additions.</w:t>
      </w:r>
    </w:p>
    <w:p w14:paraId="42095AC8" w14:textId="77777777" w:rsidR="00C04C12" w:rsidRPr="007767BF" w:rsidRDefault="00C04C12">
      <w:pPr>
        <w:rPr>
          <w:rFonts w:cs="Times New Roman"/>
          <w:szCs w:val="18"/>
        </w:rPr>
      </w:pPr>
    </w:p>
    <w:p w14:paraId="7BEC908E" w14:textId="7D78E24D" w:rsidR="00C04C12" w:rsidRPr="007767BF" w:rsidRDefault="00C12D98">
      <w:pPr>
        <w:keepNext/>
        <w:tabs>
          <w:tab w:val="left" w:pos="540"/>
        </w:tabs>
        <w:rPr>
          <w:rFonts w:cs="Times New Roman"/>
          <w:szCs w:val="18"/>
        </w:rPr>
      </w:pPr>
      <w:r w:rsidRPr="007767BF">
        <w:rPr>
          <w:rFonts w:cs="Times New Roman"/>
          <w:b/>
          <w:szCs w:val="18"/>
        </w:rPr>
        <w:t>4.06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7" w:name="_Toc482710866"/>
      <w:bookmarkStart w:id="218" w:name="_Toc131691198"/>
      <w:r w:rsidRPr="007767BF">
        <w:rPr>
          <w:rFonts w:cs="Times New Roman"/>
          <w:szCs w:val="18"/>
        </w:rPr>
        <w:instrText>4.06</w:instrText>
      </w:r>
      <w:r w:rsidRPr="007767BF">
        <w:rPr>
          <w:rFonts w:cs="Times New Roman"/>
          <w:szCs w:val="18"/>
        </w:rPr>
        <w:tab/>
        <w:instrText>ANNUAL TESTING ELECTIONS</w:instrText>
      </w:r>
      <w:bookmarkEnd w:id="217"/>
      <w:bookmarkEnd w:id="21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TESTING ELECTIONS</w:t>
      </w:r>
      <w:r w:rsidRPr="007767BF">
        <w:rPr>
          <w:rFonts w:cs="Times New Roman"/>
          <w:szCs w:val="18"/>
        </w:rPr>
        <w:t xml:space="preserve">. </w:t>
      </w:r>
      <w:r w:rsidR="00E63683">
        <w:rPr>
          <w:rFonts w:cs="Times New Roman"/>
          <w:szCs w:val="18"/>
        </w:rPr>
        <w:t xml:space="preserve">As described further in subsection 4.06(E), Sections 4.06 to </w:t>
      </w:r>
      <w:r w:rsidR="00750138">
        <w:rPr>
          <w:rFonts w:cs="Times New Roman"/>
          <w:szCs w:val="18"/>
        </w:rPr>
        <w:t xml:space="preserve">4.09, and subsections (B) and (C) of Section 4.10 </w:t>
      </w:r>
      <w:r w:rsidR="00677A34">
        <w:rPr>
          <w:rFonts w:cs="Times New Roman"/>
          <w:szCs w:val="18"/>
        </w:rPr>
        <w:t xml:space="preserve">are limited in application to Non-QCCO Employees, and do not apply to Church Employees. </w:t>
      </w:r>
      <w:r w:rsidRPr="007767BF">
        <w:rPr>
          <w:rFonts w:cs="Times New Roman"/>
          <w:szCs w:val="18"/>
        </w:rPr>
        <w:t>The Plan Administrator may elect to test for coverage and nondiscrimination by applying, as applicable, annual testing elections under this Section 4.06.</w:t>
      </w:r>
    </w:p>
    <w:p w14:paraId="3D7298FD" w14:textId="77777777" w:rsidR="00C04C12" w:rsidRPr="007767BF" w:rsidRDefault="00C04C12">
      <w:pPr>
        <w:keepNext/>
        <w:rPr>
          <w:rFonts w:cs="Times New Roman"/>
          <w:szCs w:val="18"/>
        </w:rPr>
      </w:pPr>
    </w:p>
    <w:p w14:paraId="7063F00F"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Changes and Uniformity.</w:t>
      </w:r>
      <w:r w:rsidRPr="007767BF">
        <w:rPr>
          <w:rFonts w:cs="Times New Roman"/>
          <w:szCs w:val="18"/>
        </w:rPr>
        <w:t xml:space="preserve"> In applying any testing election, the Plan Administrator may elect to apply or not to apply such election in any Testing Year, consistent with this Section 4.06. However, the Plan Administrator will apply the testing elections in effect within a Testing Year uniformly to all similarly situated Participants.</w:t>
      </w:r>
    </w:p>
    <w:p w14:paraId="44FD5A99" w14:textId="77777777" w:rsidR="00C04C12" w:rsidRPr="007767BF" w:rsidRDefault="00C04C12">
      <w:pPr>
        <w:tabs>
          <w:tab w:val="left" w:pos="1260"/>
        </w:tabs>
        <w:rPr>
          <w:rFonts w:cs="Times New Roman"/>
          <w:szCs w:val="18"/>
        </w:rPr>
      </w:pPr>
    </w:p>
    <w:p w14:paraId="46896FD5"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Specific Elections.</w:t>
      </w:r>
      <w:r w:rsidRPr="007767BF">
        <w:rPr>
          <w:rFonts w:cs="Times New Roman"/>
          <w:szCs w:val="18"/>
        </w:rPr>
        <w:t xml:space="preserve"> The Employer in its Adoption Agreement must elect for the Plan Administrator to apply the following annual testing elections: (1) nondiscrimination testing under the ACP test as a traditional 403(b) Plan; (2) no nondiscrimination testing as a Safe Harbor 403(b) Plan; (3) the calendar year data election under Notice 97</w:t>
      </w:r>
      <w:r w:rsidRPr="007767BF">
        <w:rPr>
          <w:rFonts w:cs="Times New Roman"/>
          <w:szCs w:val="18"/>
        </w:rPr>
        <w:noBreakHyphen/>
        <w:t>45; (4) Current or Prior Year Testing as a traditional 403(b) Plan under Treas. Reg. §1.401(m)</w:t>
      </w:r>
      <w:r w:rsidRPr="007767BF">
        <w:rPr>
          <w:rFonts w:cs="Times New Roman"/>
          <w:szCs w:val="18"/>
        </w:rPr>
        <w:noBreakHyphen/>
        <w:t>2(a)(2)(ii) as applicable; and (5) any other testing election which the IRS in the future specifies in written guidance as being subject to a requirement of the Employer making a Plan (versus an operational) election.</w:t>
      </w:r>
    </w:p>
    <w:p w14:paraId="21940676" w14:textId="77777777" w:rsidR="00C04C12" w:rsidRPr="007767BF" w:rsidRDefault="00C04C12">
      <w:pPr>
        <w:rPr>
          <w:rFonts w:cs="Times New Roman"/>
          <w:szCs w:val="18"/>
        </w:rPr>
      </w:pPr>
    </w:p>
    <w:p w14:paraId="46C8ACA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Special Rules relating to ACP Testing.</w:t>
      </w:r>
      <w:r w:rsidRPr="007767BF">
        <w:rPr>
          <w:rFonts w:cs="Times New Roman"/>
          <w:szCs w:val="18"/>
        </w:rPr>
        <w:t xml:space="preserve"> If the Employer elects in its Adoption Agreement both safe harbor 403(b) status and nondiscrimination testing under the ACP test, the elections relating to Safe Harbor status will apply only to a disaggregated plan under Treas. Reg. §1.410(b)-7 which is a Safe Harbor 403(b) Plan under Section 3.05. If a disaggregated plan is a Safe Harbor 403(b) Plan and there are other disaggregated plans which are not Safe Harbor 403(b) Plans (such as through operation of the "otherwise excludible employees rule" (OEE) rule described in Section 4.06(C) and Section 3.05(D)), Current Year Testing will apply to the disaggregated plan covering Otherwise Excludible Employees unless the Employer otherwise elects in the Adoption Agreement. See Section 3.05(I)(1) regarding ACP testing in connection with the maybe notice. See Section 3.05(G) regarding the application of the ACP test to Employee Contributions if the Plan qualifies for the ACP test safe harbor.</w:t>
      </w:r>
    </w:p>
    <w:p w14:paraId="1B94E0C2" w14:textId="77777777" w:rsidR="00C04C12" w:rsidRPr="007767BF" w:rsidRDefault="00C04C12">
      <w:pPr>
        <w:rPr>
          <w:rFonts w:cs="Times New Roman"/>
          <w:bCs/>
          <w:szCs w:val="18"/>
        </w:rPr>
      </w:pPr>
    </w:p>
    <w:p w14:paraId="397F34A4"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Operational Elections.</w:t>
      </w:r>
      <w:r w:rsidRPr="007767BF">
        <w:rPr>
          <w:rFonts w:cs="Times New Roman"/>
          <w:szCs w:val="18"/>
        </w:rPr>
        <w:t xml:space="preserve"> The Plan Administrator operationally may apply any testing election available under IRS Guidance, other than those plan specific elections described in 4.06(B), including but not limited to: (i) the "otherwise excludible employees rule" ("OEE rule") under Code §410(b)(4)(B); (ii) the "early participation rule" ("EP rule") under Code §401(m)(5)(C); (iii) except as Section 4.07 may limit, the application of any Code §414(s) nondiscriminatory definition of compensation for nondiscrimination testing, regardless of the Plan's definitions of Compensation for any other purpose; (iv) application of the general nondiscrimination test under Treas. Reg. §1.401(a)(4)</w:t>
      </w:r>
      <w:r w:rsidRPr="007767BF">
        <w:rPr>
          <w:rFonts w:cs="Times New Roman"/>
          <w:szCs w:val="18"/>
        </w:rPr>
        <w:noBreakHyphen/>
        <w:t>2(c); (v) application of the "compensation ratio test" under Treas. Reg. §1.414(s)</w:t>
      </w:r>
      <w:r w:rsidRPr="007767BF">
        <w:rPr>
          <w:rFonts w:cs="Times New Roman"/>
          <w:szCs w:val="18"/>
        </w:rPr>
        <w:noBreakHyphen/>
        <w:t xml:space="preserve">1(d)(3); (vi) </w:t>
      </w:r>
      <w:r w:rsidRPr="007767BF">
        <w:rPr>
          <w:rFonts w:cs="Times New Roman"/>
          <w:szCs w:val="18"/>
        </w:rPr>
        <w:lastRenderedPageBreak/>
        <w:t>application of imputed permitted disparity under Treas. Reg. §1.401(a)(4)</w:t>
      </w:r>
      <w:r w:rsidRPr="007767BF">
        <w:rPr>
          <w:rFonts w:cs="Times New Roman"/>
          <w:szCs w:val="18"/>
        </w:rPr>
        <w:noBreakHyphen/>
        <w:t>7; (vii) application of restructuring under Treas. Reg. §1.401(a)(4)</w:t>
      </w:r>
      <w:r w:rsidRPr="007767BF">
        <w:rPr>
          <w:rFonts w:cs="Times New Roman"/>
          <w:szCs w:val="18"/>
        </w:rPr>
        <w:noBreakHyphen/>
        <w:t>9; (viii) application of the average benefit test under Code §410(b)(2), except as limited under Section 3.06(F); (ix) application of permissive aggregation under Code §410(b)(6)(B); or (x) application of the "qualified separate line of business rules" under Code §410(b)(5).</w:t>
      </w:r>
    </w:p>
    <w:p w14:paraId="601339F7" w14:textId="77777777" w:rsidR="00C04C12" w:rsidRPr="007767BF" w:rsidRDefault="00C04C12">
      <w:pPr>
        <w:rPr>
          <w:rFonts w:cs="Times New Roman"/>
          <w:bCs/>
          <w:szCs w:val="18"/>
        </w:rPr>
      </w:pPr>
    </w:p>
    <w:p w14:paraId="5CA3900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Application of otherwise excludible employees and early participation rules.</w:t>
      </w:r>
      <w:r w:rsidRPr="007767BF">
        <w:rPr>
          <w:rFonts w:cs="Times New Roman"/>
          <w:szCs w:val="18"/>
        </w:rPr>
        <w:t xml:space="preserve"> In applying the OEE and EP rules in clauses (i) and (ii) of Section 4.06(C) above, the Plan Administrator will apply the following provisions.</w:t>
      </w:r>
    </w:p>
    <w:p w14:paraId="09D9011D" w14:textId="77777777" w:rsidR="00C04C12" w:rsidRPr="007767BF" w:rsidRDefault="00C04C12">
      <w:pPr>
        <w:rPr>
          <w:rFonts w:cs="Times New Roman"/>
          <w:szCs w:val="18"/>
        </w:rPr>
      </w:pPr>
    </w:p>
    <w:p w14:paraId="650C5B39"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Definitions of Otherwise Excludible Employees and Includible Employees.</w:t>
      </w:r>
      <w:r w:rsidRPr="007767BF">
        <w:rPr>
          <w:rFonts w:cs="Times New Roman"/>
          <w:szCs w:val="18"/>
        </w:rPr>
        <w:t xml:space="preserve"> For purposes of this Section 4.06(C), an Otherwise Excludible Employee means a Participant who has not reached the Cross</w:t>
      </w:r>
      <w:r w:rsidRPr="007767BF">
        <w:rPr>
          <w:rFonts w:cs="Times New Roman"/>
          <w:szCs w:val="18"/>
        </w:rPr>
        <w:noBreakHyphen/>
        <w:t>Over Date. For purposes of this Section 4.06(C), an Includible Employee means a Participant who has reached the Cross</w:t>
      </w:r>
      <w:r w:rsidRPr="007767BF">
        <w:rPr>
          <w:rFonts w:cs="Times New Roman"/>
          <w:szCs w:val="18"/>
        </w:rPr>
        <w:noBreakHyphen/>
        <w:t>Over Date.</w:t>
      </w:r>
    </w:p>
    <w:p w14:paraId="2614818F" w14:textId="77777777" w:rsidR="00C04C12" w:rsidRPr="007767BF" w:rsidRDefault="00C04C12">
      <w:pPr>
        <w:rPr>
          <w:rFonts w:cs="Times New Roman"/>
          <w:szCs w:val="18"/>
        </w:rPr>
      </w:pPr>
    </w:p>
    <w:p w14:paraId="7BBB1B58"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Satisfaction of coverage.</w:t>
      </w:r>
      <w:r w:rsidRPr="007767BF">
        <w:rPr>
          <w:rFonts w:cs="Times New Roman"/>
          <w:szCs w:val="18"/>
        </w:rPr>
        <w:t xml:space="preserve"> To apply the OEE or EP rules for nondiscrimination testing, the Plan must satisfy coverage as to the disaggregated plans under Code §410(b)(4)(B).</w:t>
      </w:r>
    </w:p>
    <w:p w14:paraId="5414FB59" w14:textId="77777777" w:rsidR="00C04C12" w:rsidRPr="007767BF" w:rsidRDefault="00C04C12">
      <w:pPr>
        <w:rPr>
          <w:rFonts w:cs="Times New Roman"/>
          <w:szCs w:val="18"/>
        </w:rPr>
      </w:pPr>
    </w:p>
    <w:p w14:paraId="43FB7340"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Definition of Cross</w:t>
      </w:r>
      <w:r w:rsidRPr="007767BF">
        <w:rPr>
          <w:rFonts w:cs="Times New Roman"/>
          <w:b/>
          <w:szCs w:val="18"/>
        </w:rPr>
        <w:noBreakHyphen/>
        <w:t>Over Date.</w:t>
      </w:r>
      <w:r w:rsidRPr="007767BF">
        <w:rPr>
          <w:rFonts w:cs="Times New Roman"/>
          <w:szCs w:val="18"/>
        </w:rPr>
        <w:t xml:space="preserve"> The Cross</w:t>
      </w:r>
      <w:r w:rsidRPr="007767BF">
        <w:rPr>
          <w:rFonts w:cs="Times New Roman"/>
          <w:szCs w:val="18"/>
        </w:rPr>
        <w:noBreakHyphen/>
        <w:t>Over Date under the OEE rule means the date on which an Employee changes status from the disaggregated plan benefiting the Otherwise Excludible Employees to the disaggregated plan benefiting the Includible Employees. The Cross</w:t>
      </w:r>
      <w:r w:rsidRPr="007767BF">
        <w:rPr>
          <w:rFonts w:cs="Times New Roman"/>
          <w:szCs w:val="18"/>
        </w:rPr>
        <w:noBreakHyphen/>
        <w:t>Over Date has the same meaning under the EP rule except it is limited only to NHCEs. Under the EP rule, all HCE Participants remain subject to nondiscrimination testing.</w:t>
      </w:r>
    </w:p>
    <w:p w14:paraId="20814A00" w14:textId="77777777" w:rsidR="00C04C12" w:rsidRPr="007767BF" w:rsidRDefault="00C04C12">
      <w:pPr>
        <w:rPr>
          <w:rFonts w:cs="Times New Roman"/>
          <w:szCs w:val="18"/>
        </w:rPr>
      </w:pPr>
    </w:p>
    <w:p w14:paraId="1B009D1F"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Determination of Cross</w:t>
      </w:r>
      <w:r w:rsidRPr="007767BF">
        <w:rPr>
          <w:rFonts w:cs="Times New Roman"/>
          <w:b/>
          <w:szCs w:val="18"/>
        </w:rPr>
        <w:noBreakHyphen/>
        <w:t>Over Date.</w:t>
      </w:r>
      <w:r w:rsidRPr="007767BF">
        <w:rPr>
          <w:rFonts w:cs="Times New Roman"/>
          <w:szCs w:val="18"/>
        </w:rPr>
        <w:t xml:space="preserve"> The Plan Administrator may elect to determine the Cross</w:t>
      </w:r>
      <w:r w:rsidRPr="007767BF">
        <w:rPr>
          <w:rFonts w:cs="Times New Roman"/>
          <w:szCs w:val="18"/>
        </w:rPr>
        <w:noBreakHyphen/>
        <w:t>Over Date for an Employee by applying any date which is not later than the maximum permissible entry date under Code §410(a)(4).</w:t>
      </w:r>
    </w:p>
    <w:p w14:paraId="01986DCE" w14:textId="77777777" w:rsidR="00C04C12" w:rsidRPr="007767BF" w:rsidRDefault="00C04C12">
      <w:pPr>
        <w:rPr>
          <w:rFonts w:cs="Times New Roman"/>
          <w:szCs w:val="18"/>
        </w:rPr>
      </w:pPr>
    </w:p>
    <w:p w14:paraId="4FB92C83"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Amounts in testing in Cross</w:t>
      </w:r>
      <w:r w:rsidRPr="007767BF">
        <w:rPr>
          <w:rFonts w:cs="Times New Roman"/>
          <w:b/>
          <w:szCs w:val="18"/>
        </w:rPr>
        <w:noBreakHyphen/>
        <w:t>Over Plan Year.</w:t>
      </w:r>
      <w:r w:rsidRPr="007767BF">
        <w:rPr>
          <w:rFonts w:cs="Times New Roman"/>
          <w:szCs w:val="18"/>
        </w:rPr>
        <w:t xml:space="preserve"> For purposes of the OEE rule, the Plan Administrator will count the total Plan Year Elective Deferrals, Matching Contributions, Employer Contributions, and Compensation in the Includible Employees plan test for the Employees who become Includible Employees at any time during such Plan Year. For purposes of applying the EP rule, the Plan Administrator will count the Elective Deferrals, Matching Contributions, Employer Contributions, and Compensation in the single test for the Includible Employees, but only such of these items as are attributable to the period on and following the Cross</w:t>
      </w:r>
      <w:r w:rsidRPr="007767BF">
        <w:rPr>
          <w:rFonts w:cs="Times New Roman"/>
          <w:szCs w:val="18"/>
        </w:rPr>
        <w:noBreakHyphen/>
        <w:t>Over Date.</w:t>
      </w:r>
    </w:p>
    <w:p w14:paraId="0DED6BAB" w14:textId="77777777" w:rsidR="00C04C12" w:rsidRPr="007767BF" w:rsidRDefault="00C04C12">
      <w:pPr>
        <w:rPr>
          <w:rFonts w:cs="Times New Roman"/>
          <w:szCs w:val="18"/>
        </w:rPr>
      </w:pPr>
    </w:p>
    <w:p w14:paraId="68484866" w14:textId="77777777" w:rsidR="00C04C12" w:rsidRPr="007767BF" w:rsidRDefault="00C12D98">
      <w:pPr>
        <w:tabs>
          <w:tab w:val="left" w:pos="1620"/>
        </w:tabs>
        <w:ind w:left="1260"/>
        <w:rPr>
          <w:rFonts w:cs="Times New Roman"/>
          <w:szCs w:val="18"/>
        </w:rPr>
      </w:pPr>
      <w:r w:rsidRPr="007767BF">
        <w:rPr>
          <w:rFonts w:cs="Times New Roman"/>
          <w:szCs w:val="18"/>
        </w:rPr>
        <w:t>(f)</w:t>
      </w:r>
      <w:r w:rsidRPr="007767BF">
        <w:rPr>
          <w:rFonts w:cs="Times New Roman"/>
          <w:szCs w:val="18"/>
        </w:rPr>
        <w:tab/>
      </w:r>
      <w:r w:rsidRPr="007767BF">
        <w:rPr>
          <w:rFonts w:cs="Times New Roman"/>
          <w:b/>
          <w:szCs w:val="18"/>
        </w:rPr>
        <w:t>Application of other conventions.</w:t>
      </w:r>
      <w:r w:rsidRPr="007767BF">
        <w:rPr>
          <w:rFonts w:cs="Times New Roman"/>
          <w:szCs w:val="18"/>
        </w:rPr>
        <w:t xml:space="preserve"> Notwithstanding Sections 4.06(C)(1)(c), (d), and (e) the Plan Administrator under a Restated Plan operationally may apply the Plan terms commencing in the Plan Year beginning after the Employer executes the Restated Plan in lieu of applying the Plan terms retroactive to the Plan's restated Effective Date; and the Plan Administrator operationally may apply any other reasonable conventions, uniformly applied within a Plan Year.</w:t>
      </w:r>
    </w:p>
    <w:p w14:paraId="380E639F" w14:textId="77777777" w:rsidR="00C04C12" w:rsidRPr="007767BF" w:rsidRDefault="00C04C12">
      <w:pPr>
        <w:rPr>
          <w:rFonts w:cs="Times New Roman"/>
          <w:szCs w:val="18"/>
        </w:rPr>
      </w:pPr>
    </w:p>
    <w:p w14:paraId="1B109A30" w14:textId="77777777" w:rsidR="00C04C12" w:rsidRPr="007767BF" w:rsidRDefault="00C12D98">
      <w:pPr>
        <w:tabs>
          <w:tab w:val="left" w:pos="1620"/>
        </w:tabs>
        <w:ind w:left="1260"/>
        <w:rPr>
          <w:rFonts w:cs="Times New Roman"/>
          <w:szCs w:val="18"/>
        </w:rPr>
      </w:pPr>
      <w:r w:rsidRPr="007767BF">
        <w:rPr>
          <w:rFonts w:cs="Times New Roman"/>
          <w:szCs w:val="18"/>
        </w:rPr>
        <w:t>(g)</w:t>
      </w:r>
      <w:r w:rsidRPr="007767BF">
        <w:rPr>
          <w:rFonts w:cs="Times New Roman"/>
          <w:szCs w:val="18"/>
        </w:rPr>
        <w:tab/>
      </w:r>
      <w:r w:rsidRPr="007767BF">
        <w:rPr>
          <w:rFonts w:cs="Times New Roman"/>
          <w:b/>
          <w:szCs w:val="18"/>
        </w:rPr>
        <w:t>Allocations not effected by testing.</w:t>
      </w:r>
      <w:r w:rsidRPr="007767BF">
        <w:rPr>
          <w:rFonts w:cs="Times New Roman"/>
          <w:szCs w:val="18"/>
        </w:rPr>
        <w:t xml:space="preserve"> The Plan Administrator's election to apply the OEE or EP rules for testing does not control the Plan allocations, or the Compensation or Elective Deferrals </w:t>
      </w:r>
      <w:proofErr w:type="gramStart"/>
      <w:r w:rsidRPr="007767BF">
        <w:rPr>
          <w:rFonts w:cs="Times New Roman"/>
          <w:szCs w:val="18"/>
        </w:rPr>
        <w:t>taken into account</w:t>
      </w:r>
      <w:proofErr w:type="gramEnd"/>
      <w:r w:rsidRPr="007767BF">
        <w:rPr>
          <w:rFonts w:cs="Times New Roman"/>
          <w:szCs w:val="18"/>
        </w:rPr>
        <w:t xml:space="preserve"> for Plan allocations. The Plan Administrator will determine Plan allocations, and Compensation and Elective Deferrals for Plan allocations, based on the Employer's Adoption Agreement elections, including elections relating to Participating Compensation or Plan Year Compensation. For this purpose, an election of Participating Compensation means Compensation and Elective Deferrals on and following the Cross</w:t>
      </w:r>
      <w:r w:rsidRPr="007767BF">
        <w:rPr>
          <w:rFonts w:cs="Times New Roman"/>
          <w:szCs w:val="18"/>
        </w:rPr>
        <w:noBreakHyphen/>
        <w:t>Over Date as to the allocations for the disaggregated plan benefiting the Includible Employees.</w:t>
      </w:r>
    </w:p>
    <w:p w14:paraId="66F7EB97" w14:textId="77777777" w:rsidR="00C04C12" w:rsidRPr="007767BF" w:rsidRDefault="00C04C12">
      <w:pPr>
        <w:rPr>
          <w:rFonts w:cs="Times New Roman"/>
          <w:szCs w:val="18"/>
        </w:rPr>
      </w:pPr>
    </w:p>
    <w:p w14:paraId="5015FCFC"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Coverage Transition Rule.</w:t>
      </w:r>
      <w:r w:rsidRPr="007767BF">
        <w:rPr>
          <w:rFonts w:cs="Times New Roman"/>
          <w:szCs w:val="18"/>
        </w:rPr>
        <w:t xml:space="preserve"> The Plan Administrator in determining the Plan's compliance with the coverage requirements of Code §410(b), to the extent applicable to the Plan, in the case of certain acquisitions or dispositions described in Code §410(b)(6)(C) and in the regulations thereunder, will apply the "coverage transition rule" described therein.</w:t>
      </w:r>
    </w:p>
    <w:p w14:paraId="7697366C" w14:textId="77777777" w:rsidR="00C04C12" w:rsidRDefault="00C04C12">
      <w:pPr>
        <w:rPr>
          <w:rFonts w:cs="Times New Roman"/>
          <w:szCs w:val="18"/>
        </w:rPr>
      </w:pPr>
    </w:p>
    <w:p w14:paraId="446CDA86" w14:textId="64AB86A2" w:rsidR="0005575E" w:rsidRDefault="0005575E" w:rsidP="0005575E">
      <w:pPr>
        <w:tabs>
          <w:tab w:val="left" w:pos="900"/>
        </w:tabs>
        <w:ind w:left="540"/>
        <w:rPr>
          <w:rFonts w:cs="Times New Roman"/>
          <w:szCs w:val="18"/>
        </w:rPr>
      </w:pPr>
      <w:r w:rsidRPr="007767BF">
        <w:rPr>
          <w:rFonts w:cs="Times New Roman"/>
          <w:b/>
          <w:szCs w:val="18"/>
        </w:rPr>
        <w:t>(</w:t>
      </w:r>
      <w:r>
        <w:rPr>
          <w:rFonts w:cs="Times New Roman"/>
          <w:b/>
          <w:szCs w:val="18"/>
        </w:rPr>
        <w:t>E</w:t>
      </w:r>
      <w:r w:rsidRPr="007767BF">
        <w:rPr>
          <w:rFonts w:cs="Times New Roman"/>
          <w:b/>
          <w:szCs w:val="18"/>
        </w:rPr>
        <w:t>)</w:t>
      </w:r>
      <w:r w:rsidRPr="007767BF">
        <w:rPr>
          <w:rFonts w:cs="Times New Roman"/>
          <w:b/>
          <w:szCs w:val="18"/>
        </w:rPr>
        <w:tab/>
      </w:r>
      <w:r>
        <w:rPr>
          <w:rFonts w:cs="Times New Roman"/>
          <w:b/>
          <w:szCs w:val="18"/>
        </w:rPr>
        <w:t>Limitation to Non-QCCO Employees</w:t>
      </w:r>
      <w:r w:rsidRPr="007767BF">
        <w:rPr>
          <w:rFonts w:cs="Times New Roman"/>
          <w:b/>
          <w:szCs w:val="18"/>
        </w:rPr>
        <w:t>.</w:t>
      </w:r>
      <w:r w:rsidRPr="007767BF">
        <w:rPr>
          <w:rFonts w:cs="Times New Roman"/>
          <w:szCs w:val="18"/>
        </w:rPr>
        <w:t xml:space="preserve"> </w:t>
      </w:r>
      <w:r>
        <w:rPr>
          <w:rFonts w:cs="Times New Roman"/>
          <w:szCs w:val="18"/>
        </w:rPr>
        <w:t xml:space="preserve">Sections 4.06 to 4.09, </w:t>
      </w:r>
      <w:r w:rsidR="00714945">
        <w:rPr>
          <w:rFonts w:cs="Times New Roman"/>
          <w:szCs w:val="18"/>
        </w:rPr>
        <w:t xml:space="preserve">Section 10.05, </w:t>
      </w:r>
      <w:r>
        <w:rPr>
          <w:rFonts w:cs="Times New Roman"/>
          <w:szCs w:val="18"/>
        </w:rPr>
        <w:t xml:space="preserve">and subsections (B) and (C) of Section 4.10 are limited in application to Non-QCCO Employees, </w:t>
      </w:r>
      <w:r w:rsidR="003C3574">
        <w:rPr>
          <w:rFonts w:cs="Times New Roman"/>
          <w:szCs w:val="18"/>
        </w:rPr>
        <w:t xml:space="preserve">as defined in Section 1.27(C), </w:t>
      </w:r>
      <w:r>
        <w:rPr>
          <w:rFonts w:cs="Times New Roman"/>
          <w:szCs w:val="18"/>
        </w:rPr>
        <w:t>and do not apply to Church Employees.</w:t>
      </w:r>
      <w:r w:rsidR="00712568">
        <w:rPr>
          <w:rFonts w:cs="Times New Roman"/>
          <w:szCs w:val="18"/>
        </w:rPr>
        <w:t xml:space="preserve"> If there are no</w:t>
      </w:r>
      <w:r w:rsidR="0041147F">
        <w:rPr>
          <w:rFonts w:cs="Times New Roman"/>
          <w:szCs w:val="18"/>
        </w:rPr>
        <w:t xml:space="preserve"> Affiliated Individuals who are Non-QCCO Employees, the plan will be applied without regard to </w:t>
      </w:r>
      <w:r w:rsidR="00BD53F6">
        <w:rPr>
          <w:rFonts w:cs="Times New Roman"/>
          <w:szCs w:val="18"/>
        </w:rPr>
        <w:t xml:space="preserve">Section 4.06 (other than this subsection (E), </w:t>
      </w:r>
      <w:r w:rsidR="001C1C22">
        <w:rPr>
          <w:rFonts w:cs="Times New Roman"/>
          <w:szCs w:val="18"/>
        </w:rPr>
        <w:t>Sections 4.07, 4.08,</w:t>
      </w:r>
      <w:r w:rsidR="00714945">
        <w:rPr>
          <w:rFonts w:cs="Times New Roman"/>
          <w:szCs w:val="18"/>
        </w:rPr>
        <w:t xml:space="preserve"> </w:t>
      </w:r>
      <w:r w:rsidR="001C1C22">
        <w:rPr>
          <w:rFonts w:cs="Times New Roman"/>
          <w:szCs w:val="18"/>
        </w:rPr>
        <w:t xml:space="preserve">4.09, </w:t>
      </w:r>
      <w:r w:rsidR="00714945">
        <w:rPr>
          <w:rFonts w:cs="Times New Roman"/>
          <w:szCs w:val="18"/>
        </w:rPr>
        <w:t xml:space="preserve">and 10.05 </w:t>
      </w:r>
      <w:r w:rsidR="001C1C22">
        <w:rPr>
          <w:rFonts w:cs="Times New Roman"/>
          <w:szCs w:val="18"/>
        </w:rPr>
        <w:t>and subsections (B) and (C) of Section 4.10.</w:t>
      </w:r>
      <w:r w:rsidR="00B550F4">
        <w:rPr>
          <w:rFonts w:cs="Times New Roman"/>
          <w:szCs w:val="18"/>
        </w:rPr>
        <w:t xml:space="preserve"> </w:t>
      </w:r>
      <w:r w:rsidR="00B550F4" w:rsidRPr="00B550F4">
        <w:rPr>
          <w:rFonts w:cs="Times New Roman"/>
          <w:szCs w:val="18"/>
        </w:rPr>
        <w:t xml:space="preserve">For purposes of these provisions, the Employees of any organization (referred to in such Sections as “the Employer”) will be tested separately from the Employees of another organization, except to the extent that the organizations are related under Code §414(b), (c), or (m). </w:t>
      </w:r>
      <w:r w:rsidR="00D5501E">
        <w:rPr>
          <w:rFonts w:cs="Times New Roman"/>
          <w:szCs w:val="18"/>
        </w:rPr>
        <w:t xml:space="preserve">The provisions of this Plan which are limited to Non-QCCO Employees are effective as of the later of the Effective Date or </w:t>
      </w:r>
      <w:r w:rsidR="00A711D3">
        <w:rPr>
          <w:rFonts w:cs="Times New Roman"/>
          <w:szCs w:val="18"/>
        </w:rPr>
        <w:t>July 1, 2020.</w:t>
      </w:r>
    </w:p>
    <w:p w14:paraId="5F895216" w14:textId="77777777" w:rsidR="00B666E3" w:rsidRPr="007767BF" w:rsidRDefault="00B666E3" w:rsidP="0005575E">
      <w:pPr>
        <w:tabs>
          <w:tab w:val="left" w:pos="900"/>
        </w:tabs>
        <w:ind w:left="540"/>
        <w:rPr>
          <w:rFonts w:cs="Times New Roman"/>
          <w:szCs w:val="18"/>
        </w:rPr>
      </w:pPr>
    </w:p>
    <w:p w14:paraId="1B1A28D0" w14:textId="21A4E679" w:rsidR="00B666E3" w:rsidRPr="007767BF" w:rsidRDefault="00B666E3" w:rsidP="00B666E3">
      <w:pPr>
        <w:tabs>
          <w:tab w:val="left" w:pos="1260"/>
        </w:tabs>
        <w:ind w:left="900"/>
        <w:rPr>
          <w:rFonts w:cs="Times New Roman"/>
          <w:szCs w:val="18"/>
        </w:rPr>
      </w:pPr>
      <w:r w:rsidRPr="007767BF">
        <w:rPr>
          <w:rFonts w:cs="Times New Roman"/>
          <w:szCs w:val="18"/>
        </w:rPr>
        <w:t>(1)</w:t>
      </w:r>
      <w:r w:rsidRPr="007767BF">
        <w:rPr>
          <w:rFonts w:cs="Times New Roman"/>
          <w:szCs w:val="18"/>
        </w:rPr>
        <w:tab/>
      </w:r>
      <w:r>
        <w:rPr>
          <w:rFonts w:cs="Times New Roman"/>
          <w:b/>
          <w:szCs w:val="18"/>
        </w:rPr>
        <w:t>Nondiscriminatory manner</w:t>
      </w:r>
      <w:r w:rsidRPr="007767BF">
        <w:rPr>
          <w:rFonts w:cs="Times New Roman"/>
          <w:b/>
          <w:szCs w:val="18"/>
        </w:rPr>
        <w:t>.</w:t>
      </w:r>
      <w:r w:rsidRPr="007767BF">
        <w:rPr>
          <w:rFonts w:cs="Times New Roman"/>
          <w:szCs w:val="18"/>
        </w:rPr>
        <w:t xml:space="preserve"> </w:t>
      </w:r>
      <w:r w:rsidR="007133E7">
        <w:rPr>
          <w:rFonts w:cs="Times New Roman"/>
          <w:szCs w:val="18"/>
        </w:rPr>
        <w:t xml:space="preserve">Numerous provisions of this Basic Plan Document and the Adoption Agreement limit the discretion of the </w:t>
      </w:r>
      <w:r w:rsidR="0008090A">
        <w:rPr>
          <w:rFonts w:cs="Times New Roman"/>
          <w:szCs w:val="18"/>
        </w:rPr>
        <w:t>Employer, the Plan Administrator</w:t>
      </w:r>
      <w:r w:rsidR="00B94C0E">
        <w:rPr>
          <w:rFonts w:cs="Times New Roman"/>
          <w:szCs w:val="18"/>
        </w:rPr>
        <w:t xml:space="preserve">, or others to acting in a “nondiscriminatory manner,” or </w:t>
      </w:r>
      <w:r w:rsidR="00D93891">
        <w:rPr>
          <w:rFonts w:cs="Times New Roman"/>
          <w:szCs w:val="18"/>
        </w:rPr>
        <w:t xml:space="preserve">a “uniform and nondiscriminatory manner” or </w:t>
      </w:r>
      <w:r w:rsidR="00B94C0E">
        <w:rPr>
          <w:rFonts w:cs="Times New Roman"/>
          <w:szCs w:val="18"/>
        </w:rPr>
        <w:t>words to that effect</w:t>
      </w:r>
      <w:r w:rsidR="00D93891">
        <w:rPr>
          <w:rFonts w:cs="Times New Roman"/>
          <w:szCs w:val="18"/>
        </w:rPr>
        <w:t xml:space="preserve">. The application of that language is limited to Non-QCCO Employees. The </w:t>
      </w:r>
      <w:r w:rsidR="00C974D4">
        <w:rPr>
          <w:rFonts w:cs="Times New Roman"/>
          <w:szCs w:val="18"/>
        </w:rPr>
        <w:t>requirement to act in such a manner</w:t>
      </w:r>
      <w:r w:rsidR="0057487D">
        <w:rPr>
          <w:rFonts w:cs="Times New Roman"/>
          <w:szCs w:val="18"/>
        </w:rPr>
        <w:t>, or to specify provisions in such a manner in the Adoption Agreement</w:t>
      </w:r>
      <w:r w:rsidR="006978D6">
        <w:rPr>
          <w:rFonts w:cs="Times New Roman"/>
          <w:szCs w:val="18"/>
        </w:rPr>
        <w:t xml:space="preserve"> or policies under the Plan</w:t>
      </w:r>
      <w:r w:rsidR="0057487D">
        <w:rPr>
          <w:rFonts w:cs="Times New Roman"/>
          <w:szCs w:val="18"/>
        </w:rPr>
        <w:t>,</w:t>
      </w:r>
      <w:r w:rsidR="00C974D4">
        <w:rPr>
          <w:rFonts w:cs="Times New Roman"/>
          <w:szCs w:val="18"/>
        </w:rPr>
        <w:t xml:space="preserve"> is automatically deemed satisfied with regard to Church Employees.</w:t>
      </w:r>
    </w:p>
    <w:p w14:paraId="0DEC7C65" w14:textId="77777777" w:rsidR="0005575E" w:rsidRPr="007767BF" w:rsidRDefault="0005575E">
      <w:pPr>
        <w:rPr>
          <w:rFonts w:cs="Times New Roman"/>
          <w:szCs w:val="18"/>
        </w:rPr>
      </w:pPr>
    </w:p>
    <w:p w14:paraId="220FB623" w14:textId="4E2A8081" w:rsidR="00C04C12" w:rsidRPr="007767BF" w:rsidRDefault="00C12D98">
      <w:pPr>
        <w:keepNext/>
        <w:tabs>
          <w:tab w:val="left" w:pos="540"/>
        </w:tabs>
        <w:rPr>
          <w:rFonts w:cs="Times New Roman"/>
          <w:szCs w:val="18"/>
        </w:rPr>
      </w:pPr>
      <w:r w:rsidRPr="007767BF">
        <w:rPr>
          <w:rFonts w:cs="Times New Roman"/>
          <w:b/>
          <w:szCs w:val="18"/>
        </w:rPr>
        <w:lastRenderedPageBreak/>
        <w:t>4.07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9" w:name="_Toc482710867"/>
      <w:bookmarkStart w:id="220" w:name="_Toc131691199"/>
      <w:r w:rsidRPr="007767BF">
        <w:rPr>
          <w:rFonts w:cs="Times New Roman"/>
          <w:szCs w:val="18"/>
        </w:rPr>
        <w:instrText>4.07</w:instrText>
      </w:r>
      <w:r w:rsidRPr="007767BF">
        <w:rPr>
          <w:rFonts w:cs="Times New Roman"/>
          <w:szCs w:val="18"/>
        </w:rPr>
        <w:tab/>
        <w:instrText>TESTING BASED ON BENEFITS</w:instrText>
      </w:r>
      <w:bookmarkEnd w:id="219"/>
      <w:bookmarkEnd w:id="22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TESTING BASED ON BENEFITS</w:t>
      </w:r>
      <w:r w:rsidRPr="007767BF">
        <w:rPr>
          <w:rFonts w:cs="Times New Roman"/>
          <w:szCs w:val="18"/>
        </w:rPr>
        <w:t>. In applying the general nondiscrimination test under Section 4.06(C) to any non</w:t>
      </w:r>
      <w:r w:rsidRPr="007767BF">
        <w:rPr>
          <w:rFonts w:cs="Times New Roman"/>
          <w:szCs w:val="18"/>
        </w:rPr>
        <w:noBreakHyphen/>
        <w:t>uniform Plan allocation, the Plan Administrator may elect to test using allocation rates or using equivalent accrual (benefit) rates ("EBRs") as defined in Treas. Reg. §1.401(a)(4)</w:t>
      </w:r>
      <w:r w:rsidRPr="007767BF">
        <w:rPr>
          <w:rFonts w:cs="Times New Roman"/>
          <w:szCs w:val="18"/>
        </w:rPr>
        <w:noBreakHyphen/>
        <w:t xml:space="preserve">(8)(b)(2). If the Plan Administrator elects to test using EBRs, the Plan must comply with this Section 4.07. </w:t>
      </w:r>
      <w:r w:rsidR="001C2C5F">
        <w:rPr>
          <w:rFonts w:cs="Times New Roman"/>
          <w:szCs w:val="18"/>
        </w:rPr>
        <w:t>This Section is limited to Non-QCCO Employees. See Section 4.06(E).</w:t>
      </w:r>
    </w:p>
    <w:p w14:paraId="4FCB1B94" w14:textId="77777777" w:rsidR="00C04C12" w:rsidRPr="007767BF" w:rsidRDefault="00C04C12">
      <w:pPr>
        <w:keepNext/>
        <w:rPr>
          <w:rFonts w:cs="Times New Roman"/>
          <w:szCs w:val="18"/>
        </w:rPr>
      </w:pPr>
    </w:p>
    <w:p w14:paraId="3DEDE5D1"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Gateway Contribution.</w:t>
      </w:r>
      <w:r w:rsidRPr="007767BF">
        <w:rPr>
          <w:rFonts w:cs="Times New Roman"/>
          <w:szCs w:val="18"/>
        </w:rPr>
        <w:t xml:space="preserve"> Except as provided in Section 4.07(A)(2), if the Plan Administrator will perform nondiscrimination testing using EBRs, the Employer must make a Gateway Contribution.</w:t>
      </w:r>
    </w:p>
    <w:p w14:paraId="6A964FBA" w14:textId="77777777" w:rsidR="00C04C12" w:rsidRPr="007767BF" w:rsidRDefault="00C04C12">
      <w:pPr>
        <w:tabs>
          <w:tab w:val="left" w:pos="1260"/>
        </w:tabs>
        <w:ind w:left="720"/>
        <w:rPr>
          <w:rFonts w:cs="Times New Roman"/>
          <w:szCs w:val="18"/>
        </w:rPr>
      </w:pPr>
    </w:p>
    <w:p w14:paraId="237D736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Gateway Contribution.</w:t>
      </w:r>
      <w:r w:rsidRPr="007767BF">
        <w:rPr>
          <w:rFonts w:cs="Times New Roman"/>
          <w:szCs w:val="18"/>
        </w:rPr>
        <w:t xml:space="preserve"> A Gateway Contribution is an additional Employer Contribution or Nonelective Contribution in an amount necessary to satisfy the minimum allocation gateway requirement described in Treas. Reg. §1.401(a)(4)</w:t>
      </w:r>
      <w:r w:rsidRPr="007767BF">
        <w:rPr>
          <w:rFonts w:cs="Times New Roman"/>
          <w:szCs w:val="18"/>
        </w:rPr>
        <w:noBreakHyphen/>
        <w:t>8(b)(1)(vi).</w:t>
      </w:r>
    </w:p>
    <w:p w14:paraId="1EC01DCB" w14:textId="77777777" w:rsidR="00C04C12" w:rsidRPr="007767BF" w:rsidRDefault="00C04C12">
      <w:pPr>
        <w:rPr>
          <w:rFonts w:cs="Times New Roman"/>
          <w:szCs w:val="18"/>
        </w:rPr>
      </w:pPr>
    </w:p>
    <w:p w14:paraId="4B43A82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Exception to Gateway Contribution requirement.</w:t>
      </w:r>
      <w:r w:rsidRPr="007767BF">
        <w:rPr>
          <w:rFonts w:cs="Times New Roman"/>
          <w:szCs w:val="18"/>
        </w:rPr>
        <w:t xml:space="preserve"> An Employer is not required to make any Gateway Contribution in the event that the Employer's elected allocation under Section 4.07(A) satisfies; (a) the "broadly available allocation rate" requirements; (b) the "age</w:t>
      </w:r>
      <w:r w:rsidRPr="007767BF">
        <w:rPr>
          <w:rFonts w:cs="Times New Roman"/>
          <w:szCs w:val="18"/>
        </w:rPr>
        <w:noBreakHyphen/>
        <w:t>based allocation with a gradual age or service schedule" requirements; or (c) the uniform target benefit allocation requirements each as described in Treas. Reg. §1.401(a)(4)</w:t>
      </w:r>
      <w:r w:rsidRPr="007767BF">
        <w:rPr>
          <w:rFonts w:cs="Times New Roman"/>
          <w:szCs w:val="18"/>
        </w:rPr>
        <w:noBreakHyphen/>
        <w:t>8(b)(1)(B).</w:t>
      </w:r>
    </w:p>
    <w:p w14:paraId="7D968481" w14:textId="77777777" w:rsidR="00C04C12" w:rsidRPr="007767BF" w:rsidRDefault="00C04C12">
      <w:pPr>
        <w:rPr>
          <w:rFonts w:cs="Times New Roman"/>
          <w:szCs w:val="18"/>
        </w:rPr>
      </w:pPr>
    </w:p>
    <w:p w14:paraId="12664CB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Eligibility for Gateway Contribution.</w:t>
      </w:r>
      <w:r w:rsidRPr="007767BF">
        <w:rPr>
          <w:rFonts w:cs="Times New Roman"/>
          <w:szCs w:val="18"/>
        </w:rPr>
        <w:t xml:space="preserve"> The Plan Administrator will allocate any Gateway Contribution for a Plan Year to each NHCE Participant who receives an allocation of any Employer Contribution or Nonelective Contribution for such Plan Year. The Plan Administrator will allocate the Gateway Contribution without regard to any allocation conditions under Section 3.06 otherwise applicable to Employer Contributions or Nonelective Contributions under the Plan. However, if the Plan Administrator disaggregates the Plan for testing pursuant to the OEE rule under Section 4.06(C), the Otherwise Excludible Employees will not receive an allocation of any Gateway Contribution.</w:t>
      </w:r>
    </w:p>
    <w:p w14:paraId="799ABC82" w14:textId="77777777" w:rsidR="00C04C12" w:rsidRPr="007767BF" w:rsidRDefault="00C04C12">
      <w:pPr>
        <w:rPr>
          <w:rFonts w:cs="Times New Roman"/>
          <w:szCs w:val="18"/>
        </w:rPr>
      </w:pPr>
    </w:p>
    <w:p w14:paraId="403EBCDD"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Amount of Gateway Contribution.</w:t>
      </w:r>
      <w:r w:rsidRPr="007767BF">
        <w:rPr>
          <w:rFonts w:cs="Times New Roman"/>
          <w:szCs w:val="18"/>
        </w:rPr>
        <w:t xml:space="preserve"> The Plan Administrator will allocate any Gateway Contribution pro rata based on the Compensation of each Participant who receives a Gateway Contribution allocation for the Plan Year, but in no event will an allocation of the Gateway Contribution to any Participant exceed the lesser of: (1) 5% of Compensation; or (2) one</w:t>
      </w:r>
      <w:r w:rsidRPr="007767BF">
        <w:rPr>
          <w:rFonts w:cs="Times New Roman"/>
          <w:szCs w:val="18"/>
        </w:rPr>
        <w:noBreakHyphen/>
        <w:t>third (1/3) of the Highest Allocation Rate for the Plan Year. The Plan Administrator will reduce (offset) the Gateway Contribution allocation for a Participant under either the 5% or the 1/3 Gateway Contribution alternative, by the amount of any other Employer Contributions or Nonelective Contributions the Plan Administrator allocates (including forfeitures allocated as an Employer Contribution or Nonelective Contribution and Safe Harbor Nonelective Contributions, but excluding other QNECs, as defined under Section 1.48(C)) for the same Plan Year to such Participant; provided that if an NHCE is receiving only a QNEC and the QNEC amount equals or exceeds the Gateway Contribution, the QNEC satisfies the Gateway Contribution requirement as to that NHCE.</w:t>
      </w:r>
    </w:p>
    <w:p w14:paraId="41E04B05" w14:textId="77777777" w:rsidR="00C04C12" w:rsidRPr="007767BF" w:rsidRDefault="00C04C12">
      <w:pPr>
        <w:rPr>
          <w:rFonts w:cs="Times New Roman"/>
          <w:szCs w:val="18"/>
        </w:rPr>
      </w:pPr>
    </w:p>
    <w:p w14:paraId="54AAC566"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Compensation for 5% Gateway Contribution.</w:t>
      </w:r>
      <w:r w:rsidRPr="007767BF">
        <w:rPr>
          <w:rFonts w:cs="Times New Roman"/>
          <w:szCs w:val="18"/>
        </w:rPr>
        <w:t xml:space="preserve"> For allocation purposes under the 5% Gateway Contribution alternative, "Compensation" means Compensation described under Treas. Reg. §1.401(a)(4)</w:t>
      </w:r>
      <w:r w:rsidRPr="007767BF">
        <w:rPr>
          <w:rFonts w:cs="Times New Roman"/>
          <w:szCs w:val="18"/>
        </w:rPr>
        <w:noBreakHyphen/>
        <w:t>8(b)(1)(vi)(B).</w:t>
      </w:r>
    </w:p>
    <w:p w14:paraId="3663B7F1" w14:textId="77777777" w:rsidR="00C04C12" w:rsidRPr="007767BF" w:rsidRDefault="00C04C12">
      <w:pPr>
        <w:rPr>
          <w:rFonts w:cs="Times New Roman"/>
          <w:szCs w:val="18"/>
        </w:rPr>
      </w:pPr>
    </w:p>
    <w:p w14:paraId="2A9462E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Compensation for Determination of Highest Rate and 1/3 Gateway Contribution.</w:t>
      </w:r>
      <w:r w:rsidRPr="007767BF">
        <w:rPr>
          <w:rFonts w:cs="Times New Roman"/>
          <w:szCs w:val="18"/>
        </w:rPr>
        <w:t xml:space="preserve"> The Plan Administrator under the 1/3 Gateway Contribution alternative: (i) will determine the Highest Allocation Rate and the resulting Gateway Contribution rate for the NHCE Participants entitled to the Gateway Contribution; and (ii) will allocate the Gateway Contribution, based on Compensation the Employer elects in its Adoption Agreement, provided that such definition satisfies Code §414(s) and if it does not, the Plan Administrator will allocate the Gateway Contribution based on a Code §414(s) definition which the Plan Administrator operationally selects.</w:t>
      </w:r>
    </w:p>
    <w:p w14:paraId="19A232C6" w14:textId="77777777" w:rsidR="00C04C12" w:rsidRPr="007767BF" w:rsidRDefault="00C04C12">
      <w:pPr>
        <w:rPr>
          <w:rFonts w:cs="Times New Roman"/>
          <w:szCs w:val="18"/>
        </w:rPr>
      </w:pPr>
    </w:p>
    <w:p w14:paraId="7E82920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Highest Allocation Rate.</w:t>
      </w:r>
      <w:r w:rsidRPr="007767BF">
        <w:rPr>
          <w:rFonts w:cs="Times New Roman"/>
          <w:szCs w:val="18"/>
        </w:rPr>
        <w:t xml:space="preserve"> The Highest Allocation Rate means the greatest allocation rate of any HCE Participant and is equal to the Participant's total Employer Contribution or Nonelective Contribution allocation (including any QNECs, Safe Harbor Nonelective Contributions and forfeitures allocated as a Nonelective Contribution divided by his/her Compensation, as described in this Section 4.07(E)).</w:t>
      </w:r>
    </w:p>
    <w:p w14:paraId="7228BD94" w14:textId="77777777" w:rsidR="00C04C12" w:rsidRPr="007767BF" w:rsidRDefault="00C04C12">
      <w:pPr>
        <w:rPr>
          <w:rFonts w:cs="Times New Roman"/>
          <w:szCs w:val="18"/>
        </w:rPr>
      </w:pPr>
    </w:p>
    <w:p w14:paraId="1FFDC909"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Employer Contribution Excludes Match.</w:t>
      </w:r>
      <w:r w:rsidRPr="007767BF">
        <w:rPr>
          <w:rFonts w:cs="Times New Roman"/>
          <w:szCs w:val="18"/>
        </w:rPr>
        <w:t xml:space="preserve"> For purposes of this Section 4.07, an Employer Contribution excludes Matching Contributions.</w:t>
      </w:r>
    </w:p>
    <w:p w14:paraId="661611E5" w14:textId="77777777" w:rsidR="00C04C12" w:rsidRPr="007767BF" w:rsidRDefault="00C04C12">
      <w:pPr>
        <w:rPr>
          <w:rFonts w:cs="Times New Roman"/>
          <w:szCs w:val="18"/>
        </w:rPr>
      </w:pPr>
    </w:p>
    <w:p w14:paraId="77B95DCC" w14:textId="5FD06C46" w:rsidR="00C04C12" w:rsidRPr="007767BF" w:rsidRDefault="00C12D98">
      <w:pPr>
        <w:tabs>
          <w:tab w:val="left" w:pos="540"/>
        </w:tabs>
        <w:rPr>
          <w:rFonts w:cs="Times New Roman"/>
          <w:szCs w:val="18"/>
        </w:rPr>
      </w:pPr>
      <w:r w:rsidRPr="007767BF">
        <w:rPr>
          <w:rFonts w:cs="Times New Roman"/>
          <w:b/>
          <w:szCs w:val="18"/>
        </w:rPr>
        <w:t>4.08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1" w:name="_Toc482710868"/>
      <w:bookmarkStart w:id="222" w:name="_Toc131691200"/>
      <w:r w:rsidRPr="007767BF">
        <w:rPr>
          <w:rFonts w:cs="Times New Roman"/>
          <w:szCs w:val="18"/>
        </w:rPr>
        <w:instrText>4.08</w:instrText>
      </w:r>
      <w:r w:rsidRPr="007767BF">
        <w:rPr>
          <w:rFonts w:cs="Times New Roman"/>
          <w:szCs w:val="18"/>
        </w:rPr>
        <w:tab/>
        <w:instrText>AMENDMENT TO PASS TESTING</w:instrText>
      </w:r>
      <w:bookmarkEnd w:id="221"/>
      <w:bookmarkEnd w:id="22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AMENDMENT TO PASS TESTING</w:t>
      </w:r>
      <w:r w:rsidRPr="007767BF">
        <w:rPr>
          <w:rFonts w:cs="Times New Roman"/>
          <w:szCs w:val="18"/>
        </w:rPr>
        <w:t>. In the event that the Plan fails to satisfy Code §§410(b) or 401(a)(4) in any Plan Year (and is required to do so), the Employer may elect to amend the Plan consistent with Treas. Reg. §1.401(a)(4)</w:t>
      </w:r>
      <w:r w:rsidRPr="007767BF">
        <w:rPr>
          <w:rFonts w:cs="Times New Roman"/>
          <w:szCs w:val="18"/>
        </w:rPr>
        <w:noBreakHyphen/>
        <w:t xml:space="preserve">11(g) to correct the failure, or as otherwise permitted in the regulation. The Employer may make such an amendment in any form or manner as the Employer deems reasonable, but otherwise consistent with Section 9.02. Any amendment under this Section 4.08 will not affect reliance on the Plan's </w:t>
      </w:r>
      <w:r w:rsidR="008F79F5">
        <w:rPr>
          <w:rFonts w:cs="Times New Roman"/>
          <w:szCs w:val="18"/>
        </w:rPr>
        <w:t>Opinion</w:t>
      </w:r>
      <w:r w:rsidRPr="007767BF">
        <w:rPr>
          <w:rFonts w:cs="Times New Roman"/>
          <w:szCs w:val="18"/>
        </w:rPr>
        <w:t xml:space="preserve"> Letter.</w:t>
      </w:r>
    </w:p>
    <w:p w14:paraId="1D50529F" w14:textId="77777777" w:rsidR="00C04C12" w:rsidRPr="007767BF" w:rsidRDefault="00C04C12">
      <w:pPr>
        <w:rPr>
          <w:rFonts w:cs="Times New Roman"/>
          <w:szCs w:val="18"/>
        </w:rPr>
      </w:pPr>
    </w:p>
    <w:p w14:paraId="2D7E6CD0" w14:textId="4F90B8D1" w:rsidR="00C04C12" w:rsidRPr="007767BF" w:rsidRDefault="00C12D98">
      <w:pPr>
        <w:tabs>
          <w:tab w:val="left" w:pos="540"/>
        </w:tabs>
        <w:rPr>
          <w:rFonts w:cs="Times New Roman"/>
          <w:szCs w:val="18"/>
        </w:rPr>
      </w:pPr>
      <w:r w:rsidRPr="007767BF">
        <w:rPr>
          <w:rFonts w:cs="Times New Roman"/>
          <w:b/>
          <w:szCs w:val="18"/>
        </w:rPr>
        <w:t>4.09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3" w:name="_Toc482710869"/>
      <w:bookmarkStart w:id="224" w:name="_Toc131691201"/>
      <w:r w:rsidRPr="007767BF">
        <w:rPr>
          <w:rFonts w:cs="Times New Roman"/>
          <w:szCs w:val="18"/>
        </w:rPr>
        <w:instrText>4.09</w:instrText>
      </w:r>
      <w:r w:rsidRPr="007767BF">
        <w:rPr>
          <w:rFonts w:cs="Times New Roman"/>
          <w:szCs w:val="18"/>
        </w:rPr>
        <w:tab/>
        <w:instrText>APPLICATION OF COMPENSATION LIMIT</w:instrText>
      </w:r>
      <w:bookmarkEnd w:id="223"/>
      <w:bookmarkEnd w:id="22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APPLICATION OF COMPENSATION LIMIT</w:t>
      </w:r>
      <w:r w:rsidRPr="007767BF">
        <w:rPr>
          <w:rFonts w:cs="Times New Roman"/>
          <w:szCs w:val="18"/>
        </w:rPr>
        <w:t>. The Plan Administrator in performing any nondiscrimination testing under this Article 4 will limit each Participant's Compensation to the amount described in Section 1.11(E).</w:t>
      </w:r>
      <w:r w:rsidR="00A37AA8">
        <w:rPr>
          <w:rFonts w:cs="Times New Roman"/>
          <w:szCs w:val="18"/>
        </w:rPr>
        <w:t xml:space="preserve"> This Section is limited to Non-QCCO Employees. See Section 4.06(E).</w:t>
      </w:r>
    </w:p>
    <w:p w14:paraId="6621333D" w14:textId="77777777" w:rsidR="00C04C12" w:rsidRPr="007767BF" w:rsidRDefault="00C04C12">
      <w:pPr>
        <w:rPr>
          <w:rFonts w:cs="Times New Roman"/>
          <w:szCs w:val="18"/>
        </w:rPr>
      </w:pPr>
    </w:p>
    <w:p w14:paraId="22B79689" w14:textId="098D537D" w:rsidR="00C04C12" w:rsidRPr="007767BF" w:rsidRDefault="00C12D98">
      <w:pPr>
        <w:keepNext/>
        <w:tabs>
          <w:tab w:val="left" w:pos="540"/>
        </w:tabs>
        <w:rPr>
          <w:rFonts w:cs="Times New Roman"/>
          <w:szCs w:val="18"/>
        </w:rPr>
      </w:pPr>
      <w:r w:rsidRPr="007767BF">
        <w:rPr>
          <w:rFonts w:cs="Times New Roman"/>
          <w:b/>
          <w:szCs w:val="18"/>
        </w:rPr>
        <w:lastRenderedPageBreak/>
        <w:t>4.10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5" w:name="_Toc482710870"/>
      <w:bookmarkStart w:id="226" w:name="_Toc131691202"/>
      <w:r w:rsidRPr="007767BF">
        <w:rPr>
          <w:rFonts w:cs="Times New Roman"/>
          <w:szCs w:val="18"/>
        </w:rPr>
        <w:instrText>4.10</w:instrText>
      </w:r>
      <w:r w:rsidRPr="007767BF">
        <w:rPr>
          <w:rFonts w:cs="Times New Roman"/>
          <w:szCs w:val="18"/>
        </w:rPr>
        <w:tab/>
        <w:instrText>403(b) TESTING</w:instrText>
      </w:r>
      <w:bookmarkEnd w:id="225"/>
      <w:bookmarkEnd w:id="22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403(b) TESTING</w:t>
      </w:r>
      <w:r w:rsidRPr="007767BF">
        <w:rPr>
          <w:rFonts w:cs="Times New Roman"/>
          <w:szCs w:val="18"/>
        </w:rPr>
        <w:t>. The Plan Administrator will test Elective Deferrals, Matching Contributions and Employee Contributions under the Plan, in accordance with this Section 4.10.</w:t>
      </w:r>
      <w:r w:rsidR="00A37AA8">
        <w:rPr>
          <w:rFonts w:cs="Times New Roman"/>
          <w:szCs w:val="18"/>
        </w:rPr>
        <w:t xml:space="preserve"> </w:t>
      </w:r>
    </w:p>
    <w:p w14:paraId="7816C468" w14:textId="77777777" w:rsidR="00C04C12" w:rsidRPr="007767BF" w:rsidRDefault="00C04C12">
      <w:pPr>
        <w:keepNext/>
        <w:rPr>
          <w:rFonts w:cs="Times New Roman"/>
          <w:szCs w:val="18"/>
        </w:rPr>
      </w:pPr>
    </w:p>
    <w:p w14:paraId="1C79C44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Annual Elective Deferral Limitation.</w:t>
      </w:r>
      <w:r w:rsidRPr="007767BF">
        <w:rPr>
          <w:rFonts w:cs="Times New Roman"/>
          <w:szCs w:val="18"/>
        </w:rPr>
        <w:t xml:space="preserve"> A Participant's Elective Deferrals for a Taxable Year may not exceed the Elective Deferral Limit. Qualified Organization Catch-up Deferrals and Age 50 Catch-up Deferrals are not subject to the Elective Deferral Limit. See Sections 3.02(D) and (E).</w:t>
      </w:r>
    </w:p>
    <w:p w14:paraId="066C2420" w14:textId="77777777" w:rsidR="00C04C12" w:rsidRPr="007767BF" w:rsidRDefault="00C04C12">
      <w:pPr>
        <w:tabs>
          <w:tab w:val="left" w:pos="1260"/>
        </w:tabs>
        <w:ind w:left="720"/>
        <w:rPr>
          <w:rFonts w:cs="Times New Roman"/>
          <w:szCs w:val="18"/>
        </w:rPr>
      </w:pPr>
    </w:p>
    <w:p w14:paraId="7DB29FE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Elective Deferral Limit.</w:t>
      </w:r>
      <w:r w:rsidRPr="007767BF">
        <w:rPr>
          <w:rFonts w:cs="Times New Roman"/>
          <w:szCs w:val="18"/>
        </w:rPr>
        <w:t xml:space="preserve"> The Elective Deferral Limit is the Code §402(g) limitation on each Participant's Elective Deferrals for each Taxable Year as described in Section 4.10(A)(3). If the Participant's Taxable Year is not a calendar year, the Plan Administrator must apply the Code §402(g) limitation in effect for the calendar year in which the Participant's Taxable Year begins.</w:t>
      </w:r>
    </w:p>
    <w:p w14:paraId="48ADA801" w14:textId="77777777" w:rsidR="00C04C12" w:rsidRPr="007767BF" w:rsidRDefault="00C04C12">
      <w:pPr>
        <w:rPr>
          <w:rFonts w:cs="Times New Roman"/>
          <w:szCs w:val="18"/>
        </w:rPr>
      </w:pPr>
    </w:p>
    <w:p w14:paraId="4912F9A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Excess Deferral.</w:t>
      </w:r>
      <w:r w:rsidRPr="007767BF">
        <w:rPr>
          <w:rFonts w:cs="Times New Roman"/>
          <w:szCs w:val="18"/>
        </w:rPr>
        <w:t xml:space="preserve"> A Participant's Excess Deferral is the </w:t>
      </w:r>
      <w:proofErr w:type="gramStart"/>
      <w:r w:rsidRPr="007767BF">
        <w:rPr>
          <w:rFonts w:cs="Times New Roman"/>
          <w:szCs w:val="18"/>
        </w:rPr>
        <w:t>amount</w:t>
      </w:r>
      <w:proofErr w:type="gramEnd"/>
      <w:r w:rsidRPr="007767BF">
        <w:rPr>
          <w:rFonts w:cs="Times New Roman"/>
          <w:szCs w:val="18"/>
        </w:rPr>
        <w:t xml:space="preserve"> of Elective Deferrals for a Taxable Year which exceeds the Elective Deferral Limit.</w:t>
      </w:r>
    </w:p>
    <w:p w14:paraId="7800DDA6" w14:textId="77777777" w:rsidR="00C04C12" w:rsidRPr="007767BF" w:rsidRDefault="00C04C12">
      <w:pPr>
        <w:rPr>
          <w:rFonts w:cs="Times New Roman"/>
          <w:szCs w:val="18"/>
        </w:rPr>
      </w:pPr>
    </w:p>
    <w:p w14:paraId="544422EA" w14:textId="724BFD90"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Elective Deferral Limit.</w:t>
      </w:r>
      <w:r w:rsidRPr="007767BF">
        <w:rPr>
          <w:rFonts w:cs="Times New Roman"/>
          <w:szCs w:val="18"/>
        </w:rPr>
        <w:t xml:space="preserve"> The Elective Deferral Limit is the amount as in effect under Code §402(g) ($</w:t>
      </w:r>
      <w:r w:rsidR="00587136">
        <w:rPr>
          <w:rFonts w:cs="Times New Roman"/>
          <w:szCs w:val="18"/>
        </w:rPr>
        <w:t>20,5</w:t>
      </w:r>
      <w:r w:rsidRPr="007767BF">
        <w:rPr>
          <w:rFonts w:cs="Times New Roman"/>
          <w:szCs w:val="18"/>
        </w:rPr>
        <w:t>00 in 20</w:t>
      </w:r>
      <w:r w:rsidR="00587136">
        <w:rPr>
          <w:rFonts w:cs="Times New Roman"/>
          <w:szCs w:val="18"/>
        </w:rPr>
        <w:t>22</w:t>
      </w:r>
      <w:r w:rsidRPr="007767BF">
        <w:rPr>
          <w:rFonts w:cs="Times New Roman"/>
          <w:szCs w:val="18"/>
        </w:rPr>
        <w:t>), subject to adjustment by the IRS in multiples of $500 under Code §402(g)(4). However, in no event shall a Participant's Elective Deferrals exceed the Participant's Compensation for the Taxable Year.</w:t>
      </w:r>
    </w:p>
    <w:p w14:paraId="54FC3D5A" w14:textId="77777777" w:rsidR="00C04C12" w:rsidRPr="007767BF" w:rsidRDefault="00C04C12">
      <w:pPr>
        <w:rPr>
          <w:rFonts w:cs="Times New Roman"/>
          <w:szCs w:val="18"/>
        </w:rPr>
      </w:pPr>
    </w:p>
    <w:p w14:paraId="6BCA976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Suspension after reaching limit.</w:t>
      </w:r>
      <w:r w:rsidRPr="007767BF">
        <w:rPr>
          <w:rFonts w:cs="Times New Roman"/>
          <w:szCs w:val="18"/>
        </w:rPr>
        <w:t xml:space="preserve"> If, pursuant to a Salary Reduction Agreement or pursuant to a CODA election, the Employer determines a Participant's Elective Deferrals to the Plan for a Taxable Year would exceed the Elective Deferral Limit, the Employer will suspend the Participant's Elective Deferrals under his/her Salary Reduction Agreement, if any, until the following January 1 and will pay to the Participant in cash the portion of the Elective Deferrals which would result in the Participant's Elective Deferrals for the Taxable Year exceeding the Elective Deferral Limit.</w:t>
      </w:r>
    </w:p>
    <w:p w14:paraId="5620732F" w14:textId="77777777" w:rsidR="00C04C12" w:rsidRPr="007767BF" w:rsidRDefault="00C04C12">
      <w:pPr>
        <w:rPr>
          <w:rFonts w:cs="Times New Roman"/>
          <w:szCs w:val="18"/>
        </w:rPr>
      </w:pPr>
    </w:p>
    <w:p w14:paraId="35EFC7A3"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Correction.</w:t>
      </w:r>
      <w:r w:rsidRPr="007767BF">
        <w:rPr>
          <w:rFonts w:cs="Times New Roman"/>
          <w:szCs w:val="18"/>
        </w:rPr>
        <w:t xml:space="preserve"> If the Plan Administrator determines a Participant's Elective Deferrals already contributed to the Plan for a Taxable Year exceed the Elective Deferral Limit, the Plan Administrator will distribute the Excess Deferrals as adjusted for Allocable Income, no later than April 15 of the following Taxable Year (or if later, the date permitted under Code §§7503 or 7508A).</w:t>
      </w:r>
    </w:p>
    <w:p w14:paraId="4ACA91D4" w14:textId="77777777" w:rsidR="00C04C12" w:rsidRPr="007767BF" w:rsidRDefault="00C04C12">
      <w:pPr>
        <w:rPr>
          <w:rFonts w:cs="Times New Roman"/>
          <w:szCs w:val="18"/>
        </w:rPr>
      </w:pPr>
    </w:p>
    <w:p w14:paraId="58495525"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 xml:space="preserve">415 </w:t>
      </w:r>
      <w:proofErr w:type="gramStart"/>
      <w:r w:rsidRPr="007767BF">
        <w:rPr>
          <w:rFonts w:cs="Times New Roman"/>
          <w:b/>
          <w:szCs w:val="18"/>
        </w:rPr>
        <w:t>interaction</w:t>
      </w:r>
      <w:proofErr w:type="gramEnd"/>
      <w:r w:rsidRPr="007767BF">
        <w:rPr>
          <w:rFonts w:cs="Times New Roman"/>
          <w:b/>
          <w:szCs w:val="18"/>
        </w:rPr>
        <w:t>.</w:t>
      </w:r>
      <w:r w:rsidRPr="007767BF">
        <w:rPr>
          <w:rFonts w:cs="Times New Roman"/>
          <w:szCs w:val="18"/>
        </w:rPr>
        <w:t xml:space="preserve"> If the Plan Administrator distributes the Excess Deferrals by the April 15 deadline under Section 4.10(A)(5), the Excess Deferrals are not an Annual Addition under Section 4.05, and the Plan Administrator may make the distribution irrespective of any other provision under this Plan or under the Code. Elective Deferrals distributed to a Participant as an Excess Amount in accordance with Section 4.03 are not </w:t>
      </w:r>
      <w:proofErr w:type="gramStart"/>
      <w:r w:rsidRPr="007767BF">
        <w:rPr>
          <w:rFonts w:cs="Times New Roman"/>
          <w:szCs w:val="18"/>
        </w:rPr>
        <w:t>taken into account</w:t>
      </w:r>
      <w:proofErr w:type="gramEnd"/>
      <w:r w:rsidRPr="007767BF">
        <w:rPr>
          <w:rFonts w:cs="Times New Roman"/>
          <w:szCs w:val="18"/>
        </w:rPr>
        <w:t xml:space="preserve"> in determining the Participant's Elective Deferral Limit.</w:t>
      </w:r>
    </w:p>
    <w:p w14:paraId="10545232" w14:textId="77777777" w:rsidR="00C04C12" w:rsidRPr="007767BF" w:rsidRDefault="00C04C12">
      <w:pPr>
        <w:rPr>
          <w:rFonts w:cs="Times New Roman"/>
          <w:szCs w:val="18"/>
        </w:rPr>
      </w:pPr>
    </w:p>
    <w:p w14:paraId="0DE21545" w14:textId="497804C0"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More than one plan.</w:t>
      </w:r>
      <w:r w:rsidRPr="007767BF">
        <w:rPr>
          <w:rFonts w:cs="Times New Roman"/>
          <w:szCs w:val="18"/>
        </w:rPr>
        <w:t xml:space="preserve"> </w:t>
      </w:r>
      <w:r w:rsidR="007516E2" w:rsidRPr="007516E2">
        <w:rPr>
          <w:rFonts w:cs="Times New Roman"/>
          <w:szCs w:val="18"/>
        </w:rPr>
        <w:t xml:space="preserve">For purposes of this subsection 4.10(A), if the Participant is or has been a Participant in one or more other plans under section 403(b) of the Internal Revenue Code (and any other plan that permits elective deferrals under section 402(g) of the Code), then this Plan and all such other plans shall be considered as one plan for purposes of applying the limitation in this subsection. </w:t>
      </w:r>
      <w:r w:rsidRPr="007767BF">
        <w:rPr>
          <w:rFonts w:cs="Times New Roman"/>
          <w:szCs w:val="18"/>
        </w:rPr>
        <w:t>If a Participant participates in another plan subject to the Code §402(g) limitation under which he/she makes elective deferrals pursuant to a 401(k) Plan, elective deferrals under a SARSEP, elective contributions under a SIMPLE IRA or salary reduction contributions to a 403(b) plan (irrespective of whether the Employer maintains the other plan), the Participant may provide to the Plan Administrator a written claim for Excess Deferrals made to the Plan for a Taxable Year. The Participant must submit the claim no later than the March 1 following the close of the particular Taxable Year and the claim must specify the amount of the Participant's Elective Deferrals under this Plan which are Excess Deferrals. The Plan Administrator may require the Participant to provide reasonable evidence of the existence of and the amount of the Participant's Excess Deferrals. If the Plan Administrator receives a timely claim which it approves, the Plan Administrator will distribute the Excess Deferrals (as adjusted for Allocable Income under Section 4.11(B)(1)) the Participant has assigned to this Plan, in accordance with this Section 4.10(A). If a Participant has Excess Deferrals because of making Elective Deferrals to this Plan and other plans of the Employer (but where the Elective Deferral Limit is not exceeded based on Deferrals to any single plan), the Participant for purposes of this Section 4.10(A)(7) is deemed to have notified the Plan Administrator of this Plan of the Excess Deferrals.</w:t>
      </w:r>
    </w:p>
    <w:p w14:paraId="3556A806" w14:textId="77777777" w:rsidR="00C04C12" w:rsidRPr="007767BF" w:rsidRDefault="00C04C12">
      <w:pPr>
        <w:rPr>
          <w:rFonts w:cs="Times New Roman"/>
          <w:szCs w:val="18"/>
        </w:rPr>
      </w:pPr>
    </w:p>
    <w:p w14:paraId="5878AB3F" w14:textId="4E4908AB"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Roth and Pre</w:t>
      </w:r>
      <w:r w:rsidRPr="007767BF">
        <w:rPr>
          <w:rFonts w:cs="Times New Roman"/>
          <w:b/>
          <w:szCs w:val="18"/>
        </w:rPr>
        <w:noBreakHyphen/>
        <w:t>Tax Deferrals.</w:t>
      </w:r>
      <w:r w:rsidRPr="007767BF">
        <w:rPr>
          <w:rFonts w:cs="Times New Roman"/>
          <w:szCs w:val="18"/>
        </w:rPr>
        <w:t xml:space="preserve"> If a Participant who will receive a distribution of Excess Deferrals, in the Taxable Year for which the corrective distribution is made, has contributed both Pre</w:t>
      </w:r>
      <w:r w:rsidRPr="007767BF">
        <w:rPr>
          <w:rFonts w:cs="Times New Roman"/>
          <w:szCs w:val="18"/>
        </w:rPr>
        <w:noBreakHyphen/>
        <w:t>Tax Deferrals and Roth Deferrals, the Plan Administrator will direct the Vendor to make the corrective distribution</w:t>
      </w:r>
      <w:r w:rsidR="00E5592F">
        <w:rPr>
          <w:rFonts w:cs="Times New Roman"/>
          <w:szCs w:val="18"/>
        </w:rPr>
        <w:t xml:space="preserve"> first from Pre-Tax Deferrals</w:t>
      </w:r>
      <w:r w:rsidRPr="007767BF">
        <w:rPr>
          <w:rFonts w:cs="Times New Roman"/>
          <w:szCs w:val="18"/>
        </w:rPr>
        <w:t xml:space="preserve">. </w:t>
      </w:r>
      <w:r w:rsidR="00E5592F">
        <w:rPr>
          <w:rFonts w:cs="Times New Roman"/>
          <w:szCs w:val="18"/>
        </w:rPr>
        <w:t>Alternatively, t</w:t>
      </w:r>
      <w:r w:rsidRPr="007767BF">
        <w:rPr>
          <w:rFonts w:cs="Times New Roman"/>
          <w:szCs w:val="18"/>
        </w:rPr>
        <w:t>he Plan also may permit the affected Participant to elect the source(s) from which the Vendor will make the corrective distribution. However, the amount of a corrective distribution of Excess Deferrals to any Participant from the Pre</w:t>
      </w:r>
      <w:r w:rsidRPr="007767BF">
        <w:rPr>
          <w:rFonts w:cs="Times New Roman"/>
          <w:szCs w:val="18"/>
        </w:rPr>
        <w:noBreakHyphen/>
        <w:t>Tax Deferral or Roth Deferral sources under this Section 4.10(A)(8) may not exceed the amount of the Participant's Pre</w:t>
      </w:r>
      <w:r w:rsidRPr="007767BF">
        <w:rPr>
          <w:rFonts w:cs="Times New Roman"/>
          <w:szCs w:val="18"/>
        </w:rPr>
        <w:noBreakHyphen/>
        <w:t>Tax Deferrals or Roth Deferrals for the Taxable Year of the correction.</w:t>
      </w:r>
    </w:p>
    <w:p w14:paraId="284E6B27" w14:textId="77777777" w:rsidR="00C04C12" w:rsidRPr="007767BF" w:rsidRDefault="00C04C12">
      <w:pPr>
        <w:rPr>
          <w:rFonts w:cs="Times New Roman"/>
          <w:szCs w:val="18"/>
        </w:rPr>
      </w:pPr>
    </w:p>
    <w:p w14:paraId="637173C8" w14:textId="7E0F0F9A"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Actual Contribution Percentage (ACP) Test.</w:t>
      </w:r>
      <w:r w:rsidRPr="007767BF">
        <w:rPr>
          <w:rFonts w:cs="Times New Roman"/>
          <w:szCs w:val="18"/>
        </w:rPr>
        <w:t xml:space="preserve"> If: (i) there are Employee Contributions or (ii) the Plan is not a Safe Harbor 403(b) Plan and the Plan includes Matching Contributions, a Participant's Aggregate Contributions may not exceed the ACP Limit. However, this Section 4.10(B) will not apply to a Plan Year if: (1) for the Plan Year no NHCE was an ACP Participant, (2) for the Plan Year no HCE was an ACP Participant. In accordance with Treas. Reg. §1.401(m)</w:t>
      </w:r>
      <w:r w:rsidRPr="007767BF">
        <w:rPr>
          <w:rFonts w:cs="Times New Roman"/>
          <w:szCs w:val="18"/>
        </w:rPr>
        <w:noBreakHyphen/>
        <w:t xml:space="preserve">1(c)(2), it is impermissible for the Plan to </w:t>
      </w:r>
      <w:r w:rsidRPr="007767BF">
        <w:rPr>
          <w:rFonts w:cs="Times New Roman"/>
          <w:szCs w:val="18"/>
        </w:rPr>
        <w:lastRenderedPageBreak/>
        <w:t>use ACP testing for a Plan Year in which it is intended for the Plan through its written terms to use the ACP test safe harbor, even though the Plan fails to satisfy the requirements of such safe harbor for the Plan Year.</w:t>
      </w:r>
      <w:r w:rsidR="00DC23DF">
        <w:rPr>
          <w:rFonts w:cs="Times New Roman"/>
          <w:szCs w:val="18"/>
        </w:rPr>
        <w:t xml:space="preserve"> </w:t>
      </w:r>
      <w:r w:rsidR="00DC23DF" w:rsidRPr="00DC23DF">
        <w:rPr>
          <w:rFonts w:cs="Times New Roman"/>
          <w:szCs w:val="18"/>
        </w:rPr>
        <w:t xml:space="preserve">This </w:t>
      </w:r>
      <w:r w:rsidR="00DC23DF">
        <w:rPr>
          <w:rFonts w:cs="Times New Roman"/>
          <w:szCs w:val="18"/>
        </w:rPr>
        <w:t>subs</w:t>
      </w:r>
      <w:r w:rsidR="00DC23DF" w:rsidRPr="00DC23DF">
        <w:rPr>
          <w:rFonts w:cs="Times New Roman"/>
          <w:szCs w:val="18"/>
        </w:rPr>
        <w:t xml:space="preserve">ection </w:t>
      </w:r>
      <w:r w:rsidR="00DC23DF">
        <w:rPr>
          <w:rFonts w:cs="Times New Roman"/>
          <w:szCs w:val="18"/>
        </w:rPr>
        <w:t xml:space="preserve">(B) </w:t>
      </w:r>
      <w:r w:rsidR="00DC23DF" w:rsidRPr="00DC23DF">
        <w:rPr>
          <w:rFonts w:cs="Times New Roman"/>
          <w:szCs w:val="18"/>
        </w:rPr>
        <w:t>is limited to Non-QCCO Employees. See Section 4.06(E).</w:t>
      </w:r>
    </w:p>
    <w:p w14:paraId="1273BDD7" w14:textId="77777777" w:rsidR="00C04C12" w:rsidRPr="007767BF" w:rsidRDefault="00C04C12">
      <w:pPr>
        <w:rPr>
          <w:rFonts w:cs="Times New Roman"/>
          <w:szCs w:val="18"/>
        </w:rPr>
      </w:pPr>
    </w:p>
    <w:p w14:paraId="7D46901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ACP Limit.</w:t>
      </w:r>
      <w:r w:rsidRPr="007767BF">
        <w:rPr>
          <w:rFonts w:cs="Times New Roman"/>
          <w:szCs w:val="18"/>
        </w:rPr>
        <w:t xml:space="preserve"> The ACP Limit is the maximum dollar amount of Aggregate Contributions each HCE Participant may receive or may make under the Plan such that the Plan passes the ACP test.</w:t>
      </w:r>
    </w:p>
    <w:p w14:paraId="17127190" w14:textId="77777777" w:rsidR="00C04C12" w:rsidRPr="007767BF" w:rsidRDefault="00C04C12">
      <w:pPr>
        <w:rPr>
          <w:rFonts w:cs="Times New Roman"/>
          <w:szCs w:val="18"/>
        </w:rPr>
      </w:pPr>
    </w:p>
    <w:p w14:paraId="399B659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Aggregate Contributions.</w:t>
      </w:r>
      <w:r w:rsidRPr="007767BF">
        <w:rPr>
          <w:rFonts w:cs="Times New Roman"/>
          <w:szCs w:val="18"/>
        </w:rPr>
        <w:t xml:space="preserve"> Aggregate Contributions are Matching Contributions and Employee Contributions. Aggregate Contributions also include any QNECs the Plan Administrator includes in the ACP test.</w:t>
      </w:r>
    </w:p>
    <w:p w14:paraId="19947E17" w14:textId="77777777" w:rsidR="00C04C12" w:rsidRPr="007767BF" w:rsidRDefault="00C04C12">
      <w:pPr>
        <w:rPr>
          <w:rFonts w:cs="Times New Roman"/>
          <w:szCs w:val="18"/>
        </w:rPr>
      </w:pPr>
    </w:p>
    <w:p w14:paraId="70B5E8F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Excess Aggregate Contributions.</w:t>
      </w:r>
      <w:r w:rsidRPr="007767BF">
        <w:rPr>
          <w:rFonts w:cs="Times New Roman"/>
          <w:szCs w:val="18"/>
        </w:rPr>
        <w:t xml:space="preserve"> Excess Aggregate Contributions are the </w:t>
      </w:r>
      <w:proofErr w:type="gramStart"/>
      <w:r w:rsidRPr="007767BF">
        <w:rPr>
          <w:rFonts w:cs="Times New Roman"/>
          <w:szCs w:val="18"/>
        </w:rPr>
        <w:t>amount</w:t>
      </w:r>
      <w:proofErr w:type="gramEnd"/>
      <w:r w:rsidRPr="007767BF">
        <w:rPr>
          <w:rFonts w:cs="Times New Roman"/>
          <w:szCs w:val="18"/>
        </w:rPr>
        <w:t xml:space="preserve"> of Aggregate Contributions allocated on behalf of the HCEs which exceed the ACP Limit.</w:t>
      </w:r>
    </w:p>
    <w:p w14:paraId="0DB7E0F8" w14:textId="77777777" w:rsidR="00C04C12" w:rsidRPr="007767BF" w:rsidRDefault="00C04C12">
      <w:pPr>
        <w:rPr>
          <w:rFonts w:cs="Times New Roman"/>
          <w:szCs w:val="18"/>
        </w:rPr>
      </w:pPr>
    </w:p>
    <w:p w14:paraId="623E4044"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ACP test.</w:t>
      </w:r>
      <w:r w:rsidRPr="007767BF">
        <w:rPr>
          <w:rFonts w:cs="Times New Roman"/>
          <w:szCs w:val="18"/>
        </w:rPr>
        <w:t xml:space="preserve"> For each Plan Year, Aggregate Contributions satisfy the ACP test if they satisfy either of the following tests: (a) The ACP for the HCE Group does not exceed 1.25 times the ACP of the NHCE Group; or (b) The ACP for the HCE Group does not exceed the ACP for the NHCE Group by more than two percentage points and the ACP for the HCE Group is not more than twice the ACP for the NHCE Group.</w:t>
      </w:r>
    </w:p>
    <w:p w14:paraId="0934570F" w14:textId="77777777" w:rsidR="00C04C12" w:rsidRPr="007767BF" w:rsidRDefault="00C04C12">
      <w:pPr>
        <w:rPr>
          <w:rFonts w:cs="Times New Roman"/>
          <w:szCs w:val="18"/>
        </w:rPr>
      </w:pPr>
    </w:p>
    <w:p w14:paraId="37FC9292"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Calculation of ACP.</w:t>
      </w:r>
      <w:r w:rsidRPr="007767BF">
        <w:rPr>
          <w:rFonts w:cs="Times New Roman"/>
          <w:szCs w:val="18"/>
        </w:rPr>
        <w:t xml:space="preserve"> The ACP for either group is the average of the separate ACRs calculated to the nearest one</w:t>
      </w:r>
      <w:r w:rsidRPr="007767BF">
        <w:rPr>
          <w:rFonts w:cs="Times New Roman"/>
          <w:szCs w:val="18"/>
        </w:rPr>
        <w:noBreakHyphen/>
        <w:t>hundredth of one percent for each ACP Participant who is a member of that group. The Plan Administrator will include in the ACP test as a zero an ACP Participant who for the Testing Year: (i) is eligible to make Employee Contributions but who does not do so; or (ii) is eligible to make Elective Deferrals and to receive an allocation of any Matching Contributions based on Elective Deferrals but who does not make any Elective Deferrals. An Employee who fails to satisfy an allocation condition applicable to Matching Contributions is excluded from the ACP test unless the Employee is eligible to make Employee Contributions or the Plan Administrator re</w:t>
      </w:r>
      <w:r w:rsidRPr="007767BF">
        <w:rPr>
          <w:rFonts w:cs="Times New Roman"/>
          <w:szCs w:val="18"/>
        </w:rPr>
        <w:noBreakHyphen/>
        <w:t>characterizes any of the Employee's Elective Deferrals as Employee Contributions.</w:t>
      </w:r>
    </w:p>
    <w:p w14:paraId="6F8FC6C0" w14:textId="77777777" w:rsidR="00C04C12" w:rsidRPr="007767BF" w:rsidRDefault="00C04C12">
      <w:pPr>
        <w:rPr>
          <w:rFonts w:cs="Times New Roman"/>
          <w:szCs w:val="18"/>
        </w:rPr>
      </w:pPr>
    </w:p>
    <w:p w14:paraId="79C89A2C"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ACR (actual contribution ratio).</w:t>
      </w:r>
      <w:r w:rsidRPr="007767BF">
        <w:rPr>
          <w:rFonts w:cs="Times New Roman"/>
          <w:szCs w:val="18"/>
        </w:rPr>
        <w:t xml:space="preserve"> An ACP Participant's ACR for a Plan Year is the ratio of the ACP Participant's Aggregate Contributions for the Plan Year to the ACP Participant's Compensation for the Plan Year.</w:t>
      </w:r>
    </w:p>
    <w:p w14:paraId="1FCF95E1" w14:textId="77777777" w:rsidR="00C04C12" w:rsidRPr="007767BF" w:rsidRDefault="00C04C12">
      <w:pPr>
        <w:rPr>
          <w:rFonts w:cs="Times New Roman"/>
          <w:szCs w:val="18"/>
        </w:rPr>
      </w:pPr>
    </w:p>
    <w:p w14:paraId="79B59102"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Definitions of ACP Participant and HCE and NHCE Groups.</w:t>
      </w:r>
      <w:r w:rsidRPr="007767BF">
        <w:rPr>
          <w:rFonts w:cs="Times New Roman"/>
          <w:szCs w:val="18"/>
        </w:rPr>
        <w:t xml:space="preserve"> See Section 4.11(A), (E), and (F).</w:t>
      </w:r>
    </w:p>
    <w:p w14:paraId="4588E360" w14:textId="77777777" w:rsidR="00C04C12" w:rsidRPr="007767BF" w:rsidRDefault="00C04C12">
      <w:pPr>
        <w:rPr>
          <w:rFonts w:cs="Times New Roman"/>
          <w:szCs w:val="18"/>
        </w:rPr>
      </w:pPr>
    </w:p>
    <w:p w14:paraId="2F87B836"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QNECs.</w:t>
      </w:r>
      <w:r w:rsidRPr="007767BF">
        <w:rPr>
          <w:rFonts w:cs="Times New Roman"/>
          <w:szCs w:val="18"/>
        </w:rPr>
        <w:t xml:space="preserve"> The Plan Administrator operationally may include in the ACP test QNECs, provided such amounts are not impermissibly targeted under Section 4.10(C).</w:t>
      </w:r>
    </w:p>
    <w:p w14:paraId="04B2BD66" w14:textId="77777777" w:rsidR="00C04C12" w:rsidRPr="007767BF" w:rsidRDefault="00C04C12">
      <w:pPr>
        <w:rPr>
          <w:rFonts w:cs="Times New Roman"/>
          <w:szCs w:val="18"/>
        </w:rPr>
      </w:pPr>
    </w:p>
    <w:p w14:paraId="581893FF" w14:textId="77777777" w:rsidR="00C04C12" w:rsidRPr="007767BF" w:rsidRDefault="00C12D98">
      <w:pPr>
        <w:tabs>
          <w:tab w:val="left" w:pos="1620"/>
        </w:tabs>
        <w:ind w:left="1260"/>
        <w:rPr>
          <w:rFonts w:cs="Times New Roman"/>
          <w:b/>
          <w:szCs w:val="18"/>
        </w:rPr>
      </w:pPr>
      <w:r w:rsidRPr="007767BF">
        <w:rPr>
          <w:rFonts w:cs="Times New Roman"/>
          <w:szCs w:val="18"/>
        </w:rPr>
        <w:t>(d)</w:t>
      </w:r>
      <w:r w:rsidRPr="007767BF">
        <w:rPr>
          <w:rFonts w:cs="Times New Roman"/>
          <w:szCs w:val="18"/>
        </w:rPr>
        <w:tab/>
      </w:r>
      <w:r w:rsidRPr="007767BF">
        <w:rPr>
          <w:rFonts w:cs="Times New Roman"/>
          <w:b/>
          <w:szCs w:val="18"/>
        </w:rPr>
        <w:t>Current/Prior Year Testing.</w:t>
      </w:r>
    </w:p>
    <w:p w14:paraId="41F28257" w14:textId="77777777" w:rsidR="00C04C12" w:rsidRPr="007767BF" w:rsidRDefault="00C04C12">
      <w:pPr>
        <w:rPr>
          <w:rFonts w:cs="Times New Roman"/>
          <w:szCs w:val="18"/>
        </w:rPr>
      </w:pPr>
    </w:p>
    <w:p w14:paraId="0F7F223E"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bCs/>
          <w:szCs w:val="18"/>
        </w:rPr>
        <w:t>Election.</w:t>
      </w:r>
      <w:r w:rsidRPr="007767BF">
        <w:rPr>
          <w:rFonts w:cs="Times New Roman"/>
          <w:szCs w:val="18"/>
        </w:rPr>
        <w:t xml:space="preserve"> In determining whether the Plan's 401(m) arrangement satisfies the ACP test, the Plan Administrator will use Current Year Testing or Prior Year Testing as the Employer elects in its Adoption Agreement. Any such election applies for such Testing Years as the Employer elects (and retroactively as the Employer elects in the case of a Restated Plan).</w:t>
      </w:r>
    </w:p>
    <w:p w14:paraId="1B5167D0" w14:textId="77777777" w:rsidR="00C04C12" w:rsidRPr="007767BF" w:rsidRDefault="00C04C12">
      <w:pPr>
        <w:rPr>
          <w:rFonts w:cs="Times New Roman"/>
          <w:szCs w:val="18"/>
        </w:rPr>
      </w:pPr>
    </w:p>
    <w:p w14:paraId="1D084E63"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Permissible changes.</w:t>
      </w:r>
      <w:r w:rsidRPr="007767BF">
        <w:rPr>
          <w:rFonts w:cs="Times New Roman"/>
          <w:szCs w:val="18"/>
        </w:rPr>
        <w:t xml:space="preserve"> The Employer may amend its Adoption Agreement to change from Prior Year Testing to Current Year Testing at any time, subject to Section 4.06(B). The Employer, under Section 4.06(B) may amend its Adoption Agreement to change from Current Year Testing to Prior Year Testing only: (A) if the Plan has used Current Year Testing in at least the 5 immediately preceding Plan Years (or if the Plan has not been in existence for 5 Plan Years, the number of Plan Years the Plan has been in existence); (B) the Plan is the result of aggregation of 2 or more plans and each of the aggregated plans used Current Year Testing for the period described in clause (A); or (C) a transaction occurs to which the coverage transition rule under Code §410(b)(6)(C) applies and as a result, the Employer maintains a plan using Prior Year Testing and a plan using Current Year Testing. Under clause (C), the Employer may make an amendment to change to Prior Year Testing at any time during the coverage transition period.</w:t>
      </w:r>
    </w:p>
    <w:p w14:paraId="62B3EBCD" w14:textId="77777777" w:rsidR="00C04C12" w:rsidRPr="007767BF" w:rsidRDefault="00C04C12">
      <w:pPr>
        <w:rPr>
          <w:rFonts w:cs="Times New Roman"/>
          <w:szCs w:val="18"/>
        </w:rPr>
      </w:pPr>
    </w:p>
    <w:p w14:paraId="2B6A0E63"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bCs/>
          <w:szCs w:val="18"/>
        </w:rPr>
        <w:t>Employee Contribution, Matching and QNEC deadline/limitation under Prior Year Testing.</w:t>
      </w:r>
      <w:r w:rsidRPr="007767BF">
        <w:rPr>
          <w:rFonts w:cs="Times New Roman"/>
          <w:bCs/>
          <w:szCs w:val="18"/>
        </w:rPr>
        <w:t xml:space="preserve"> </w:t>
      </w:r>
      <w:r w:rsidRPr="007767BF">
        <w:rPr>
          <w:rFonts w:cs="Times New Roman"/>
          <w:szCs w:val="18"/>
        </w:rPr>
        <w:t>The Plan Administrator includes Employee Contributions in the ACP test in the Testing Year in which the Employer withholds the Employee Contributions from the Participant's pay, provided such contributions are contributed to the Plan within a reasonable period thereafter. The Plan Administrator may include Matching Contributions and QNECs (as defined in Section 1.48(C)) in determining the HCE or NHCE ACP only if the Employer makes such contribution to the Plan within 12 months following the end of the Plan Year to which the Plan Administrator will allocate the Matching Contribution or QNEC. To be included in the ACP test, a Matching Contribution must be made on account of an Employee's Elective Deferrals or Employee Contributions for the Testing Year. Under Prior Year Testing, to count the QNEC in the ACP test, the Employer must contribute a QNEC by the end of the Testing Year. The Employer may not make an Operational QNEC if the Plan uses Prior Year Testing.</w:t>
      </w:r>
    </w:p>
    <w:p w14:paraId="1EB6A98F" w14:textId="77777777" w:rsidR="00C04C12" w:rsidRPr="007767BF" w:rsidRDefault="00C04C12">
      <w:pPr>
        <w:rPr>
          <w:rFonts w:cs="Times New Roman"/>
          <w:bCs/>
          <w:szCs w:val="18"/>
        </w:rPr>
      </w:pPr>
    </w:p>
    <w:p w14:paraId="60939243"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bCs/>
          <w:szCs w:val="18"/>
        </w:rPr>
        <w:t>First Plan Year under Prior Year Testing.</w:t>
      </w:r>
      <w:r w:rsidRPr="007767BF">
        <w:rPr>
          <w:rFonts w:cs="Times New Roman"/>
          <w:szCs w:val="18"/>
        </w:rPr>
        <w:t xml:space="preserve"> For the first Plan Year the Plan permits Matching Contributions or Employee Contributions, if the Plan is not a Successor Plan and is using Prior Year Testing, the prior year ACP for </w:t>
      </w:r>
      <w:r w:rsidRPr="007767BF">
        <w:rPr>
          <w:rFonts w:cs="Times New Roman"/>
          <w:szCs w:val="18"/>
        </w:rPr>
        <w:lastRenderedPageBreak/>
        <w:t>the NHCE Group is equal to the greater of 3% or the actual ACP for the NHCE Group in the first Plan Year. If the Plan continues to use Prior Year Testing in the second Plan Year, the Plan Administrator must use the actual first Plan Year ACP for the NHCE Group in the ACP test for the second Plan Year.</w:t>
      </w:r>
    </w:p>
    <w:p w14:paraId="185F00D7" w14:textId="77777777" w:rsidR="00C04C12" w:rsidRPr="007767BF" w:rsidRDefault="00C04C12">
      <w:pPr>
        <w:rPr>
          <w:rFonts w:cs="Times New Roman"/>
          <w:szCs w:val="18"/>
        </w:rPr>
      </w:pPr>
    </w:p>
    <w:p w14:paraId="0FAFEC2F"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bCs/>
          <w:szCs w:val="18"/>
        </w:rPr>
        <w:t>Plan coverage changes under Prior Year Testing.</w:t>
      </w:r>
      <w:r w:rsidRPr="007767BF">
        <w:rPr>
          <w:rFonts w:cs="Times New Roman"/>
          <w:bCs/>
          <w:szCs w:val="18"/>
        </w:rPr>
        <w:t xml:space="preserve"> </w:t>
      </w:r>
      <w:r w:rsidRPr="007767BF">
        <w:rPr>
          <w:rFonts w:cs="Times New Roman"/>
          <w:szCs w:val="18"/>
        </w:rPr>
        <w:t>If the Employer's Plan is using Prior Year Testing and the Plan experiences a plan coverage change under Treas. Reg. §1.401(m)</w:t>
      </w:r>
      <w:r w:rsidRPr="007767BF">
        <w:rPr>
          <w:rFonts w:cs="Times New Roman"/>
          <w:szCs w:val="18"/>
        </w:rPr>
        <w:noBreakHyphen/>
        <w:t>2(c)(4), the Plan Administrator will make any adjustments such regulations may require to the NHCEs' ACP for the prior year.</w:t>
      </w:r>
    </w:p>
    <w:p w14:paraId="6B0483C4" w14:textId="77777777" w:rsidR="00C04C12" w:rsidRPr="007767BF" w:rsidRDefault="00C04C12">
      <w:pPr>
        <w:rPr>
          <w:rFonts w:cs="Times New Roman"/>
          <w:bCs/>
          <w:szCs w:val="18"/>
        </w:rPr>
      </w:pPr>
    </w:p>
    <w:p w14:paraId="273FD4FD" w14:textId="77777777" w:rsidR="00C04C12" w:rsidRPr="007767BF" w:rsidRDefault="00C12D98">
      <w:pPr>
        <w:tabs>
          <w:tab w:val="left" w:pos="1260"/>
        </w:tabs>
        <w:ind w:left="900"/>
        <w:rPr>
          <w:rFonts w:cs="Times New Roman"/>
          <w:bCs/>
          <w:szCs w:val="18"/>
        </w:rPr>
      </w:pPr>
      <w:r w:rsidRPr="007767BF">
        <w:rPr>
          <w:rFonts w:cs="Times New Roman"/>
          <w:szCs w:val="18"/>
        </w:rPr>
        <w:t>(6)</w:t>
      </w:r>
      <w:r w:rsidRPr="007767BF">
        <w:rPr>
          <w:rFonts w:cs="Times New Roman"/>
          <w:szCs w:val="18"/>
        </w:rPr>
        <w:tab/>
      </w:r>
      <w:r w:rsidRPr="007767BF">
        <w:rPr>
          <w:rFonts w:cs="Times New Roman"/>
          <w:b/>
          <w:szCs w:val="18"/>
        </w:rPr>
        <w:t>Special aggregation rule for HCEs.</w:t>
      </w:r>
      <w:r w:rsidRPr="007767BF">
        <w:rPr>
          <w:rFonts w:cs="Times New Roman"/>
          <w:szCs w:val="18"/>
        </w:rPr>
        <w:t xml:space="preserve"> To determine the ACR of any HCE, the Plan Administrator must </w:t>
      </w:r>
      <w:proofErr w:type="gramStart"/>
      <w:r w:rsidRPr="007767BF">
        <w:rPr>
          <w:rFonts w:cs="Times New Roman"/>
          <w:szCs w:val="18"/>
        </w:rPr>
        <w:t>take into account</w:t>
      </w:r>
      <w:proofErr w:type="gramEnd"/>
      <w:r w:rsidRPr="007767BF">
        <w:rPr>
          <w:rFonts w:cs="Times New Roman"/>
          <w:szCs w:val="18"/>
        </w:rPr>
        <w:t xml:space="preserve"> any Aggregate Contributions allocated to the HCE under any other Plan tested under Code §401(m) maintained by the Employer. If the 401(m) Plans have different Plan Years, the Plan Administrator will determine the combined Aggregate Contributions on the basis of the Plan Years ending in the same calendar year. If the 401(m) Plans have different Plan Years, all Aggregate Contributions made during the Plan Year will be aggregated. Notwithstanding the foregoing, the Plan Administrator will not apply the aggregation rule of this Section 4.10(B)(6) to plans which may not be aggregated under Treas. Reg. §1.401(m)</w:t>
      </w:r>
      <w:r w:rsidRPr="007767BF">
        <w:rPr>
          <w:rFonts w:cs="Times New Roman"/>
          <w:szCs w:val="18"/>
        </w:rPr>
        <w:noBreakHyphen/>
        <w:t>2(a)(3)(ii)(B).</w:t>
      </w:r>
    </w:p>
    <w:p w14:paraId="56DABF35" w14:textId="77777777" w:rsidR="00C04C12" w:rsidRPr="007767BF" w:rsidRDefault="00C04C12">
      <w:pPr>
        <w:rPr>
          <w:rFonts w:cs="Times New Roman"/>
          <w:szCs w:val="18"/>
        </w:rPr>
      </w:pPr>
    </w:p>
    <w:p w14:paraId="20E6312B"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Aggregation of certain 401(m) plans.</w:t>
      </w:r>
      <w:r w:rsidRPr="007767BF">
        <w:rPr>
          <w:rFonts w:cs="Times New Roman"/>
          <w:szCs w:val="18"/>
        </w:rPr>
        <w:t xml:space="preserve"> If the Employer treats two or more plans as a single plan for coverage or nondiscrimination purposes, the Employer must combine the 401(m) Plans under such plans to determine whether the plans satisfy the ACP test. This aggregation rule applies to the ACR determination for all ACP Participants (and ACP participants under the other plans), irrespective of whether an ACP Participant is an HCE or an NHCE. An Employer may not aggregate: (a) plans with different Plan Years; (b) a Safe Harbor 403(b) Plan with a non</w:t>
      </w:r>
      <w:r w:rsidRPr="007767BF">
        <w:rPr>
          <w:rFonts w:cs="Times New Roman"/>
          <w:szCs w:val="18"/>
        </w:rPr>
        <w:noBreakHyphen/>
        <w:t>Safe Harbor 403(b) Plan; (c) plans which use different testing methods (Current Year Testing versus Prior Year Testing); or (d) any other plans which must be disaggregated under Treas. Reg. §1.410(b)-7. If the Employer aggregating 401(m) Plans under this Section 4.10(B)(7) is using Prior Year Testing, the Plan Administrator must adjust the NHCE Group ACP for the prior year as provided in Section 4.10(B)(5)(d)(v).</w:t>
      </w:r>
    </w:p>
    <w:p w14:paraId="39F8FB17" w14:textId="77777777" w:rsidR="00C04C12" w:rsidRPr="007767BF" w:rsidRDefault="00C04C12">
      <w:pPr>
        <w:rPr>
          <w:rFonts w:cs="Times New Roman"/>
          <w:szCs w:val="18"/>
        </w:rPr>
      </w:pPr>
    </w:p>
    <w:p w14:paraId="1FC56B3D"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Distribution of Excess Aggregate Contributions.</w:t>
      </w:r>
      <w:r w:rsidRPr="007767BF">
        <w:rPr>
          <w:rFonts w:cs="Times New Roman"/>
          <w:szCs w:val="18"/>
        </w:rPr>
        <w:t xml:space="preserve"> If the Plan Administrator determines the Plan fails to satisfy the ACP test for a Plan Year, the Vendor, as directed by the Plan Administrator, by the end of the Plan Year which follows the Testing Year (or any later date determined under Code §7508A), must distribute the Vested Excess Aggregate Contributions, as adjusted for Allocable Income under Section 4.11(B)(2).</w:t>
      </w:r>
    </w:p>
    <w:p w14:paraId="73AFBA61" w14:textId="77777777" w:rsidR="00C04C12" w:rsidRPr="007767BF" w:rsidRDefault="00C04C12">
      <w:pPr>
        <w:rPr>
          <w:rFonts w:cs="Times New Roman"/>
          <w:szCs w:val="18"/>
        </w:rPr>
      </w:pPr>
    </w:p>
    <w:p w14:paraId="378E166C"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Calculation of total Excess Aggregate Contributions.</w:t>
      </w:r>
      <w:r w:rsidRPr="007767BF">
        <w:rPr>
          <w:rFonts w:cs="Times New Roman"/>
          <w:szCs w:val="18"/>
        </w:rPr>
        <w:t xml:space="preserve"> The Plan Administrator will determine the total amount of the Excess Aggregate Contributions by starting with the HCE(s) who has the greatest ACR, reducing his/her ACR (but not below the next highest ACR), then, if necessary, reducing the ACR of the HCE(s) at the next highest ACR, including the ACR of the HCE(s) whose ACR the Plan Administrator already has reduced (but not below the next highest ACR), and continuing in this manner until the ACP for the HCE Group is equal to the ACP Limit. All reductions under this Section 4.10(B)(8)(a) are to the ACR only and do not result in any actual distributions.</w:t>
      </w:r>
    </w:p>
    <w:p w14:paraId="60FEF863" w14:textId="77777777" w:rsidR="00C04C12" w:rsidRPr="007767BF" w:rsidRDefault="00C04C12">
      <w:pPr>
        <w:rPr>
          <w:rFonts w:cs="Times New Roman"/>
          <w:szCs w:val="18"/>
        </w:rPr>
      </w:pPr>
    </w:p>
    <w:p w14:paraId="308BCEEC"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Apportionment and distribution of Excess Aggregate Contributions.</w:t>
      </w:r>
      <w:r w:rsidRPr="007767BF">
        <w:rPr>
          <w:rFonts w:cs="Times New Roman"/>
          <w:szCs w:val="18"/>
        </w:rPr>
        <w:t xml:space="preserve"> After the Plan Administrator has determined the total Excess Aggregate Contribution amount, the Vendor, as directed by the Plan Administrator, then will distribute (to the extent Vested) to each HCE his/her respective share of the Excess Aggregate Contributions. The Plan Administrator will determine each HCE's share of Excess Aggregate Contributions by starting with the HCE(s) who has the highest dollar amount of Aggregate Contributions, reducing the amount of his/her Aggregate Contributions (but not below the next highest dollar amount of the Aggregate Contributions), then, if necessary, reducing the amount of Aggregate Contributions of the HCE(s) at the next highest dollar amount of Aggregate Contributions, including the Aggregate Contributions of the HCE(s) whose Aggregate Contributions the Plan Administrator already has reduced (but not below the next highest dollar amount of Aggregate Contributions), and continuing in this manner until the Vendor has distributed all Excess Aggregate Contributions.</w:t>
      </w:r>
    </w:p>
    <w:p w14:paraId="7E8E0F38" w14:textId="77777777" w:rsidR="00C04C12" w:rsidRPr="007767BF" w:rsidRDefault="00C04C12">
      <w:pPr>
        <w:rPr>
          <w:rFonts w:cs="Times New Roman"/>
          <w:szCs w:val="18"/>
        </w:rPr>
      </w:pPr>
    </w:p>
    <w:p w14:paraId="2AEACF3B" w14:textId="7777777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Allocable Income/Testing Year.</w:t>
      </w:r>
      <w:r w:rsidRPr="007767BF">
        <w:rPr>
          <w:rFonts w:cs="Times New Roman"/>
          <w:szCs w:val="18"/>
        </w:rPr>
        <w:t xml:space="preserve"> A corrective distribution under Section 4.10(B)(8) must include Allocable Income. See Section 4.11(B)(2).</w:t>
      </w:r>
    </w:p>
    <w:p w14:paraId="0D1CD5E4" w14:textId="77777777" w:rsidR="00C04C12" w:rsidRPr="007767BF" w:rsidRDefault="00C04C12">
      <w:pPr>
        <w:rPr>
          <w:rFonts w:cs="Times New Roman"/>
          <w:szCs w:val="18"/>
        </w:rPr>
      </w:pPr>
    </w:p>
    <w:p w14:paraId="26463BEF"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Vesting/Forfeiture of non</w:t>
      </w:r>
      <w:r w:rsidRPr="007767BF">
        <w:rPr>
          <w:rFonts w:cs="Times New Roman"/>
          <w:b/>
          <w:szCs w:val="18"/>
        </w:rPr>
        <w:noBreakHyphen/>
        <w:t>Vested Excess Aggregates.</w:t>
      </w:r>
      <w:r w:rsidRPr="007767BF">
        <w:rPr>
          <w:rFonts w:cs="Times New Roman"/>
          <w:szCs w:val="18"/>
        </w:rPr>
        <w:t xml:space="preserve"> To the extent an HCE's Excess Aggregate Contributions are attributable to Matching Contributions, and he/she is not 100% Vested in his/her Matching Contribution Account, the Plan Administrator will distribute only the Vested portion and will forfeit the non</w:t>
      </w:r>
      <w:r w:rsidRPr="007767BF">
        <w:rPr>
          <w:rFonts w:cs="Times New Roman"/>
          <w:szCs w:val="18"/>
        </w:rPr>
        <w:noBreakHyphen/>
        <w:t>Vested portion. The Vested portion of the HCE's Excess Aggregate Contributions attributable to Employer Matching Contributions is the total amount of such Excess Aggregate Contributions (as adjusted for allocable income) multiplied by his/her Vested percentage (determined as of the last day of the Plan Year for which the Employer made the Matching Contribution).</w:t>
      </w:r>
    </w:p>
    <w:p w14:paraId="6F760AD3" w14:textId="77777777" w:rsidR="00C04C12" w:rsidRPr="007767BF" w:rsidRDefault="00C04C12">
      <w:pPr>
        <w:rPr>
          <w:rFonts w:cs="Times New Roman"/>
          <w:szCs w:val="18"/>
        </w:rPr>
      </w:pPr>
    </w:p>
    <w:p w14:paraId="1E8A3A0A" w14:textId="77777777" w:rsidR="00C04C12" w:rsidRPr="007767BF" w:rsidRDefault="00C12D98">
      <w:pPr>
        <w:tabs>
          <w:tab w:val="left" w:pos="1260"/>
        </w:tabs>
        <w:ind w:left="900"/>
        <w:rPr>
          <w:rFonts w:cs="Times New Roman"/>
          <w:szCs w:val="18"/>
        </w:rPr>
      </w:pPr>
      <w:r w:rsidRPr="007767BF">
        <w:rPr>
          <w:rFonts w:cs="Times New Roman"/>
          <w:szCs w:val="18"/>
        </w:rPr>
        <w:t>(11)</w:t>
      </w:r>
      <w:r w:rsidRPr="007767BF">
        <w:rPr>
          <w:rFonts w:cs="Times New Roman"/>
          <w:szCs w:val="18"/>
        </w:rPr>
        <w:tab/>
      </w:r>
      <w:r w:rsidRPr="007767BF">
        <w:rPr>
          <w:rFonts w:cs="Times New Roman"/>
          <w:b/>
          <w:szCs w:val="18"/>
        </w:rPr>
        <w:t>Treatment as Annual Addition.</w:t>
      </w:r>
      <w:r w:rsidRPr="007767BF">
        <w:rPr>
          <w:rFonts w:cs="Times New Roman"/>
          <w:szCs w:val="18"/>
        </w:rPr>
        <w:t xml:space="preserve"> Distributed Excess Aggregate Contributions are Annual Additions under Sections 4.01 through 4.05 in the Limitation Year in which such amounts were allocated.</w:t>
      </w:r>
    </w:p>
    <w:p w14:paraId="37E14F00" w14:textId="77777777" w:rsidR="00C04C12" w:rsidRPr="007767BF" w:rsidRDefault="00C04C12">
      <w:pPr>
        <w:rPr>
          <w:rFonts w:cs="Times New Roman"/>
          <w:szCs w:val="18"/>
        </w:rPr>
      </w:pPr>
    </w:p>
    <w:p w14:paraId="59A083C5" w14:textId="22D67372"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QNEC and Matching Targeting Restrictions.</w:t>
      </w:r>
      <w:r w:rsidRPr="007767BF">
        <w:rPr>
          <w:rFonts w:cs="Times New Roman"/>
          <w:szCs w:val="18"/>
        </w:rPr>
        <w:t xml:space="preserve"> The Plan Administrator in performing the ACP test may not include in the tests any impermissibly targeted QNEC or Matching Contribution as described in this Section 4.10(C). These targeting restrictions apply to Matching Contributions and to Plan</w:t>
      </w:r>
      <w:r w:rsidRPr="007767BF">
        <w:rPr>
          <w:rFonts w:cs="Times New Roman"/>
          <w:szCs w:val="18"/>
        </w:rPr>
        <w:noBreakHyphen/>
        <w:t xml:space="preserve">Designated and Operational QNECs. The Employer will not contribute Operational </w:t>
      </w:r>
      <w:r w:rsidRPr="007767BF">
        <w:rPr>
          <w:rFonts w:cs="Times New Roman"/>
          <w:szCs w:val="18"/>
        </w:rPr>
        <w:lastRenderedPageBreak/>
        <w:t>QNECs which would violate the targeting restrictions.</w:t>
      </w:r>
      <w:r w:rsidR="008B25CA">
        <w:rPr>
          <w:rFonts w:cs="Times New Roman"/>
          <w:szCs w:val="18"/>
        </w:rPr>
        <w:t xml:space="preserve"> </w:t>
      </w:r>
      <w:r w:rsidR="008B25CA" w:rsidRPr="008B25CA">
        <w:rPr>
          <w:rFonts w:cs="Times New Roman"/>
          <w:szCs w:val="18"/>
        </w:rPr>
        <w:t xml:space="preserve">This </w:t>
      </w:r>
      <w:r w:rsidR="008B25CA">
        <w:rPr>
          <w:rFonts w:cs="Times New Roman"/>
          <w:szCs w:val="18"/>
        </w:rPr>
        <w:t>subs</w:t>
      </w:r>
      <w:r w:rsidR="008B25CA" w:rsidRPr="008B25CA">
        <w:rPr>
          <w:rFonts w:cs="Times New Roman"/>
          <w:szCs w:val="18"/>
        </w:rPr>
        <w:t xml:space="preserve">ection </w:t>
      </w:r>
      <w:r w:rsidR="008B25CA">
        <w:rPr>
          <w:rFonts w:cs="Times New Roman"/>
          <w:szCs w:val="18"/>
        </w:rPr>
        <w:t xml:space="preserve">(C) </w:t>
      </w:r>
      <w:r w:rsidR="008B25CA" w:rsidRPr="008B25CA">
        <w:rPr>
          <w:rFonts w:cs="Times New Roman"/>
          <w:szCs w:val="18"/>
        </w:rPr>
        <w:t>is limited to Non-QCCO Employees. See Section 4.06(E).</w:t>
      </w:r>
    </w:p>
    <w:p w14:paraId="7DEC156C" w14:textId="77777777" w:rsidR="00C04C12" w:rsidRPr="007767BF" w:rsidRDefault="00C04C12">
      <w:pPr>
        <w:rPr>
          <w:rFonts w:cs="Times New Roman"/>
          <w:szCs w:val="18"/>
        </w:rPr>
      </w:pPr>
    </w:p>
    <w:p w14:paraId="64FECFE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QNEC targeting rules.</w:t>
      </w:r>
      <w:r w:rsidRPr="007767BF">
        <w:rPr>
          <w:rFonts w:cs="Times New Roman"/>
          <w:szCs w:val="18"/>
        </w:rPr>
        <w:t xml:space="preserve"> The Plan Administrator may include in the ACP test only such amounts of any QNEC as are not impermissibly targeted. A QNEC is impermissibly targeted if the QNEC amount allocated to any NHCE exceeds the greater of: (a) 5% of Compensation; or (b) 2 times the Plan's Representative Contribution Rate.</w:t>
      </w:r>
    </w:p>
    <w:p w14:paraId="1E7B0B44" w14:textId="77777777" w:rsidR="00C04C12" w:rsidRPr="007767BF" w:rsidRDefault="00C04C12">
      <w:pPr>
        <w:rPr>
          <w:rFonts w:cs="Times New Roman"/>
          <w:szCs w:val="18"/>
        </w:rPr>
      </w:pPr>
    </w:p>
    <w:p w14:paraId="716BFF93"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Representative Contribution Rate.</w:t>
      </w:r>
      <w:r w:rsidRPr="007767BF">
        <w:rPr>
          <w:rFonts w:cs="Times New Roman"/>
          <w:szCs w:val="18"/>
        </w:rPr>
        <w:t xml:space="preserve"> The Plan's ACP Representative Contribution Rate is the lowest ACP Applicable Contribution Rate of any ACP Participants who are NHCEs in a group consisting of: (A) any one</w:t>
      </w:r>
      <w:r w:rsidRPr="007767BF">
        <w:rPr>
          <w:rFonts w:cs="Times New Roman"/>
          <w:szCs w:val="18"/>
        </w:rPr>
        <w:noBreakHyphen/>
        <w:t>half of the ACP Participants who are NHCEs for the Plan Year; or (B) if it would result in a greater Representative Contribution Rate than under clause (A), all of the ACP Participants who are NHCEs and who are employed by the Employer on the last day of the Plan Year.</w:t>
      </w:r>
    </w:p>
    <w:p w14:paraId="57389C5E" w14:textId="77777777" w:rsidR="00C04C12" w:rsidRPr="007767BF" w:rsidRDefault="00C04C12">
      <w:pPr>
        <w:rPr>
          <w:rFonts w:cs="Times New Roman"/>
          <w:szCs w:val="18"/>
        </w:rPr>
      </w:pPr>
    </w:p>
    <w:p w14:paraId="31D3A6A1"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Applicable Contribution Rate.</w:t>
      </w:r>
      <w:r w:rsidRPr="007767BF">
        <w:rPr>
          <w:rFonts w:cs="Times New Roman"/>
          <w:szCs w:val="18"/>
        </w:rPr>
        <w:t xml:space="preserve"> The Applicable Contribution Rate of an ACP Participant who is an NHCE for the ACP test is the sum of the NHCE's Matching Contributions and QNECs used in the ACP test, divided by the NHCE's Compensation.</w:t>
      </w:r>
    </w:p>
    <w:p w14:paraId="1FAC3838" w14:textId="77777777" w:rsidR="00C04C12" w:rsidRPr="007767BF" w:rsidRDefault="00C04C12">
      <w:pPr>
        <w:rPr>
          <w:rFonts w:cs="Times New Roman"/>
          <w:szCs w:val="18"/>
        </w:rPr>
      </w:pPr>
    </w:p>
    <w:p w14:paraId="2CF58BF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Matching Contribution targeting rules.</w:t>
      </w:r>
      <w:r w:rsidRPr="007767BF">
        <w:rPr>
          <w:rFonts w:cs="Times New Roman"/>
          <w:szCs w:val="18"/>
        </w:rPr>
        <w:t xml:space="preserve"> The Plan Administrator may include in the ACP test only such Matching Contribution amounts as are not impermissibly targeted. A Matching Contribution is impermissibly targeted if the Matching Contribution amount allocated to any NHCE exceeds the greatest of: (i) 5% of Compensation; (ii) the amount of the NHCE's Elective Deferrals; or (iii) the product of 2 times the Plan's Representative Matching Rate and the NHCE's Elective Deferrals for the Plan Year.</w:t>
      </w:r>
    </w:p>
    <w:p w14:paraId="63086C55" w14:textId="77777777" w:rsidR="00C04C12" w:rsidRPr="007767BF" w:rsidRDefault="00C04C12">
      <w:pPr>
        <w:rPr>
          <w:rFonts w:cs="Times New Roman"/>
          <w:szCs w:val="18"/>
        </w:rPr>
      </w:pPr>
    </w:p>
    <w:p w14:paraId="5530E9A5"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Representative Matching Rate.</w:t>
      </w:r>
      <w:r w:rsidRPr="007767BF">
        <w:rPr>
          <w:rFonts w:cs="Times New Roman"/>
          <w:szCs w:val="18"/>
        </w:rPr>
        <w:t xml:space="preserve"> The Plan's Representative Matching Rate is the lowest Matching Rate for any ACP Participants who are NHCEs in a group consisting of: (i) any one</w:t>
      </w:r>
      <w:r w:rsidRPr="007767BF">
        <w:rPr>
          <w:rFonts w:cs="Times New Roman"/>
          <w:szCs w:val="18"/>
        </w:rPr>
        <w:noBreakHyphen/>
        <w:t>half of the ACP Participant NHCEs who make Elective Deferrals for the Plan Year; or if it would result in a greater Representative Matching Rate, (ii) all of the ACP Participant NHCEs who make Elective Deferrals for the Plan Year and who are employed by the Employer on the last day of the Plan Year.</w:t>
      </w:r>
    </w:p>
    <w:p w14:paraId="508046F1" w14:textId="77777777" w:rsidR="00C04C12" w:rsidRPr="007767BF" w:rsidRDefault="00C04C12">
      <w:pPr>
        <w:rPr>
          <w:rFonts w:cs="Times New Roman"/>
          <w:szCs w:val="18"/>
        </w:rPr>
      </w:pPr>
    </w:p>
    <w:p w14:paraId="642E69E2"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Matching Rate.</w:t>
      </w:r>
      <w:r w:rsidRPr="007767BF">
        <w:rPr>
          <w:rFonts w:cs="Times New Roman"/>
          <w:szCs w:val="18"/>
        </w:rPr>
        <w:t xml:space="preserve"> The Matching Rate for an NHCE is the NHCE's Matching Contributions divided by his/her Elective Deferrals; provided that if the Matching Rate is not the same for all levels of Elective Deferrals, the Plan Administrator will determine each NHCE's Matching Rate by assuming an Elective Deferral equal to 6% of Compensation.</w:t>
      </w:r>
    </w:p>
    <w:p w14:paraId="63A0F73D" w14:textId="77777777" w:rsidR="00C04C12" w:rsidRPr="007767BF" w:rsidRDefault="00C04C12">
      <w:pPr>
        <w:rPr>
          <w:rFonts w:cs="Times New Roman"/>
          <w:szCs w:val="18"/>
        </w:rPr>
      </w:pPr>
    </w:p>
    <w:p w14:paraId="3139CDD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Employee Contributions.</w:t>
      </w:r>
      <w:r w:rsidRPr="007767BF">
        <w:rPr>
          <w:rFonts w:cs="Times New Roman"/>
          <w:szCs w:val="18"/>
        </w:rPr>
        <w:t xml:space="preserve"> If the Plan permits Employee Contributions, the Plan Administrator will apply this Section 4.10(C)(2) by adding together an NHCE's Employee Contributions and Elective Deferrals. If the Plan provides a Matching Contribution only as to Employee Contributions, the Plan Administrator will apply this Section 4.10(C)(2) by substituting the Employee Contributions for Elective Deferrals.</w:t>
      </w:r>
    </w:p>
    <w:p w14:paraId="119A22B9" w14:textId="77777777" w:rsidR="00C04C12" w:rsidRPr="007767BF" w:rsidRDefault="00C04C12">
      <w:pPr>
        <w:rPr>
          <w:rFonts w:cs="Times New Roman"/>
          <w:szCs w:val="18"/>
        </w:rPr>
      </w:pPr>
    </w:p>
    <w:p w14:paraId="6132CB7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Accrued fixed contributions.</w:t>
      </w:r>
      <w:r w:rsidRPr="007767BF">
        <w:rPr>
          <w:rFonts w:cs="Times New Roman"/>
          <w:szCs w:val="18"/>
        </w:rPr>
        <w:t xml:space="preserve"> The Employer must contribute any accrued fixed contribution, even if any or all of such contribution is impermissibly targeted under this Section 4.10(C).</w:t>
      </w:r>
    </w:p>
    <w:p w14:paraId="74B4F0F7" w14:textId="77777777" w:rsidR="00C04C12" w:rsidRPr="007767BF" w:rsidRDefault="00C04C12">
      <w:pPr>
        <w:rPr>
          <w:rFonts w:cs="Times New Roman"/>
          <w:szCs w:val="18"/>
        </w:rPr>
      </w:pPr>
    </w:p>
    <w:p w14:paraId="5C8D3847" w14:textId="77777777" w:rsidR="00C04C12" w:rsidRPr="007767BF" w:rsidRDefault="00C12D98">
      <w:pPr>
        <w:keepNext/>
        <w:tabs>
          <w:tab w:val="left" w:pos="540"/>
        </w:tabs>
        <w:rPr>
          <w:rFonts w:cs="Times New Roman"/>
          <w:szCs w:val="18"/>
        </w:rPr>
      </w:pPr>
      <w:r w:rsidRPr="007767BF">
        <w:rPr>
          <w:rFonts w:cs="Times New Roman"/>
          <w:b/>
          <w:szCs w:val="18"/>
        </w:rPr>
        <w:t>4.11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7" w:name="_Toc482710871"/>
      <w:bookmarkStart w:id="228" w:name="_Toc131691203"/>
      <w:r w:rsidRPr="007767BF">
        <w:rPr>
          <w:rFonts w:cs="Times New Roman"/>
          <w:szCs w:val="18"/>
        </w:rPr>
        <w:instrText>4.11</w:instrText>
      </w:r>
      <w:r w:rsidRPr="007767BF">
        <w:rPr>
          <w:rFonts w:cs="Times New Roman"/>
          <w:szCs w:val="18"/>
        </w:rPr>
        <w:tab/>
        <w:instrText>DEFINITIONS:</w:instrText>
      </w:r>
      <w:r w:rsidRPr="007767BF">
        <w:rPr>
          <w:rFonts w:cs="Times New Roman"/>
          <w:b/>
          <w:szCs w:val="18"/>
        </w:rPr>
        <w:instrText xml:space="preserve"> </w:instrText>
      </w:r>
      <w:r w:rsidRPr="007767BF">
        <w:rPr>
          <w:rFonts w:cs="Times New Roman"/>
          <w:szCs w:val="18"/>
        </w:rPr>
        <w:instrText>SECTIONS 4.06</w:instrText>
      </w:r>
      <w:r w:rsidRPr="007767BF">
        <w:rPr>
          <w:rFonts w:cs="Times New Roman"/>
          <w:szCs w:val="18"/>
        </w:rPr>
        <w:noBreakHyphen/>
        <w:instrText>4.10</w:instrText>
      </w:r>
      <w:bookmarkEnd w:id="227"/>
      <w:bookmarkEnd w:id="22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DEFINITIONS:</w:t>
      </w:r>
      <w:r w:rsidRPr="007767BF">
        <w:rPr>
          <w:rFonts w:cs="Times New Roman"/>
          <w:b/>
          <w:szCs w:val="18"/>
          <w:u w:val="single"/>
        </w:rPr>
        <w:t xml:space="preserve"> </w:t>
      </w:r>
      <w:r w:rsidRPr="007767BF">
        <w:rPr>
          <w:rFonts w:cs="Times New Roman"/>
          <w:szCs w:val="18"/>
          <w:u w:val="single"/>
        </w:rPr>
        <w:t>SECTIONS 4.06</w:t>
      </w:r>
      <w:r w:rsidRPr="007767BF">
        <w:rPr>
          <w:rFonts w:cs="Times New Roman"/>
          <w:szCs w:val="18"/>
          <w:u w:val="single"/>
        </w:rPr>
        <w:noBreakHyphen/>
        <w:t>4.10</w:t>
      </w:r>
      <w:r w:rsidRPr="007767BF">
        <w:rPr>
          <w:rFonts w:cs="Times New Roman"/>
          <w:szCs w:val="18"/>
        </w:rPr>
        <w:t>. For purposes of Sections 4.06 through 4.10:</w:t>
      </w:r>
    </w:p>
    <w:p w14:paraId="30B4E212" w14:textId="77777777" w:rsidR="00C04C12" w:rsidRPr="007767BF" w:rsidRDefault="00C04C12">
      <w:pPr>
        <w:keepNext/>
        <w:rPr>
          <w:rFonts w:cs="Times New Roman"/>
          <w:szCs w:val="18"/>
        </w:rPr>
      </w:pPr>
    </w:p>
    <w:p w14:paraId="2651A40F" w14:textId="1D8AE518"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ACP Participant.</w:t>
      </w:r>
      <w:r w:rsidRPr="007767BF">
        <w:rPr>
          <w:rFonts w:cs="Times New Roman"/>
          <w:szCs w:val="18"/>
        </w:rPr>
        <w:t xml:space="preserve"> ACP Participant means an Eligible Employee who </w:t>
      </w:r>
      <w:r w:rsidR="00800199">
        <w:rPr>
          <w:rFonts w:cs="Times New Roman"/>
          <w:szCs w:val="18"/>
        </w:rPr>
        <w:t xml:space="preserve">is a Non-QCCO Employee and </w:t>
      </w:r>
      <w:r w:rsidRPr="007767BF">
        <w:rPr>
          <w:rFonts w:cs="Times New Roman"/>
          <w:szCs w:val="18"/>
        </w:rPr>
        <w:t>has satisfied the eligibility requirements under Article 2 and the allocation conditions under Section 3.06 applicable to any Matching Contributions such that the Participant would be entitled to a Matching Contribution allocable to the Testing Year if he/she makes an Elective Deferral or any other contribution that is matched under the Adoption Agreement. An ACP Participant also includes an Eligible Employee who has satisfied the eligibility requirements under Article 2 applicable to Employee Contributions and who has the right at any time during the Testing Year to make Employee Contributions. Any Employee with zero Compensation for the Testing Year is not an ACP Participant.</w:t>
      </w:r>
    </w:p>
    <w:p w14:paraId="250F8CEC" w14:textId="77777777" w:rsidR="00C04C12" w:rsidRPr="007767BF" w:rsidRDefault="00C04C12">
      <w:pPr>
        <w:rPr>
          <w:rFonts w:cs="Times New Roman"/>
          <w:szCs w:val="18"/>
        </w:rPr>
      </w:pPr>
    </w:p>
    <w:p w14:paraId="609DF96C"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 xml:space="preserve">Allocable Income. </w:t>
      </w:r>
      <w:r w:rsidRPr="00D923FF">
        <w:rPr>
          <w:rFonts w:cs="Times New Roman"/>
          <w:bCs/>
          <w:szCs w:val="18"/>
        </w:rPr>
        <w:t>Allocable Income means as follows:</w:t>
      </w:r>
    </w:p>
    <w:p w14:paraId="27768D36" w14:textId="77777777" w:rsidR="00C04C12" w:rsidRPr="007767BF" w:rsidRDefault="00C04C12">
      <w:pPr>
        <w:keepNext/>
        <w:keepLines/>
        <w:rPr>
          <w:rFonts w:cs="Times New Roman"/>
          <w:szCs w:val="18"/>
        </w:rPr>
      </w:pPr>
    </w:p>
    <w:p w14:paraId="0A14167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Excess Deferrals.</w:t>
      </w:r>
      <w:r w:rsidRPr="007767BF">
        <w:rPr>
          <w:rFonts w:cs="Times New Roman"/>
          <w:szCs w:val="18"/>
        </w:rPr>
        <w:t xml:space="preserve"> For purposes of making a distribution of Excess Deferrals pursuant to Section 4.10(A), Allocable Income means Earnings allocable to the Excess Deferrals for the Taxable Year in which the Participant made the Excess Deferral.</w:t>
      </w:r>
    </w:p>
    <w:p w14:paraId="3FAE1EB5" w14:textId="77777777" w:rsidR="00C04C12" w:rsidRPr="007767BF" w:rsidRDefault="00C04C12">
      <w:pPr>
        <w:keepNext/>
        <w:keepLines/>
        <w:rPr>
          <w:rFonts w:cs="Times New Roman"/>
          <w:szCs w:val="18"/>
        </w:rPr>
      </w:pPr>
    </w:p>
    <w:p w14:paraId="15DCD2EF"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Reasonable or alternative (pro rata) method.</w:t>
      </w:r>
      <w:r w:rsidRPr="007767BF">
        <w:rPr>
          <w:rFonts w:cs="Times New Roman"/>
          <w:szCs w:val="18"/>
        </w:rPr>
        <w:t xml:space="preserve"> To calculate such Allocable Income for the Taxable Year, the Plan Administrator will use: (i) a uniform and nondiscriminatory method which reasonably reflects the manner used by the Plan Administrator to allocate Earnings to Participants' Accounts; or (ii) the "alternative method" under Treas. Reg. §1.402(g)</w:t>
      </w:r>
      <w:r w:rsidRPr="007767BF">
        <w:rPr>
          <w:rFonts w:cs="Times New Roman"/>
          <w:szCs w:val="18"/>
        </w:rPr>
        <w:noBreakHyphen/>
        <w:t>1(e)(5)(iii). See Section 4.11(B)(2)(a) as to the alternative method except the Plan Administrator will apply such modifications as are necessary to determine Taxable Year Allocable Income with respect to the Excess Deferrals.</w:t>
      </w:r>
    </w:p>
    <w:p w14:paraId="5394D1BF" w14:textId="77777777" w:rsidR="00C04C12" w:rsidRPr="007767BF" w:rsidRDefault="00C04C12">
      <w:pPr>
        <w:rPr>
          <w:rFonts w:cs="Times New Roman"/>
          <w:szCs w:val="18"/>
        </w:rPr>
      </w:pPr>
    </w:p>
    <w:p w14:paraId="0F3F6BB3" w14:textId="77777777"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Excess Aggregate Contributions.</w:t>
      </w:r>
      <w:r w:rsidRPr="007767BF">
        <w:rPr>
          <w:rFonts w:cs="Times New Roman"/>
          <w:szCs w:val="18"/>
        </w:rPr>
        <w:t xml:space="preserve"> For purposes of making a distribution of Excess Aggregate Contributions under Section 4.10(B), Allocable Income means Earnings allocable to such amounts.</w:t>
      </w:r>
    </w:p>
    <w:p w14:paraId="0F13674E" w14:textId="77777777" w:rsidR="00C04C12" w:rsidRPr="007767BF" w:rsidRDefault="00C04C12">
      <w:pPr>
        <w:keepNext/>
        <w:rPr>
          <w:rFonts w:cs="Times New Roman"/>
          <w:szCs w:val="18"/>
        </w:rPr>
      </w:pPr>
    </w:p>
    <w:p w14:paraId="766ED46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Reasonable or alternative (pro rata) method.</w:t>
      </w:r>
      <w:r w:rsidRPr="007767BF">
        <w:rPr>
          <w:rFonts w:cs="Times New Roman"/>
          <w:szCs w:val="18"/>
        </w:rPr>
        <w:t xml:space="preserve"> To calculate such Allocable Income for the Testing Year, the Plan Administrator will use: (i) a uniform and nondiscriminatory method which reasonably reflects the manner used by the Plan Administrator to allocate Earnings to Participants' Accounts; or (ii) the "alternative method" under Treas. Reg. §1.401(m)</w:t>
      </w:r>
      <w:r w:rsidRPr="007767BF">
        <w:rPr>
          <w:rFonts w:cs="Times New Roman"/>
          <w:szCs w:val="18"/>
        </w:rPr>
        <w:noBreakHyphen/>
        <w:t>2(b)(2)(iv)(C). Under the alternative method, the Plan Administrator will determine the Allocable Income for the Testing Year by multiplying the Testing Year income with respect to a Participant's Excess Contributions (or Excess Aggregate Contributions) by a fraction, the numerator of which is the Participant's Excess Aggregate Contributions and the denominator of which is the Participant's end of the Testing Year Account Balance attributable to Matching Contributions and Employee Contributions and any other amounts included in the ACP test, but disregarding Earnings on such amounts for the Testing Year.</w:t>
      </w:r>
    </w:p>
    <w:p w14:paraId="14D8698A" w14:textId="77777777" w:rsidR="00C04C12" w:rsidRPr="007767BF" w:rsidRDefault="00C04C12">
      <w:pPr>
        <w:rPr>
          <w:rFonts w:cs="Times New Roman"/>
          <w:szCs w:val="18"/>
        </w:rPr>
      </w:pPr>
    </w:p>
    <w:p w14:paraId="4D55840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Compensation.</w:t>
      </w:r>
      <w:r w:rsidRPr="007767BF">
        <w:rPr>
          <w:rFonts w:cs="Times New Roman"/>
          <w:szCs w:val="18"/>
        </w:rPr>
        <w:t xml:space="preserve"> Compensation means, except as otherwise provided in this Article 4, Compensation as defined for nondiscrimination purposes in Section 1.11(F).</w:t>
      </w:r>
    </w:p>
    <w:p w14:paraId="64B824BD" w14:textId="77777777" w:rsidR="00C04C12" w:rsidRPr="007767BF" w:rsidRDefault="00C04C12">
      <w:pPr>
        <w:rPr>
          <w:rFonts w:cs="Times New Roman"/>
          <w:szCs w:val="18"/>
        </w:rPr>
      </w:pPr>
    </w:p>
    <w:p w14:paraId="07665914"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Current Year Testing.</w:t>
      </w:r>
      <w:r w:rsidRPr="007767BF">
        <w:rPr>
          <w:rFonts w:cs="Times New Roman"/>
          <w:szCs w:val="18"/>
        </w:rPr>
        <w:t xml:space="preserve"> Current Year Testing means for purposes of the ACP test described in Section 4.10(B), the use of data from the Testing Year in determining the ACP for the NHCE Group.</w:t>
      </w:r>
    </w:p>
    <w:p w14:paraId="7C7415C0" w14:textId="77777777" w:rsidR="00C04C12" w:rsidRPr="007767BF" w:rsidRDefault="00C04C12">
      <w:pPr>
        <w:rPr>
          <w:rFonts w:cs="Times New Roman"/>
          <w:szCs w:val="18"/>
        </w:rPr>
      </w:pPr>
    </w:p>
    <w:p w14:paraId="0C735D84"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HCE Group.</w:t>
      </w:r>
      <w:r w:rsidRPr="007767BF">
        <w:rPr>
          <w:rFonts w:cs="Times New Roman"/>
          <w:szCs w:val="18"/>
        </w:rPr>
        <w:t xml:space="preserve"> HCE Group means the group of ACP Participants who are HCEs for the Testing Year.</w:t>
      </w:r>
    </w:p>
    <w:p w14:paraId="40D740AF" w14:textId="77777777" w:rsidR="00C04C12" w:rsidRPr="007767BF" w:rsidRDefault="00C04C12">
      <w:pPr>
        <w:rPr>
          <w:rFonts w:cs="Times New Roman"/>
          <w:szCs w:val="18"/>
        </w:rPr>
      </w:pPr>
    </w:p>
    <w:p w14:paraId="1CD9481A" w14:textId="65B64BF8"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NHCE Group.</w:t>
      </w:r>
      <w:r w:rsidRPr="007767BF">
        <w:rPr>
          <w:rFonts w:cs="Times New Roman"/>
          <w:szCs w:val="18"/>
        </w:rPr>
        <w:t xml:space="preserve"> NHCE Group means the group of ACP Participants who are NHCEs for the Testing Year, or for the immediately prior Plan Year under Prior Year Testing, except as the Testing Year may apply in the first Plan Year, in accordance with Section 4.10(B)(5)(</w:t>
      </w:r>
      <w:r w:rsidR="001C49DD">
        <w:rPr>
          <w:rFonts w:cs="Times New Roman"/>
          <w:szCs w:val="18"/>
        </w:rPr>
        <w:t>d</w:t>
      </w:r>
      <w:r w:rsidRPr="007767BF">
        <w:rPr>
          <w:rFonts w:cs="Times New Roman"/>
          <w:szCs w:val="18"/>
        </w:rPr>
        <w:t>)(iv).</w:t>
      </w:r>
    </w:p>
    <w:p w14:paraId="56AFCEB5" w14:textId="77777777" w:rsidR="00C04C12" w:rsidRPr="007767BF" w:rsidRDefault="00C04C12">
      <w:pPr>
        <w:rPr>
          <w:rFonts w:cs="Times New Roman"/>
          <w:szCs w:val="18"/>
        </w:rPr>
      </w:pPr>
    </w:p>
    <w:p w14:paraId="3199D79D"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Prior Year Testing.</w:t>
      </w:r>
      <w:r w:rsidRPr="007767BF">
        <w:rPr>
          <w:rFonts w:cs="Times New Roman"/>
          <w:szCs w:val="18"/>
        </w:rPr>
        <w:t xml:space="preserve"> Prior Year Testing means for purposes of the ACP test described in Section 4.10(B), the use of data from the Plan Year immediately prior to the Testing Year in determining the ACP for the NHCE Group, unless the first Plan Year provisions of Section 4.10(B)(5)(d)(iv) apply.</w:t>
      </w:r>
    </w:p>
    <w:p w14:paraId="75F15E0D" w14:textId="77777777" w:rsidR="00C04C12" w:rsidRPr="007767BF" w:rsidRDefault="00C04C12">
      <w:pPr>
        <w:rPr>
          <w:rFonts w:cs="Times New Roman"/>
          <w:szCs w:val="18"/>
        </w:rPr>
      </w:pPr>
    </w:p>
    <w:p w14:paraId="47B20585"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Testing Year.</w:t>
      </w:r>
      <w:r w:rsidRPr="007767BF">
        <w:rPr>
          <w:rFonts w:cs="Times New Roman"/>
          <w:szCs w:val="18"/>
        </w:rPr>
        <w:t xml:space="preserve"> Testing Year means the Plan Year for which the Plan Administrator is performing coverage or nondiscrimination testing including the ACP test.</w:t>
      </w:r>
    </w:p>
    <w:p w14:paraId="138A8F45" w14:textId="77777777" w:rsidR="00C04C12" w:rsidRPr="007767BF" w:rsidRDefault="00C04C12">
      <w:pPr>
        <w:rPr>
          <w:rFonts w:cs="Times New Roman"/>
          <w:szCs w:val="18"/>
        </w:rPr>
      </w:pPr>
    </w:p>
    <w:p w14:paraId="45A6F646" w14:textId="77777777" w:rsidR="00C04C12" w:rsidRPr="007767BF" w:rsidRDefault="00C04C12">
      <w:pPr>
        <w:rPr>
          <w:rFonts w:cs="Times New Roman"/>
          <w:szCs w:val="18"/>
        </w:rPr>
      </w:pPr>
    </w:p>
    <w:p w14:paraId="3142BBB7"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68281E9D" w14:textId="77777777" w:rsidR="00C04C12" w:rsidRPr="007767BF" w:rsidRDefault="00C04C12">
      <w:pPr>
        <w:rPr>
          <w:rFonts w:cs="Times New Roman"/>
          <w:vanish/>
          <w:szCs w:val="18"/>
        </w:rPr>
      </w:pPr>
    </w:p>
    <w:p w14:paraId="662B63A5" w14:textId="77777777" w:rsidR="00C04C12" w:rsidRPr="007767BF" w:rsidRDefault="00C04C12">
      <w:pPr>
        <w:rPr>
          <w:rFonts w:cs="Times New Roman"/>
          <w:b/>
          <w:vanish/>
          <w:szCs w:val="18"/>
        </w:rPr>
      </w:pPr>
    </w:p>
    <w:p w14:paraId="299A9F63" w14:textId="77777777" w:rsidR="00C04C12" w:rsidRPr="007767BF" w:rsidRDefault="00C12D98">
      <w:pPr>
        <w:keepNext/>
        <w:jc w:val="center"/>
        <w:rPr>
          <w:rFonts w:cs="Times New Roman"/>
          <w:szCs w:val="18"/>
        </w:rPr>
      </w:pPr>
      <w:r w:rsidRPr="007767BF">
        <w:rPr>
          <w:rFonts w:cs="Times New Roman"/>
          <w:b/>
          <w:szCs w:val="18"/>
        </w:rPr>
        <w:t>ARTICLE 5.</w:t>
      </w:r>
      <w:r w:rsidRPr="007767BF">
        <w:rPr>
          <w:rFonts w:cs="Times New Roman"/>
          <w:b/>
          <w:szCs w:val="18"/>
        </w:rPr>
        <w:tab/>
        <w:t>VESTING</w:t>
      </w:r>
      <w:r w:rsidRPr="007767BF">
        <w:rPr>
          <w:rFonts w:cs="Times New Roman"/>
          <w:b/>
          <w:szCs w:val="18"/>
        </w:rPr>
        <w:fldChar w:fldCharType="begin"/>
      </w:r>
      <w:r w:rsidRPr="007767BF">
        <w:rPr>
          <w:rFonts w:cs="Times New Roman"/>
          <w:b/>
          <w:szCs w:val="18"/>
        </w:rPr>
        <w:instrText>tc "</w:instrText>
      </w:r>
      <w:bookmarkStart w:id="229" w:name="_Toc482710872"/>
      <w:bookmarkStart w:id="230" w:name="_Toc482711033"/>
      <w:bookmarkStart w:id="231" w:name="_Toc482711194"/>
      <w:bookmarkStart w:id="232" w:name="_Toc130912623"/>
      <w:bookmarkStart w:id="233" w:name="_Toc130912802"/>
      <w:bookmarkStart w:id="234" w:name="_Toc131691036"/>
      <w:bookmarkStart w:id="235" w:name="_Toc131691204"/>
      <w:r w:rsidRPr="007767BF">
        <w:rPr>
          <w:rFonts w:cs="Times New Roman"/>
          <w:b/>
          <w:szCs w:val="18"/>
        </w:rPr>
        <w:instrText>ARTICLE 5. VESTING</w:instrText>
      </w:r>
      <w:bookmarkEnd w:id="229"/>
      <w:bookmarkEnd w:id="230"/>
      <w:bookmarkEnd w:id="231"/>
      <w:bookmarkEnd w:id="232"/>
      <w:bookmarkEnd w:id="233"/>
      <w:bookmarkEnd w:id="234"/>
      <w:bookmarkEnd w:id="235"/>
      <w:r w:rsidRPr="007767BF">
        <w:rPr>
          <w:rFonts w:cs="Times New Roman"/>
          <w:b/>
          <w:szCs w:val="18"/>
        </w:rPr>
        <w:instrText>" \l 1</w:instrText>
      </w:r>
      <w:r w:rsidRPr="007767BF">
        <w:rPr>
          <w:rFonts w:cs="Times New Roman"/>
          <w:b/>
          <w:szCs w:val="18"/>
        </w:rPr>
        <w:fldChar w:fldCharType="end"/>
      </w:r>
    </w:p>
    <w:p w14:paraId="2BE168C4" w14:textId="77777777" w:rsidR="00C04C12" w:rsidRPr="007767BF" w:rsidRDefault="00C04C12">
      <w:pPr>
        <w:keepNext/>
        <w:rPr>
          <w:rFonts w:cs="Times New Roman"/>
          <w:szCs w:val="18"/>
        </w:rPr>
      </w:pPr>
    </w:p>
    <w:p w14:paraId="017CEBD7" w14:textId="77777777" w:rsidR="00C04C12" w:rsidRPr="007767BF" w:rsidRDefault="00C12D98">
      <w:pPr>
        <w:keepNext/>
        <w:tabs>
          <w:tab w:val="left" w:pos="540"/>
        </w:tabs>
        <w:rPr>
          <w:rFonts w:cs="Times New Roman"/>
          <w:szCs w:val="18"/>
        </w:rPr>
      </w:pPr>
      <w:r w:rsidRPr="007767BF">
        <w:rPr>
          <w:rFonts w:cs="Times New Roman"/>
          <w:b/>
          <w:szCs w:val="18"/>
        </w:rPr>
        <w:t>5.01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6" w:name="_Toc482710873"/>
      <w:bookmarkStart w:id="237" w:name="_Toc131691205"/>
      <w:r w:rsidRPr="007767BF">
        <w:rPr>
          <w:rFonts w:cs="Times New Roman"/>
          <w:szCs w:val="18"/>
        </w:rPr>
        <w:instrText>5.01</w:instrText>
      </w:r>
      <w:r w:rsidRPr="007767BF">
        <w:rPr>
          <w:rFonts w:cs="Times New Roman"/>
          <w:szCs w:val="18"/>
        </w:rPr>
        <w:tab/>
        <w:instrText>NORMAL/EARLY RETIREMENT AGE</w:instrText>
      </w:r>
      <w:bookmarkEnd w:id="236"/>
      <w:bookmarkEnd w:id="23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NORMAL/EARLY RETIREMENT AGE</w:t>
      </w:r>
      <w:r w:rsidRPr="007767BF">
        <w:rPr>
          <w:rFonts w:cs="Times New Roman"/>
          <w:szCs w:val="18"/>
        </w:rPr>
        <w:t>. The Employer in its Adoption Agreement must specify the Plan's Normal Retirement Age. If the Employer fails to specify the Plan's Normal Retirement Age in its Adoption Agreement, the Employer is deemed to have elected age 65 as the Plan's Normal Retirement Age. The Employer in its Adoption Agreement may specify an Early Retirement Age. A Participant's Account Balance derived from Employer Contributions is 100% Vested upon and after his/her attaining Normal Retirement Age (or if specified in the Adoption Agreement, Early Retirement Age) if the Participant is employed by the Employer on or after that date and regardless of the Participant's Years of Service for vesting or the Employer's Adoption Agreement elected vesting schedules.</w:t>
      </w:r>
    </w:p>
    <w:p w14:paraId="30705945" w14:textId="77777777" w:rsidR="00C04C12" w:rsidRPr="007767BF" w:rsidRDefault="00C04C12">
      <w:pPr>
        <w:rPr>
          <w:rFonts w:cs="Times New Roman"/>
          <w:szCs w:val="18"/>
        </w:rPr>
      </w:pPr>
    </w:p>
    <w:p w14:paraId="611D6E74" w14:textId="77777777" w:rsidR="00C04C12" w:rsidRPr="007767BF" w:rsidRDefault="00C12D98">
      <w:pPr>
        <w:tabs>
          <w:tab w:val="left" w:pos="540"/>
        </w:tabs>
        <w:rPr>
          <w:rFonts w:cs="Times New Roman"/>
          <w:szCs w:val="18"/>
        </w:rPr>
      </w:pPr>
      <w:r w:rsidRPr="007767BF">
        <w:rPr>
          <w:rFonts w:cs="Times New Roman"/>
          <w:b/>
          <w:szCs w:val="18"/>
        </w:rPr>
        <w:t>5.02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8" w:name="_Toc482710874"/>
      <w:bookmarkStart w:id="239" w:name="_Toc131691206"/>
      <w:r w:rsidRPr="007767BF">
        <w:rPr>
          <w:rFonts w:cs="Times New Roman"/>
          <w:szCs w:val="18"/>
        </w:rPr>
        <w:instrText>5.02</w:instrText>
      </w:r>
      <w:r w:rsidRPr="007767BF">
        <w:rPr>
          <w:rFonts w:cs="Times New Roman"/>
          <w:szCs w:val="18"/>
        </w:rPr>
        <w:tab/>
        <w:instrText>PARTICIPANT DEATH OR DISABILITY</w:instrText>
      </w:r>
      <w:bookmarkEnd w:id="238"/>
      <w:bookmarkEnd w:id="23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PARTICIPANT DEATH OR DISABILITY</w:t>
      </w:r>
      <w:r w:rsidRPr="007767BF">
        <w:rPr>
          <w:rFonts w:cs="Times New Roman"/>
          <w:szCs w:val="18"/>
        </w:rPr>
        <w:t>. If the Employer elects in its Adoption Agreement, a Participant's Account Balance derived from Employer Contributions is 100% Vested if the Participant's Severance from Employment is a result of his/her death or his/her Disability.</w:t>
      </w:r>
    </w:p>
    <w:p w14:paraId="41233AEF" w14:textId="77777777" w:rsidR="00C04C12" w:rsidRPr="007767BF" w:rsidRDefault="00C04C12">
      <w:pPr>
        <w:rPr>
          <w:rFonts w:cs="Times New Roman"/>
          <w:szCs w:val="18"/>
        </w:rPr>
      </w:pPr>
    </w:p>
    <w:p w14:paraId="7F98BC6F" w14:textId="77777777" w:rsidR="00C04C12" w:rsidRPr="007767BF" w:rsidRDefault="00C12D98">
      <w:pPr>
        <w:keepNext/>
        <w:tabs>
          <w:tab w:val="left" w:pos="540"/>
        </w:tabs>
        <w:rPr>
          <w:rFonts w:cs="Times New Roman"/>
          <w:szCs w:val="18"/>
        </w:rPr>
      </w:pPr>
      <w:r w:rsidRPr="007767BF">
        <w:rPr>
          <w:rFonts w:cs="Times New Roman"/>
          <w:b/>
          <w:szCs w:val="18"/>
        </w:rPr>
        <w:t>5.03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0" w:name="_Toc482710875"/>
      <w:bookmarkStart w:id="241" w:name="_Toc131691207"/>
      <w:r w:rsidRPr="007767BF">
        <w:rPr>
          <w:rFonts w:cs="Times New Roman"/>
          <w:szCs w:val="18"/>
        </w:rPr>
        <w:instrText>5.03</w:instrText>
      </w:r>
      <w:r w:rsidRPr="007767BF">
        <w:rPr>
          <w:rFonts w:cs="Times New Roman"/>
          <w:szCs w:val="18"/>
        </w:rPr>
        <w:tab/>
        <w:instrText>VESTING SCHEDULE</w:instrText>
      </w:r>
      <w:bookmarkEnd w:id="240"/>
      <w:bookmarkEnd w:id="241"/>
      <w:r w:rsidRPr="007767BF">
        <w:rPr>
          <w:rFonts w:cs="Times New Roman"/>
          <w:szCs w:val="18"/>
        </w:rPr>
        <w:instrText xml:space="preserve"> " \l 3</w:instrText>
      </w:r>
      <w:r w:rsidRPr="007767BF">
        <w:rPr>
          <w:rFonts w:cs="Times New Roman"/>
          <w:szCs w:val="18"/>
        </w:rPr>
        <w:fldChar w:fldCharType="end"/>
      </w:r>
      <w:r w:rsidRPr="007767BF">
        <w:rPr>
          <w:rFonts w:cs="Times New Roman"/>
          <w:szCs w:val="18"/>
          <w:u w:val="single"/>
        </w:rPr>
        <w:t>VESTING SCHEDULE</w:t>
      </w:r>
      <w:r w:rsidRPr="007767BF">
        <w:rPr>
          <w:rFonts w:cs="Times New Roman"/>
          <w:szCs w:val="18"/>
        </w:rPr>
        <w:t>.</w:t>
      </w:r>
    </w:p>
    <w:p w14:paraId="2181F7D2" w14:textId="77777777" w:rsidR="00C04C12" w:rsidRPr="007767BF" w:rsidRDefault="00C04C12">
      <w:pPr>
        <w:keepNext/>
        <w:rPr>
          <w:rFonts w:cs="Times New Roman"/>
          <w:szCs w:val="18"/>
        </w:rPr>
      </w:pPr>
    </w:p>
    <w:p w14:paraId="120CF2C2"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Except as provided in Sections 5.01 and 5.02, for each Year of Service as described in Section 5.05, a Participant's Vested percentage of his/her Account Balance derived from Nonelective Contributions and Matching Contributions equals the percentage under the appropriate vesting schedule the Employer has elected in its Adoption Agreement.</w:t>
      </w:r>
    </w:p>
    <w:p w14:paraId="15C9AA30" w14:textId="77777777" w:rsidR="00C04C12" w:rsidRPr="007767BF" w:rsidRDefault="00C04C12">
      <w:pPr>
        <w:keepNext/>
        <w:rPr>
          <w:rFonts w:cs="Times New Roman"/>
          <w:szCs w:val="18"/>
        </w:rPr>
      </w:pPr>
    </w:p>
    <w:p w14:paraId="74929F4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Election of different schedules.</w:t>
      </w:r>
      <w:r w:rsidRPr="007767BF">
        <w:rPr>
          <w:rFonts w:cs="Times New Roman"/>
          <w:szCs w:val="18"/>
        </w:rPr>
        <w:t xml:space="preserve"> Unless the Employer in its Adoption Agreement elects otherwise, the vesting schedule for Nonelective Contributions will be the same vesting schedule as for Matching Contributions.</w:t>
      </w:r>
    </w:p>
    <w:p w14:paraId="37F4FDDF" w14:textId="77777777" w:rsidR="00C04C12" w:rsidRPr="007767BF" w:rsidRDefault="00C04C12">
      <w:pPr>
        <w:rPr>
          <w:rFonts w:cs="Times New Roman"/>
          <w:szCs w:val="18"/>
        </w:rPr>
      </w:pPr>
    </w:p>
    <w:p w14:paraId="4CBC2BC1" w14:textId="77777777" w:rsidR="00C04C12" w:rsidRPr="007767BF" w:rsidRDefault="00C12D98">
      <w:pPr>
        <w:keepNext/>
        <w:tabs>
          <w:tab w:val="left" w:pos="900"/>
        </w:tabs>
        <w:ind w:left="540"/>
        <w:rPr>
          <w:rFonts w:cs="Times New Roman"/>
          <w:b/>
          <w:szCs w:val="18"/>
        </w:rPr>
      </w:pPr>
      <w:r w:rsidRPr="007767BF">
        <w:rPr>
          <w:rFonts w:cs="Times New Roman"/>
          <w:b/>
          <w:szCs w:val="18"/>
        </w:rPr>
        <w:t>(B)</w:t>
      </w:r>
      <w:r w:rsidRPr="007767BF">
        <w:rPr>
          <w:rFonts w:cs="Times New Roman"/>
          <w:b/>
          <w:szCs w:val="18"/>
        </w:rPr>
        <w:tab/>
        <w:t>Vesting Schedules.</w:t>
      </w:r>
    </w:p>
    <w:p w14:paraId="69E7597C" w14:textId="77777777" w:rsidR="00C04C12" w:rsidRPr="007767BF" w:rsidRDefault="00C04C12">
      <w:pPr>
        <w:keepNext/>
        <w:keepLines/>
        <w:rPr>
          <w:rFonts w:cs="Times New Roman"/>
          <w:szCs w:val="18"/>
        </w:rPr>
      </w:pPr>
    </w:p>
    <w:p w14:paraId="6B60EA19" w14:textId="77777777"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In General.</w:t>
      </w:r>
      <w:r w:rsidRPr="007767BF">
        <w:rPr>
          <w:rFonts w:cs="Times New Roman"/>
          <w:szCs w:val="18"/>
        </w:rPr>
        <w:t xml:space="preserve"> Employer Contributions will vest in accordance with the Employer's Adoption Agreement election. The Employer may elect to provide immediate 100% vesting, "3</w:t>
      </w:r>
      <w:r w:rsidRPr="007767BF">
        <w:rPr>
          <w:rFonts w:cs="Times New Roman"/>
          <w:szCs w:val="18"/>
        </w:rPr>
        <w:noBreakHyphen/>
        <w:t>year cliff," "6</w:t>
      </w:r>
      <w:r w:rsidRPr="007767BF">
        <w:rPr>
          <w:rFonts w:cs="Times New Roman"/>
          <w:szCs w:val="18"/>
        </w:rPr>
        <w:noBreakHyphen/>
        <w:t>year graded," or a modified vesting schedule. If the Plan is an ERISA Plan, then the vesting schedule must be at least as rapid as 6</w:t>
      </w:r>
      <w:r w:rsidRPr="007767BF">
        <w:rPr>
          <w:rFonts w:cs="Times New Roman"/>
          <w:szCs w:val="18"/>
        </w:rPr>
        <w:noBreakHyphen/>
        <w:t>year graded or 3</w:t>
      </w:r>
      <w:r w:rsidRPr="007767BF">
        <w:rPr>
          <w:rFonts w:cs="Times New Roman"/>
          <w:szCs w:val="18"/>
        </w:rPr>
        <w:noBreakHyphen/>
        <w:t>year cliff. If the Plan is not an ERISA Plan, the vesting schedule must be at least as rapid as a 15-year cliff (or a 20-year cliff for a group of employees limited to qualified public safety employees defined in Code §72(t)(10)(B)) or a 5 to 20 year graded vesting schedule. For purposes of the Employer's elections under its Adoption Agreement, "6</w:t>
      </w:r>
      <w:r w:rsidRPr="007767BF">
        <w:rPr>
          <w:rFonts w:cs="Times New Roman"/>
          <w:szCs w:val="18"/>
        </w:rPr>
        <w:noBreakHyphen/>
        <w:t>year graded," or "3</w:t>
      </w:r>
      <w:r w:rsidRPr="007767BF">
        <w:rPr>
          <w:rFonts w:cs="Times New Roman"/>
          <w:szCs w:val="18"/>
        </w:rPr>
        <w:noBreakHyphen/>
        <w:t>year cliff" means an Employee's Vested percentage, based on each included Year of Service, under the following applicable schedule:</w:t>
      </w:r>
    </w:p>
    <w:p w14:paraId="0001AB2F" w14:textId="77777777" w:rsidR="00C04C12" w:rsidRPr="007767BF" w:rsidRDefault="00C04C12">
      <w:pPr>
        <w:keepNext/>
        <w:keepLines/>
        <w:rPr>
          <w:rFonts w:cs="Times New Roman"/>
          <w:szCs w:val="18"/>
        </w:rPr>
      </w:pPr>
    </w:p>
    <w:p w14:paraId="5B10E557" w14:textId="77777777" w:rsidR="00C04C12" w:rsidRPr="007767BF" w:rsidRDefault="00C12D98">
      <w:pPr>
        <w:keepNext/>
        <w:keepLines/>
        <w:tabs>
          <w:tab w:val="left" w:pos="5400"/>
        </w:tabs>
        <w:ind w:left="3240"/>
        <w:rPr>
          <w:rFonts w:cs="Times New Roman"/>
          <w:szCs w:val="18"/>
        </w:rPr>
      </w:pPr>
      <w:r w:rsidRPr="007767BF">
        <w:rPr>
          <w:rFonts w:cs="Times New Roman"/>
          <w:b/>
          <w:szCs w:val="18"/>
        </w:rPr>
        <w:t>6</w:t>
      </w:r>
      <w:r w:rsidRPr="007767BF">
        <w:rPr>
          <w:rFonts w:cs="Times New Roman"/>
          <w:b/>
          <w:szCs w:val="18"/>
        </w:rPr>
        <w:noBreakHyphen/>
        <w:t>year graded</w:t>
      </w:r>
      <w:r w:rsidRPr="007767BF">
        <w:rPr>
          <w:rFonts w:cs="Times New Roman"/>
          <w:szCs w:val="18"/>
        </w:rPr>
        <w:tab/>
      </w:r>
      <w:r w:rsidRPr="007767BF">
        <w:rPr>
          <w:rFonts w:cs="Times New Roman"/>
          <w:b/>
          <w:szCs w:val="18"/>
        </w:rPr>
        <w:t>3</w:t>
      </w:r>
      <w:r w:rsidRPr="007767BF">
        <w:rPr>
          <w:rFonts w:cs="Times New Roman"/>
          <w:b/>
          <w:szCs w:val="18"/>
        </w:rPr>
        <w:noBreakHyphen/>
        <w:t>year cliff</w:t>
      </w:r>
    </w:p>
    <w:p w14:paraId="323B2E72" w14:textId="6A73745F" w:rsidR="00C04C12" w:rsidRPr="007767BF" w:rsidRDefault="00C04C12">
      <w:pPr>
        <w:keepNext/>
        <w:keepLines/>
        <w:rPr>
          <w:rFonts w:cs="Times New Roman"/>
          <w:szCs w:val="18"/>
        </w:rPr>
      </w:pPr>
    </w:p>
    <w:p w14:paraId="2371AC13" w14:textId="77777777" w:rsidR="00C04C12" w:rsidRPr="007767BF" w:rsidRDefault="00C12D98">
      <w:pPr>
        <w:keepNext/>
        <w:keepLines/>
        <w:tabs>
          <w:tab w:val="left" w:pos="5400"/>
        </w:tabs>
        <w:ind w:left="3240"/>
        <w:rPr>
          <w:rFonts w:cs="Times New Roman"/>
          <w:szCs w:val="18"/>
        </w:rPr>
      </w:pPr>
      <w:r w:rsidRPr="007767BF">
        <w:rPr>
          <w:rFonts w:cs="Times New Roman"/>
          <w:szCs w:val="18"/>
        </w:rPr>
        <w:t>0</w:t>
      </w:r>
      <w:r w:rsidRPr="007767BF">
        <w:rPr>
          <w:rFonts w:cs="Times New Roman"/>
          <w:szCs w:val="18"/>
        </w:rPr>
        <w:noBreakHyphen/>
        <w:t>1 year / 0%</w:t>
      </w:r>
      <w:r w:rsidRPr="007767BF">
        <w:rPr>
          <w:rFonts w:cs="Times New Roman"/>
          <w:szCs w:val="18"/>
        </w:rPr>
        <w:tab/>
        <w:t>0</w:t>
      </w:r>
      <w:r w:rsidRPr="007767BF">
        <w:rPr>
          <w:rFonts w:cs="Times New Roman"/>
          <w:szCs w:val="18"/>
        </w:rPr>
        <w:noBreakHyphen/>
        <w:t>2 years / 0%</w:t>
      </w:r>
    </w:p>
    <w:p w14:paraId="5AE31484" w14:textId="77777777" w:rsidR="00C04C12" w:rsidRPr="007767BF" w:rsidRDefault="00C12D98">
      <w:pPr>
        <w:keepNext/>
        <w:keepLines/>
        <w:tabs>
          <w:tab w:val="left" w:pos="5400"/>
        </w:tabs>
        <w:ind w:left="3240"/>
        <w:rPr>
          <w:rFonts w:cs="Times New Roman"/>
          <w:szCs w:val="18"/>
        </w:rPr>
      </w:pPr>
      <w:r w:rsidRPr="007767BF">
        <w:rPr>
          <w:rFonts w:cs="Times New Roman"/>
          <w:szCs w:val="18"/>
        </w:rPr>
        <w:t>2 years / 20%</w:t>
      </w:r>
      <w:r w:rsidRPr="007767BF">
        <w:rPr>
          <w:rFonts w:cs="Times New Roman"/>
          <w:szCs w:val="18"/>
        </w:rPr>
        <w:tab/>
        <w:t>3 years / 100%</w:t>
      </w:r>
    </w:p>
    <w:p w14:paraId="5496EDF5" w14:textId="77777777" w:rsidR="00C04C12" w:rsidRPr="007767BF" w:rsidRDefault="00C12D98">
      <w:pPr>
        <w:keepNext/>
        <w:keepLines/>
        <w:ind w:left="3240"/>
        <w:rPr>
          <w:rFonts w:cs="Times New Roman"/>
          <w:szCs w:val="18"/>
        </w:rPr>
      </w:pPr>
      <w:r w:rsidRPr="007767BF">
        <w:rPr>
          <w:rFonts w:cs="Times New Roman"/>
          <w:szCs w:val="18"/>
        </w:rPr>
        <w:t>3 years / 40%</w:t>
      </w:r>
    </w:p>
    <w:p w14:paraId="3D33C052" w14:textId="77777777" w:rsidR="00C04C12" w:rsidRPr="007767BF" w:rsidRDefault="00C12D98">
      <w:pPr>
        <w:keepNext/>
        <w:keepLines/>
        <w:ind w:left="3240"/>
        <w:rPr>
          <w:rFonts w:cs="Times New Roman"/>
          <w:szCs w:val="18"/>
        </w:rPr>
      </w:pPr>
      <w:r w:rsidRPr="007767BF">
        <w:rPr>
          <w:rFonts w:cs="Times New Roman"/>
          <w:szCs w:val="18"/>
        </w:rPr>
        <w:t>4 years / 60%</w:t>
      </w:r>
    </w:p>
    <w:p w14:paraId="0565EE59" w14:textId="77777777" w:rsidR="00C04C12" w:rsidRPr="007767BF" w:rsidRDefault="00C12D98">
      <w:pPr>
        <w:keepNext/>
        <w:keepLines/>
        <w:ind w:left="3240"/>
        <w:rPr>
          <w:rFonts w:cs="Times New Roman"/>
          <w:szCs w:val="18"/>
        </w:rPr>
      </w:pPr>
      <w:r w:rsidRPr="007767BF">
        <w:rPr>
          <w:rFonts w:cs="Times New Roman"/>
          <w:szCs w:val="18"/>
        </w:rPr>
        <w:t>5 years / 80%</w:t>
      </w:r>
    </w:p>
    <w:p w14:paraId="327576AB" w14:textId="77777777" w:rsidR="00C04C12" w:rsidRPr="007767BF" w:rsidRDefault="00C12D98">
      <w:pPr>
        <w:keepNext/>
        <w:keepLines/>
        <w:ind w:left="3240"/>
        <w:rPr>
          <w:rFonts w:cs="Times New Roman"/>
          <w:szCs w:val="18"/>
        </w:rPr>
      </w:pPr>
      <w:r w:rsidRPr="007767BF">
        <w:rPr>
          <w:rFonts w:cs="Times New Roman"/>
          <w:szCs w:val="18"/>
        </w:rPr>
        <w:t>6 years / 100%</w:t>
      </w:r>
    </w:p>
    <w:p w14:paraId="5F5649A6" w14:textId="77777777" w:rsidR="00C04C12" w:rsidRPr="007767BF" w:rsidRDefault="00C04C12">
      <w:pPr>
        <w:keepNext/>
        <w:keepLines/>
        <w:rPr>
          <w:rFonts w:cs="Times New Roman"/>
          <w:szCs w:val="18"/>
        </w:rPr>
      </w:pPr>
    </w:p>
    <w:p w14:paraId="0C5442BE" w14:textId="17FA696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QACAs.</w:t>
      </w:r>
      <w:r w:rsidRPr="007767BF">
        <w:rPr>
          <w:rFonts w:cs="Times New Roman"/>
          <w:szCs w:val="18"/>
        </w:rPr>
        <w:t xml:space="preserve"> See Section 3.05(E)(10)</w:t>
      </w:r>
      <w:r w:rsidR="00D951EC">
        <w:rPr>
          <w:rFonts w:cs="Times New Roman"/>
          <w:szCs w:val="18"/>
        </w:rPr>
        <w:t xml:space="preserve"> </w:t>
      </w:r>
      <w:r w:rsidRPr="007767BF">
        <w:rPr>
          <w:rFonts w:cs="Times New Roman"/>
          <w:szCs w:val="18"/>
        </w:rPr>
        <w:t>regarding the vesting of QACA Safe Harbor Contributions.</w:t>
      </w:r>
    </w:p>
    <w:p w14:paraId="179139E9" w14:textId="77777777" w:rsidR="00C04C12" w:rsidRPr="007767BF" w:rsidRDefault="00C04C12">
      <w:pPr>
        <w:keepNext/>
        <w:keepLines/>
        <w:rPr>
          <w:rFonts w:cs="Times New Roman"/>
          <w:szCs w:val="18"/>
        </w:rPr>
      </w:pPr>
    </w:p>
    <w:p w14:paraId="39674CAD"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Vesting Formula.</w:t>
      </w:r>
      <w:r w:rsidRPr="007767BF">
        <w:rPr>
          <w:rFonts w:cs="Times New Roman"/>
          <w:szCs w:val="18"/>
        </w:rPr>
        <w:t xml:space="preserve"> If the Vendor makes a distribution (other than a Cash</w:t>
      </w:r>
      <w:r w:rsidRPr="007767BF">
        <w:rPr>
          <w:rFonts w:cs="Times New Roman"/>
          <w:szCs w:val="18"/>
        </w:rPr>
        <w:noBreakHyphen/>
        <w:t>Out Distribution described in Section 5.04) to a Participant from an Account which is not fully Vested, and the Participant has not incurred a Forfeiture Break in Service, the provisions of this Section 5.03(C) apply to the Participant's Account Balance.</w:t>
      </w:r>
    </w:p>
    <w:p w14:paraId="4AF5690E" w14:textId="77777777" w:rsidR="00C04C12" w:rsidRPr="007767BF" w:rsidRDefault="00C04C12">
      <w:pPr>
        <w:keepNext/>
        <w:rPr>
          <w:rFonts w:cs="Times New Roman"/>
          <w:szCs w:val="18"/>
        </w:rPr>
      </w:pPr>
    </w:p>
    <w:p w14:paraId="43CC209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"Grossed Up" formula.</w:t>
      </w:r>
      <w:r w:rsidRPr="007767BF">
        <w:rPr>
          <w:rFonts w:cs="Times New Roman"/>
          <w:szCs w:val="18"/>
        </w:rPr>
        <w:t xml:space="preserve"> At any relevant time following the distribution, the Plan Administrator will determine the Participant's Vested Account Balance derived from Employer Contributions in accordance with the following formula: P(AB + D) </w:t>
      </w:r>
      <w:r w:rsidRPr="007767BF">
        <w:rPr>
          <w:rFonts w:cs="Times New Roman"/>
          <w:szCs w:val="18"/>
        </w:rPr>
        <w:noBreakHyphen/>
        <w:t xml:space="preserve"> D. To apply this formula, "P" is the Participant's current vesting percentage at the relevant time, "AB" is the Participant's Employer</w:t>
      </w:r>
      <w:r w:rsidRPr="007767BF">
        <w:rPr>
          <w:rFonts w:cs="Times New Roman"/>
          <w:szCs w:val="18"/>
        </w:rPr>
        <w:noBreakHyphen/>
        <w:t>derived Account Balance at the relevant time and "D" is the amount of the earlier distribution. If, under a Restated Plan, the Plan has made distribution to a partially</w:t>
      </w:r>
      <w:r w:rsidRPr="007767BF">
        <w:rPr>
          <w:rFonts w:cs="Times New Roman"/>
          <w:szCs w:val="18"/>
        </w:rPr>
        <w:noBreakHyphen/>
        <w:t>Vested Participant prior to its restated Effective Date and is unable to apply the cash</w:t>
      </w:r>
      <w:r w:rsidRPr="007767BF">
        <w:rPr>
          <w:rFonts w:cs="Times New Roman"/>
          <w:szCs w:val="18"/>
        </w:rPr>
        <w:noBreakHyphen/>
        <w:t>out provisions of Section 5.04 to that prior distribution, this special vesting formula also applies to that Participant's remaining Account Balance.</w:t>
      </w:r>
    </w:p>
    <w:p w14:paraId="090C21C5" w14:textId="77777777" w:rsidR="00C04C12" w:rsidRPr="007767BF" w:rsidRDefault="00C04C12">
      <w:pPr>
        <w:rPr>
          <w:rFonts w:cs="Times New Roman"/>
          <w:szCs w:val="18"/>
        </w:rPr>
      </w:pPr>
    </w:p>
    <w:p w14:paraId="31784A4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Alternative separate account formula.</w:t>
      </w:r>
      <w:r w:rsidRPr="007767BF">
        <w:rPr>
          <w:rFonts w:cs="Times New Roman"/>
          <w:szCs w:val="18"/>
        </w:rPr>
        <w:t xml:space="preserve"> The Employer, in Appendix B to its Adoption Agreement, may elect to use the alternative formula. If the Employer elects to use the alternative formula, then the Plan Administrator will establish a separate account for the Participant's Account Balance at the time of the distribution. At any relevant time following the distribution, the Plan Administrator will determine the Participant's Vested Account Balance in such separate account derived from Employer contributions in accordance with the following formula: P(AB + (R x D)) </w:t>
      </w:r>
      <w:r w:rsidRPr="007767BF">
        <w:rPr>
          <w:rFonts w:cs="Times New Roman"/>
          <w:szCs w:val="18"/>
        </w:rPr>
        <w:noBreakHyphen/>
        <w:t xml:space="preserve"> (R x D). For purposes of this alternative formula, the terms in the preceding Paragraph have the same meaning and "R" is the ratio of "AB" to the Participant's Employer</w:t>
      </w:r>
      <w:r w:rsidRPr="007767BF">
        <w:rPr>
          <w:rFonts w:cs="Times New Roman"/>
          <w:szCs w:val="18"/>
        </w:rPr>
        <w:noBreakHyphen/>
        <w:t>derived Account Balance immediately following the earlier distribution.</w:t>
      </w:r>
    </w:p>
    <w:p w14:paraId="6EC632BF" w14:textId="77777777" w:rsidR="00C04C12" w:rsidRPr="007767BF" w:rsidRDefault="00C04C12">
      <w:pPr>
        <w:rPr>
          <w:rFonts w:cs="Times New Roman"/>
          <w:szCs w:val="18"/>
        </w:rPr>
      </w:pPr>
    </w:p>
    <w:p w14:paraId="4495C8FD" w14:textId="77777777" w:rsidR="00C04C12" w:rsidRPr="007767BF" w:rsidRDefault="00C12D98">
      <w:pPr>
        <w:tabs>
          <w:tab w:val="left" w:pos="1260"/>
        </w:tabs>
        <w:ind w:left="900"/>
        <w:rPr>
          <w:rFonts w:cs="Times New Roman"/>
          <w:szCs w:val="18"/>
        </w:rPr>
      </w:pPr>
      <w:r w:rsidRPr="007767BF">
        <w:rPr>
          <w:rFonts w:cs="Times New Roman"/>
          <w:szCs w:val="18"/>
        </w:rPr>
        <w:lastRenderedPageBreak/>
        <w:t>(3)</w:t>
      </w:r>
      <w:r w:rsidRPr="007767BF">
        <w:rPr>
          <w:rFonts w:cs="Times New Roman"/>
          <w:szCs w:val="18"/>
        </w:rPr>
        <w:tab/>
      </w:r>
      <w:r w:rsidRPr="007767BF">
        <w:rPr>
          <w:rFonts w:cs="Times New Roman"/>
          <w:b/>
          <w:szCs w:val="18"/>
        </w:rPr>
        <w:t>Application to Nonelective/Matching.</w:t>
      </w:r>
      <w:r w:rsidRPr="007767BF">
        <w:rPr>
          <w:rFonts w:cs="Times New Roman"/>
          <w:szCs w:val="18"/>
        </w:rPr>
        <w:t xml:space="preserve"> If necessary, the Plan Administrator will determine the Participant's Vested Account Balance for the Participant's Matching Contributions and the Participant's Employer Nonelective Contributions separately.</w:t>
      </w:r>
    </w:p>
    <w:p w14:paraId="414C78A3" w14:textId="77777777" w:rsidR="00C04C12" w:rsidRPr="007767BF" w:rsidRDefault="00C04C12">
      <w:pPr>
        <w:rPr>
          <w:rFonts w:cs="Times New Roman"/>
          <w:szCs w:val="18"/>
        </w:rPr>
      </w:pPr>
    </w:p>
    <w:p w14:paraId="2DBCE02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Special Vesting Elections.</w:t>
      </w:r>
      <w:r w:rsidRPr="007767BF">
        <w:rPr>
          <w:rFonts w:cs="Times New Roman"/>
          <w:szCs w:val="18"/>
        </w:rPr>
        <w:t xml:space="preserve"> The Employer in its Adoption Agreement may elect other specified vesting provisions. However, if the Plan is an ERISA Plan, the vesting schedules available for Employer Contributions will always satisfy the requirements, at every point in time, of one of the minimum vesting schedules described in Code §411(a)(2)(B) for all years of service.</w:t>
      </w:r>
    </w:p>
    <w:p w14:paraId="41F10BD1" w14:textId="77777777" w:rsidR="00C04C12" w:rsidRPr="007767BF" w:rsidRDefault="00C04C12">
      <w:pPr>
        <w:rPr>
          <w:rFonts w:cs="Times New Roman"/>
          <w:szCs w:val="18"/>
        </w:rPr>
      </w:pPr>
    </w:p>
    <w:p w14:paraId="575F393A"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Fully Vested Amounts.</w:t>
      </w:r>
      <w:r w:rsidRPr="007767BF">
        <w:rPr>
          <w:rFonts w:cs="Times New Roman"/>
          <w:szCs w:val="18"/>
        </w:rPr>
        <w:t xml:space="preserve"> A Participant is 100% Vested in all Accounts which are attributable to Elective Deferrals, Employee Contributions, QNECs, Safe Harbor Contributions (other than QACA Safe Harbor Contributions described in Section 3.05(E)(10)), Mandatory Employee Contributions, Nonelective Contributions to former Employees under Section 3.04(D), and Rollover Contributions.</w:t>
      </w:r>
    </w:p>
    <w:p w14:paraId="7B2339E9" w14:textId="77777777" w:rsidR="00C04C12" w:rsidRPr="007767BF" w:rsidRDefault="00C04C12">
      <w:pPr>
        <w:rPr>
          <w:rFonts w:cs="Times New Roman"/>
          <w:szCs w:val="18"/>
        </w:rPr>
      </w:pPr>
    </w:p>
    <w:p w14:paraId="1171A9A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Mergers/Transfers.</w:t>
      </w:r>
      <w:r w:rsidRPr="007767BF">
        <w:rPr>
          <w:rFonts w:cs="Times New Roman"/>
          <w:szCs w:val="18"/>
        </w:rPr>
        <w:t xml:space="preserve"> A merger or transfer of assets from another 403(b) Plan to this Plan does not result, solely by reason of the merger or transfer, in 100% vesting of the merged or transferred assets. The Plan Administrator operationally and on a uniform and nondiscriminatory basis will determine in the case of a merger or other transfer to the Plan whether: (1) to vest immediately all transferred assets; (2) to vest the transferred assets in accordance with the Plan's vesting schedule applicable to the contribution type being transferred but subject to the requirements of Section 5.08; or (3) to vest the transferred assets in accordance with the transferor plan's vesting schedule(s) applicable to the contribution types being transferred, as such schedules existed on the date of the transfer. The Employer may elect to record such information in its Adoption Agreement as a special Vesting Election.</w:t>
      </w:r>
    </w:p>
    <w:p w14:paraId="5086A8B6" w14:textId="77777777" w:rsidR="00C04C12" w:rsidRPr="007767BF" w:rsidRDefault="00C04C12">
      <w:pPr>
        <w:rPr>
          <w:rFonts w:cs="Times New Roman"/>
          <w:szCs w:val="18"/>
        </w:rPr>
      </w:pPr>
    </w:p>
    <w:p w14:paraId="590332AB" w14:textId="77777777" w:rsidR="00C04C12" w:rsidRPr="007767BF" w:rsidRDefault="00C12D98">
      <w:pPr>
        <w:keepNext/>
        <w:tabs>
          <w:tab w:val="left" w:pos="540"/>
        </w:tabs>
        <w:rPr>
          <w:rFonts w:cs="Times New Roman"/>
          <w:szCs w:val="18"/>
          <w:u w:val="single"/>
        </w:rPr>
      </w:pPr>
      <w:r w:rsidRPr="007767BF">
        <w:rPr>
          <w:rFonts w:cs="Times New Roman"/>
          <w:b/>
          <w:szCs w:val="18"/>
        </w:rPr>
        <w:t>5.04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2" w:name="_Toc482710876"/>
      <w:bookmarkStart w:id="243" w:name="_Toc131691208"/>
      <w:r w:rsidRPr="007767BF">
        <w:rPr>
          <w:rFonts w:cs="Times New Roman"/>
          <w:szCs w:val="18"/>
        </w:rPr>
        <w:instrText>5.04</w:instrText>
      </w:r>
      <w:r w:rsidRPr="007767BF">
        <w:rPr>
          <w:rFonts w:cs="Times New Roman"/>
          <w:szCs w:val="18"/>
        </w:rPr>
        <w:tab/>
        <w:instrText>IMMEDIATE FORFEITURE UPON CASH</w:instrText>
      </w:r>
      <w:r w:rsidRPr="007767BF">
        <w:rPr>
          <w:rFonts w:cs="Times New Roman"/>
          <w:szCs w:val="18"/>
        </w:rPr>
        <w:noBreakHyphen/>
        <w:instrText>OUT/POSSIBLE RESTORATION</w:instrText>
      </w:r>
      <w:bookmarkEnd w:id="242"/>
      <w:bookmarkEnd w:id="24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IMMEDIATE FORFEITURE UPON CASH</w:t>
      </w:r>
      <w:r w:rsidRPr="007767BF">
        <w:rPr>
          <w:rFonts w:cs="Times New Roman"/>
          <w:szCs w:val="18"/>
          <w:u w:val="single"/>
        </w:rPr>
        <w:noBreakHyphen/>
        <w:t>OUT/POSSIBLE RESTORATION</w:t>
      </w:r>
      <w:r w:rsidRPr="007767BF">
        <w:rPr>
          <w:rFonts w:cs="Times New Roman"/>
          <w:szCs w:val="18"/>
        </w:rPr>
        <w:t>.</w:t>
      </w:r>
    </w:p>
    <w:p w14:paraId="6ABBC12E" w14:textId="77777777" w:rsidR="00C04C12" w:rsidRPr="007767BF" w:rsidRDefault="00C04C12">
      <w:pPr>
        <w:keepNext/>
        <w:rPr>
          <w:rFonts w:cs="Times New Roman"/>
          <w:szCs w:val="18"/>
          <w:u w:val="single"/>
        </w:rPr>
      </w:pPr>
    </w:p>
    <w:p w14:paraId="3FEEF39A"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Effect of Cash</w:t>
      </w:r>
      <w:r w:rsidRPr="007767BF">
        <w:rPr>
          <w:rFonts w:cs="Times New Roman"/>
          <w:b/>
          <w:szCs w:val="18"/>
        </w:rPr>
        <w:noBreakHyphen/>
        <w:t>Out Distribution.</w:t>
      </w:r>
      <w:r w:rsidRPr="007767BF">
        <w:rPr>
          <w:rFonts w:cs="Times New Roman"/>
          <w:szCs w:val="18"/>
        </w:rPr>
        <w:t xml:space="preserve"> The provisions of this Section 5.04 will apply if the Plan is an ERISA Plan. If, pursuant to Article 6, a partially</w:t>
      </w:r>
      <w:r w:rsidRPr="007767BF">
        <w:rPr>
          <w:rFonts w:cs="Times New Roman"/>
          <w:szCs w:val="18"/>
        </w:rPr>
        <w:noBreakHyphen/>
        <w:t>Vested Participant receives a Cash</w:t>
      </w:r>
      <w:r w:rsidRPr="007767BF">
        <w:rPr>
          <w:rFonts w:cs="Times New Roman"/>
          <w:szCs w:val="18"/>
        </w:rPr>
        <w:noBreakHyphen/>
        <w:t>Out Distribution before he/she incurs a Forfeiture Break in Service, the Participant will incur an immediate forfeiture of the non</w:t>
      </w:r>
      <w:r w:rsidRPr="007767BF">
        <w:rPr>
          <w:rFonts w:cs="Times New Roman"/>
          <w:szCs w:val="18"/>
        </w:rPr>
        <w:noBreakHyphen/>
        <w:t>Vested portion of his/her Account Balance.</w:t>
      </w:r>
    </w:p>
    <w:p w14:paraId="4D043861" w14:textId="77777777" w:rsidR="00C04C12" w:rsidRPr="007767BF" w:rsidRDefault="00C04C12">
      <w:pPr>
        <w:keepNext/>
        <w:rPr>
          <w:rFonts w:cs="Times New Roman"/>
          <w:szCs w:val="18"/>
        </w:rPr>
      </w:pPr>
    </w:p>
    <w:p w14:paraId="35F3CE7C"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Cash</w:t>
      </w:r>
      <w:r w:rsidRPr="007767BF">
        <w:rPr>
          <w:rFonts w:cs="Times New Roman"/>
          <w:b/>
          <w:szCs w:val="18"/>
        </w:rPr>
        <w:noBreakHyphen/>
        <w:t>Out Distribution.</w:t>
      </w:r>
      <w:r w:rsidRPr="007767BF">
        <w:rPr>
          <w:rFonts w:cs="Times New Roman"/>
          <w:szCs w:val="18"/>
        </w:rPr>
        <w:t xml:space="preserve"> For purposes of this Article 5, a Cash</w:t>
      </w:r>
      <w:r w:rsidRPr="007767BF">
        <w:rPr>
          <w:rFonts w:cs="Times New Roman"/>
          <w:szCs w:val="18"/>
        </w:rPr>
        <w:noBreakHyphen/>
        <w:t>Out Distribution is a distribution to the Participant or a direct rollover for the Participant (whether involuntary or with required consent as described in Article 6), of his/her entire Vested Account Balance (including Elective Deferrals) due to the Participant's Severance from Employment.</w:t>
      </w:r>
    </w:p>
    <w:p w14:paraId="65453E71" w14:textId="77777777" w:rsidR="00C04C12" w:rsidRPr="007767BF" w:rsidRDefault="00C04C12">
      <w:pPr>
        <w:rPr>
          <w:rFonts w:cs="Times New Roman"/>
          <w:szCs w:val="18"/>
        </w:rPr>
      </w:pPr>
    </w:p>
    <w:p w14:paraId="2C795543" w14:textId="6B7D0C73"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00B048DF" w:rsidRPr="00B048DF">
        <w:rPr>
          <w:rFonts w:cs="Times New Roman"/>
          <w:b/>
          <w:bCs/>
          <w:szCs w:val="18"/>
        </w:rPr>
        <w:t>[Reserved]</w:t>
      </w:r>
    </w:p>
    <w:p w14:paraId="45C8A782" w14:textId="77777777" w:rsidR="00C04C12" w:rsidRPr="007767BF" w:rsidRDefault="00C04C12">
      <w:pPr>
        <w:rPr>
          <w:rFonts w:cs="Times New Roman"/>
          <w:szCs w:val="18"/>
        </w:rPr>
      </w:pPr>
    </w:p>
    <w:p w14:paraId="3DCEFA99"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Allocation in</w:t>
      </w:r>
      <w:r w:rsidRPr="007767BF">
        <w:rPr>
          <w:rFonts w:cs="Times New Roman"/>
          <w:szCs w:val="18"/>
        </w:rPr>
        <w:t xml:space="preserve"> </w:t>
      </w:r>
      <w:r w:rsidRPr="007767BF">
        <w:rPr>
          <w:rFonts w:cs="Times New Roman"/>
          <w:b/>
          <w:szCs w:val="18"/>
        </w:rPr>
        <w:t>Cash</w:t>
      </w:r>
      <w:r w:rsidRPr="007767BF">
        <w:rPr>
          <w:rFonts w:cs="Times New Roman"/>
          <w:b/>
          <w:szCs w:val="18"/>
        </w:rPr>
        <w:noBreakHyphen/>
        <w:t>Out</w:t>
      </w:r>
      <w:r w:rsidRPr="007767BF">
        <w:rPr>
          <w:rFonts w:cs="Times New Roman"/>
          <w:szCs w:val="18"/>
        </w:rPr>
        <w:t xml:space="preserve"> </w:t>
      </w:r>
      <w:r w:rsidRPr="007767BF">
        <w:rPr>
          <w:rFonts w:cs="Times New Roman"/>
          <w:b/>
          <w:szCs w:val="18"/>
        </w:rPr>
        <w:t>Year.</w:t>
      </w:r>
      <w:r w:rsidRPr="007767BF">
        <w:rPr>
          <w:rFonts w:cs="Times New Roman"/>
          <w:szCs w:val="18"/>
        </w:rPr>
        <w:t xml:space="preserve"> If a partially</w:t>
      </w:r>
      <w:r w:rsidRPr="007767BF">
        <w:rPr>
          <w:rFonts w:cs="Times New Roman"/>
          <w:szCs w:val="18"/>
        </w:rPr>
        <w:noBreakHyphen/>
        <w:t>Vested Participant's Account is entitled to an allocation of Employer Contributions or Participant forfeitures for the Plan Year in which he/she otherwise would incur a forfeiture by reason of a Cash</w:t>
      </w:r>
      <w:r w:rsidRPr="007767BF">
        <w:rPr>
          <w:rFonts w:cs="Times New Roman"/>
          <w:szCs w:val="18"/>
        </w:rPr>
        <w:noBreakHyphen/>
        <w:t>Out Distribution, the Plan Administrator will make the additional allocation of Employer Contributions and forfeitures without regard to whether the Participant previously received a Cash</w:t>
      </w:r>
      <w:r w:rsidRPr="007767BF">
        <w:rPr>
          <w:rFonts w:cs="Times New Roman"/>
          <w:szCs w:val="18"/>
        </w:rPr>
        <w:noBreakHyphen/>
        <w:t>Out Distribution; provided, that the Plan Administrator, in accordance with Section 3.07(D), will not allocate to such Participant any of his/her own forfeiture resulting from the Cash</w:t>
      </w:r>
      <w:r w:rsidRPr="007767BF">
        <w:rPr>
          <w:rFonts w:cs="Times New Roman"/>
          <w:szCs w:val="18"/>
        </w:rPr>
        <w:noBreakHyphen/>
        <w:t>Out Distribution. A partially</w:t>
      </w:r>
      <w:r w:rsidRPr="007767BF">
        <w:rPr>
          <w:rFonts w:cs="Times New Roman"/>
          <w:szCs w:val="18"/>
        </w:rPr>
        <w:noBreakHyphen/>
        <w:t>Vested Participant is a Participant whose Vested percentage determined under Section 5.03 is more than 0% but is less than 100%.</w:t>
      </w:r>
    </w:p>
    <w:p w14:paraId="4870874A" w14:textId="77777777" w:rsidR="00C04C12" w:rsidRPr="007767BF" w:rsidRDefault="00C04C12">
      <w:pPr>
        <w:rPr>
          <w:rFonts w:cs="Times New Roman"/>
          <w:szCs w:val="18"/>
        </w:rPr>
      </w:pPr>
    </w:p>
    <w:p w14:paraId="2002F535"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Forfeiture Restoration and Conditions for Restoration.</w:t>
      </w:r>
      <w:r w:rsidRPr="007767BF">
        <w:rPr>
          <w:rFonts w:cs="Times New Roman"/>
          <w:szCs w:val="18"/>
        </w:rPr>
        <w:t xml:space="preserve"> A partially</w:t>
      </w:r>
      <w:r w:rsidRPr="007767BF">
        <w:rPr>
          <w:rFonts w:cs="Times New Roman"/>
          <w:szCs w:val="18"/>
        </w:rPr>
        <w:noBreakHyphen/>
        <w:t>Vested Participant re</w:t>
      </w:r>
      <w:r w:rsidRPr="007767BF">
        <w:rPr>
          <w:rFonts w:cs="Times New Roman"/>
          <w:szCs w:val="18"/>
        </w:rPr>
        <w:noBreakHyphen/>
        <w:t>employed by the Employer after receiving a Cash</w:t>
      </w:r>
      <w:r w:rsidRPr="007767BF">
        <w:rPr>
          <w:rFonts w:cs="Times New Roman"/>
          <w:szCs w:val="18"/>
        </w:rPr>
        <w:noBreakHyphen/>
        <w:t>Out Distribution of the Vested percentage of his/her Account Balance may repay to the Plan the entire amount of the Cash</w:t>
      </w:r>
      <w:r w:rsidRPr="007767BF">
        <w:rPr>
          <w:rFonts w:cs="Times New Roman"/>
          <w:szCs w:val="18"/>
        </w:rPr>
        <w:noBreakHyphen/>
        <w:t>Out Distribution (including Elective Deferrals) without any adjustment for Earnings, unless the Participant no longer has a right to restoration under this Section 5.04(B).</w:t>
      </w:r>
    </w:p>
    <w:p w14:paraId="2C85A522" w14:textId="77777777" w:rsidR="00C04C12" w:rsidRPr="007767BF" w:rsidRDefault="00C04C12">
      <w:pPr>
        <w:keepNext/>
        <w:rPr>
          <w:rFonts w:cs="Times New Roman"/>
          <w:szCs w:val="18"/>
        </w:rPr>
      </w:pPr>
    </w:p>
    <w:p w14:paraId="1E1CC9A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Restoration.</w:t>
      </w:r>
      <w:r w:rsidRPr="007767BF">
        <w:rPr>
          <w:rFonts w:cs="Times New Roman"/>
          <w:szCs w:val="18"/>
        </w:rPr>
        <w:t xml:space="preserve"> If a re</w:t>
      </w:r>
      <w:r w:rsidRPr="007767BF">
        <w:rPr>
          <w:rFonts w:cs="Times New Roman"/>
          <w:szCs w:val="18"/>
        </w:rPr>
        <w:noBreakHyphen/>
        <w:t>employed Participant repays his/her Cash</w:t>
      </w:r>
      <w:r w:rsidRPr="007767BF">
        <w:rPr>
          <w:rFonts w:cs="Times New Roman"/>
          <w:szCs w:val="18"/>
        </w:rPr>
        <w:noBreakHyphen/>
        <w:t>Out Distribution, the Plan Administrator, subject to the conditions of this Section 5.04(B), must restore the Participant's Account Balance to the same dollar amount as the dollar amount of his/her Account Balance on the last day of the Plan Year, or other Valuation Date, immediately preceding the date of the Cash</w:t>
      </w:r>
      <w:r w:rsidRPr="007767BF">
        <w:rPr>
          <w:rFonts w:cs="Times New Roman"/>
          <w:szCs w:val="18"/>
        </w:rPr>
        <w:noBreakHyphen/>
        <w:t>Out Distribution, unadjusted for any Earnings occurring subsequent to that last day of the Plan Year (and prior to the Participant's repayment or the Employer's restoration), or other Valuation Date.</w:t>
      </w:r>
    </w:p>
    <w:p w14:paraId="51706C92" w14:textId="77777777" w:rsidR="00C04C12" w:rsidRPr="007767BF" w:rsidRDefault="00C04C12">
      <w:pPr>
        <w:rPr>
          <w:rFonts w:cs="Times New Roman"/>
          <w:szCs w:val="18"/>
        </w:rPr>
      </w:pPr>
    </w:p>
    <w:p w14:paraId="61020EA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Source of repayment.</w:t>
      </w:r>
      <w:r w:rsidRPr="007767BF">
        <w:rPr>
          <w:rFonts w:cs="Times New Roman"/>
          <w:szCs w:val="18"/>
        </w:rPr>
        <w:t xml:space="preserve"> A re</w:t>
      </w:r>
      <w:r w:rsidRPr="007767BF">
        <w:rPr>
          <w:rFonts w:cs="Times New Roman"/>
          <w:szCs w:val="18"/>
        </w:rPr>
        <w:noBreakHyphen/>
        <w:t>employed Participant may make repayment from any source, including an IRA rollover, permissible under the Code.</w:t>
      </w:r>
    </w:p>
    <w:p w14:paraId="26F81E6A" w14:textId="77777777" w:rsidR="00C04C12" w:rsidRPr="007767BF" w:rsidRDefault="00C04C12">
      <w:pPr>
        <w:rPr>
          <w:rFonts w:cs="Times New Roman"/>
          <w:szCs w:val="18"/>
        </w:rPr>
      </w:pPr>
    </w:p>
    <w:p w14:paraId="17B39FE1" w14:textId="77777777" w:rsidR="00C04C12" w:rsidRPr="007767BF" w:rsidRDefault="00C12D98">
      <w:pPr>
        <w:keepNext/>
        <w:keepLines/>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restoration.</w:t>
      </w:r>
      <w:r w:rsidRPr="007767BF">
        <w:rPr>
          <w:rFonts w:cs="Times New Roman"/>
          <w:szCs w:val="18"/>
        </w:rPr>
        <w:t xml:space="preserve"> The Plan Administrator will not restore a re</w:t>
      </w:r>
      <w:r w:rsidRPr="007767BF">
        <w:rPr>
          <w:rFonts w:cs="Times New Roman"/>
          <w:szCs w:val="18"/>
        </w:rPr>
        <w:noBreakHyphen/>
        <w:t>employed Participant's Account Balance under this Section 5.04(B) if:</w:t>
      </w:r>
    </w:p>
    <w:p w14:paraId="61092645" w14:textId="77777777" w:rsidR="00C04C12" w:rsidRPr="007767BF" w:rsidRDefault="00C04C12">
      <w:pPr>
        <w:keepNext/>
        <w:keepLines/>
        <w:rPr>
          <w:rFonts w:cs="Times New Roman"/>
          <w:szCs w:val="18"/>
        </w:rPr>
      </w:pPr>
    </w:p>
    <w:p w14:paraId="370E135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5 Years.</w:t>
      </w:r>
      <w:r w:rsidRPr="007767BF">
        <w:rPr>
          <w:rFonts w:cs="Times New Roman"/>
          <w:szCs w:val="18"/>
        </w:rPr>
        <w:t xml:space="preserve"> 5 years have elapsed since the Participant's first re</w:t>
      </w:r>
      <w:r w:rsidRPr="007767BF">
        <w:rPr>
          <w:rFonts w:cs="Times New Roman"/>
          <w:szCs w:val="18"/>
        </w:rPr>
        <w:noBreakHyphen/>
        <w:t>employment date with the Employer following the Cash</w:t>
      </w:r>
      <w:r w:rsidRPr="007767BF">
        <w:rPr>
          <w:rFonts w:cs="Times New Roman"/>
          <w:szCs w:val="18"/>
        </w:rPr>
        <w:noBreakHyphen/>
        <w:t xml:space="preserve">Out </w:t>
      </w:r>
      <w:proofErr w:type="gramStart"/>
      <w:r w:rsidRPr="007767BF">
        <w:rPr>
          <w:rFonts w:cs="Times New Roman"/>
          <w:szCs w:val="18"/>
        </w:rPr>
        <w:t>Distribution;</w:t>
      </w:r>
      <w:proofErr w:type="gramEnd"/>
    </w:p>
    <w:p w14:paraId="320998A6" w14:textId="77777777" w:rsidR="00C04C12" w:rsidRPr="007767BF" w:rsidRDefault="00C04C12">
      <w:pPr>
        <w:rPr>
          <w:rFonts w:cs="Times New Roman"/>
          <w:szCs w:val="18"/>
        </w:rPr>
      </w:pPr>
    </w:p>
    <w:p w14:paraId="3531E52F"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Not employed.</w:t>
      </w:r>
      <w:r w:rsidRPr="007767BF">
        <w:rPr>
          <w:rFonts w:cs="Times New Roman"/>
          <w:szCs w:val="18"/>
        </w:rPr>
        <w:t xml:space="preserve"> The Participant is not in the Employer's Service on the date the Participant repays his/her Cash</w:t>
      </w:r>
      <w:r w:rsidRPr="007767BF">
        <w:rPr>
          <w:rFonts w:cs="Times New Roman"/>
          <w:szCs w:val="18"/>
        </w:rPr>
        <w:noBreakHyphen/>
        <w:t xml:space="preserve">Out </w:t>
      </w:r>
      <w:proofErr w:type="gramStart"/>
      <w:r w:rsidRPr="007767BF">
        <w:rPr>
          <w:rFonts w:cs="Times New Roman"/>
          <w:szCs w:val="18"/>
        </w:rPr>
        <w:t>Distribution;</w:t>
      </w:r>
      <w:proofErr w:type="gramEnd"/>
    </w:p>
    <w:p w14:paraId="5631FD7C" w14:textId="77777777" w:rsidR="00C04C12" w:rsidRPr="007767BF" w:rsidRDefault="00C04C12">
      <w:pPr>
        <w:rPr>
          <w:rFonts w:cs="Times New Roman"/>
          <w:szCs w:val="18"/>
        </w:rPr>
      </w:pPr>
    </w:p>
    <w:p w14:paraId="56D66DD7"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 xml:space="preserve">Not ERISA Plan. </w:t>
      </w:r>
      <w:r w:rsidRPr="007767BF">
        <w:rPr>
          <w:rFonts w:cs="Times New Roman"/>
          <w:szCs w:val="18"/>
        </w:rPr>
        <w:t>The Plan is not an ERISA Plan on the date of the Cash</w:t>
      </w:r>
      <w:r w:rsidRPr="007767BF">
        <w:rPr>
          <w:rFonts w:cs="Times New Roman"/>
          <w:szCs w:val="18"/>
        </w:rPr>
        <w:noBreakHyphen/>
        <w:t>Out Distribution; or</w:t>
      </w:r>
    </w:p>
    <w:p w14:paraId="7B40AB3E" w14:textId="77777777" w:rsidR="00C04C12" w:rsidRPr="007767BF" w:rsidRDefault="00C04C12">
      <w:pPr>
        <w:rPr>
          <w:rFonts w:cs="Times New Roman"/>
          <w:szCs w:val="18"/>
        </w:rPr>
      </w:pPr>
    </w:p>
    <w:p w14:paraId="7AF65711"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Forfeiture Break.</w:t>
      </w:r>
      <w:r w:rsidRPr="007767BF">
        <w:rPr>
          <w:rFonts w:cs="Times New Roman"/>
          <w:szCs w:val="18"/>
        </w:rPr>
        <w:t xml:space="preserve"> The Participant has incurred a Forfeiture Break in Service. This condition also applies if the Participant makes repayment within the Plan Year in which he/she incurs the Forfeiture Break in </w:t>
      </w:r>
      <w:proofErr w:type="gramStart"/>
      <w:r w:rsidRPr="007767BF">
        <w:rPr>
          <w:rFonts w:cs="Times New Roman"/>
          <w:szCs w:val="18"/>
        </w:rPr>
        <w:t>Service</w:t>
      </w:r>
      <w:proofErr w:type="gramEnd"/>
      <w:r w:rsidRPr="007767BF">
        <w:rPr>
          <w:rFonts w:cs="Times New Roman"/>
          <w:szCs w:val="18"/>
        </w:rPr>
        <w:t xml:space="preserve"> and that Forfeiture Break in Service would result in a complete forfeiture of the amount the Plan Administrator otherwise would restore.</w:t>
      </w:r>
    </w:p>
    <w:p w14:paraId="57771698" w14:textId="77777777" w:rsidR="00C04C12" w:rsidRPr="007767BF" w:rsidRDefault="00C04C12">
      <w:pPr>
        <w:rPr>
          <w:rFonts w:cs="Times New Roman"/>
          <w:szCs w:val="18"/>
        </w:rPr>
      </w:pPr>
    </w:p>
    <w:p w14:paraId="0EAAA2F5"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Restoration timing.</w:t>
      </w:r>
      <w:r w:rsidRPr="007767BF">
        <w:rPr>
          <w:rFonts w:cs="Times New Roman"/>
          <w:szCs w:val="18"/>
        </w:rPr>
        <w:t xml:space="preserve"> If none of the conditions in Section 5.04(B)(3) preventing restoration of the Participant's Account Balance applies, the Plan Administrator will restore the Participant's Account Balance as of the last day of the Plan Year coincident with or immediately following the repayment.</w:t>
      </w:r>
    </w:p>
    <w:p w14:paraId="433A4D65" w14:textId="77777777" w:rsidR="00C04C12" w:rsidRPr="007767BF" w:rsidRDefault="00C04C12">
      <w:pPr>
        <w:rPr>
          <w:rFonts w:cs="Times New Roman"/>
          <w:szCs w:val="18"/>
        </w:rPr>
      </w:pPr>
    </w:p>
    <w:p w14:paraId="2EB804F8" w14:textId="77777777" w:rsidR="00C04C12" w:rsidRPr="007767BF" w:rsidRDefault="00C12D98">
      <w:pPr>
        <w:keepNext/>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Source of restoration.</w:t>
      </w:r>
      <w:r w:rsidRPr="007767BF">
        <w:rPr>
          <w:rFonts w:cs="Times New Roman"/>
          <w:szCs w:val="18"/>
        </w:rPr>
        <w:t xml:space="preserve"> To restore the Participant's Account Balance, the Plan Administrator, to the extent necessary, will allocate to the Participant's Account:</w:t>
      </w:r>
    </w:p>
    <w:p w14:paraId="64A3596F" w14:textId="77777777" w:rsidR="00C04C12" w:rsidRPr="007767BF" w:rsidRDefault="00C04C12">
      <w:pPr>
        <w:keepNext/>
        <w:rPr>
          <w:rFonts w:cs="Times New Roman"/>
          <w:szCs w:val="18"/>
        </w:rPr>
      </w:pPr>
    </w:p>
    <w:p w14:paraId="69AAF221"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Forfeitures.</w:t>
      </w:r>
      <w:r w:rsidRPr="007767BF">
        <w:rPr>
          <w:rFonts w:cs="Times New Roman"/>
          <w:szCs w:val="18"/>
        </w:rPr>
        <w:t xml:space="preserve"> First, from the amount, if any, of Participant forfeitures the Plan Administrator otherwise would allocate in that Plan Year under Section </w:t>
      </w:r>
      <w:proofErr w:type="gramStart"/>
      <w:r w:rsidRPr="007767BF">
        <w:rPr>
          <w:rFonts w:cs="Times New Roman"/>
          <w:szCs w:val="18"/>
        </w:rPr>
        <w:t>3.07;</w:t>
      </w:r>
      <w:proofErr w:type="gramEnd"/>
    </w:p>
    <w:p w14:paraId="5E17D106" w14:textId="77777777" w:rsidR="00C04C12" w:rsidRPr="007767BF" w:rsidRDefault="00C04C12">
      <w:pPr>
        <w:rPr>
          <w:rFonts w:cs="Times New Roman"/>
          <w:szCs w:val="18"/>
        </w:rPr>
      </w:pPr>
    </w:p>
    <w:p w14:paraId="52BAC8BE"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Earnings.</w:t>
      </w:r>
      <w:r w:rsidRPr="007767BF">
        <w:rPr>
          <w:rFonts w:cs="Times New Roman"/>
          <w:szCs w:val="18"/>
        </w:rPr>
        <w:t xml:space="preserve"> Second, from the amount, if any, of the Earnings for the Plan Year, except to the extent Earnings are allocable to specific individual Accounts under Section 7.04(A)(2)(b); and</w:t>
      </w:r>
    </w:p>
    <w:p w14:paraId="62B3FAA3" w14:textId="77777777" w:rsidR="00C04C12" w:rsidRPr="007767BF" w:rsidRDefault="00C04C12">
      <w:pPr>
        <w:rPr>
          <w:rFonts w:cs="Times New Roman"/>
          <w:szCs w:val="18"/>
        </w:rPr>
      </w:pPr>
    </w:p>
    <w:p w14:paraId="2DA32259"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Employer Contribution.</w:t>
      </w:r>
      <w:r w:rsidRPr="007767BF">
        <w:rPr>
          <w:rFonts w:cs="Times New Roman"/>
          <w:szCs w:val="18"/>
        </w:rPr>
        <w:t xml:space="preserve"> Third, from the amount of a discretionary Employer Contribution for the Plan Year.</w:t>
      </w:r>
    </w:p>
    <w:p w14:paraId="66696FB8" w14:textId="77777777" w:rsidR="00C04C12" w:rsidRPr="007767BF" w:rsidRDefault="00C04C12">
      <w:pPr>
        <w:rPr>
          <w:rFonts w:cs="Times New Roman"/>
          <w:szCs w:val="18"/>
        </w:rPr>
      </w:pPr>
    </w:p>
    <w:p w14:paraId="75EFD94E" w14:textId="77777777" w:rsidR="00C04C12" w:rsidRPr="007767BF" w:rsidRDefault="00C12D98">
      <w:pPr>
        <w:ind w:left="900"/>
        <w:rPr>
          <w:rFonts w:cs="Times New Roman"/>
          <w:szCs w:val="18"/>
        </w:rPr>
      </w:pPr>
      <w:r w:rsidRPr="007767BF">
        <w:rPr>
          <w:rFonts w:cs="Times New Roman"/>
          <w:szCs w:val="18"/>
        </w:rPr>
        <w:t>In Appendix B to its Adoption Agreement, the Employer may eliminate as a source of restoration any of the amounts described in clauses (a), (b) and (c) or may change the order of priority of these amounts.</w:t>
      </w:r>
    </w:p>
    <w:p w14:paraId="0D708205" w14:textId="77777777" w:rsidR="00C04C12" w:rsidRPr="007767BF" w:rsidRDefault="00C04C12">
      <w:pPr>
        <w:rPr>
          <w:rFonts w:cs="Times New Roman"/>
          <w:szCs w:val="18"/>
        </w:rPr>
      </w:pPr>
    </w:p>
    <w:p w14:paraId="3038B6E2"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Multiple restorations.</w:t>
      </w:r>
      <w:r w:rsidRPr="007767BF">
        <w:rPr>
          <w:rFonts w:cs="Times New Roman"/>
          <w:szCs w:val="18"/>
        </w:rPr>
        <w:t xml:space="preserve"> If, for a particular Plan Year, the Plan Administrator must restore the Account Balance of more than one re</w:t>
      </w:r>
      <w:r w:rsidRPr="007767BF">
        <w:rPr>
          <w:rFonts w:cs="Times New Roman"/>
          <w:szCs w:val="18"/>
        </w:rPr>
        <w:noBreakHyphen/>
        <w:t>employed Participant, the Plan Administrator will make the restoration allocations from the amounts described in Section 5.04(B)(5), clauses (a), (b) and (c) to each such Participant's Account in the same proportion that a Participant's restored amount for the Plan Year bears to the restored amount for the Plan Year of all re</w:t>
      </w:r>
      <w:r w:rsidRPr="007767BF">
        <w:rPr>
          <w:rFonts w:cs="Times New Roman"/>
          <w:szCs w:val="18"/>
        </w:rPr>
        <w:noBreakHyphen/>
        <w:t>employed Participants.</w:t>
      </w:r>
    </w:p>
    <w:p w14:paraId="0ACCD75E" w14:textId="77777777" w:rsidR="00C04C12" w:rsidRPr="007767BF" w:rsidRDefault="00C04C12">
      <w:pPr>
        <w:rPr>
          <w:rFonts w:cs="Times New Roman"/>
          <w:szCs w:val="18"/>
        </w:rPr>
      </w:pPr>
    </w:p>
    <w:p w14:paraId="6F6EEDC3"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Employer must make</w:t>
      </w:r>
      <w:r w:rsidRPr="007767BF">
        <w:rPr>
          <w:rFonts w:cs="Times New Roman"/>
          <w:b/>
          <w:szCs w:val="18"/>
        </w:rPr>
        <w:noBreakHyphen/>
        <w:t>up shortfall.</w:t>
      </w:r>
      <w:r w:rsidRPr="007767BF">
        <w:rPr>
          <w:rFonts w:cs="Times New Roman"/>
          <w:szCs w:val="18"/>
        </w:rPr>
        <w:t xml:space="preserve"> To the extent the amounts described in Section 5.04(B)(5) are insufficient to enable the Plan Administrator to make the required restoration, the Employer must contribute, without regard to any requirement or condition of Article 3, the additional amount necessary to enable the Plan Administrator to make the required restoration.</w:t>
      </w:r>
    </w:p>
    <w:p w14:paraId="0DA45006" w14:textId="77777777" w:rsidR="00C04C12" w:rsidRPr="007767BF" w:rsidRDefault="00C04C12">
      <w:pPr>
        <w:rPr>
          <w:rFonts w:cs="Times New Roman"/>
          <w:szCs w:val="18"/>
        </w:rPr>
      </w:pPr>
    </w:p>
    <w:p w14:paraId="739EA528"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Not an Annual Addition.</w:t>
      </w:r>
      <w:r w:rsidRPr="007767BF">
        <w:rPr>
          <w:rFonts w:cs="Times New Roman"/>
          <w:szCs w:val="18"/>
        </w:rPr>
        <w:t xml:space="preserve"> A cash</w:t>
      </w:r>
      <w:r w:rsidRPr="007767BF">
        <w:rPr>
          <w:rFonts w:cs="Times New Roman"/>
          <w:szCs w:val="18"/>
        </w:rPr>
        <w:noBreakHyphen/>
        <w:t>out restoration allocation is not an Annual Addition under Article 4.</w:t>
      </w:r>
    </w:p>
    <w:p w14:paraId="2832EB77" w14:textId="77777777" w:rsidR="00C04C12" w:rsidRPr="007767BF" w:rsidRDefault="00C04C12">
      <w:pPr>
        <w:rPr>
          <w:rFonts w:cs="Times New Roman"/>
          <w:szCs w:val="18"/>
        </w:rPr>
      </w:pPr>
    </w:p>
    <w:p w14:paraId="447FF87D"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Deemed Cash</w:t>
      </w:r>
      <w:r w:rsidRPr="007767BF">
        <w:rPr>
          <w:rFonts w:cs="Times New Roman"/>
          <w:b/>
          <w:szCs w:val="18"/>
        </w:rPr>
        <w:noBreakHyphen/>
        <w:t>Out of 0% Vested Participant.</w:t>
      </w:r>
      <w:r w:rsidRPr="007767BF">
        <w:rPr>
          <w:rFonts w:cs="Times New Roman"/>
          <w:szCs w:val="18"/>
        </w:rPr>
        <w:t xml:space="preserve"> Except as the Employer may provide in Appendix B to its Adoption Agreement, the deemed cash</w:t>
      </w:r>
      <w:r w:rsidRPr="007767BF">
        <w:rPr>
          <w:rFonts w:cs="Times New Roman"/>
          <w:szCs w:val="18"/>
        </w:rPr>
        <w:noBreakHyphen/>
        <w:t>out rule of this Section 5.04(C) applies to any 0% Vested Participant. A Participant is not 0% Vested if the Participant has any existing Account Balance at the time that the Plan Administrator applies the deemed cash</w:t>
      </w:r>
      <w:r w:rsidRPr="007767BF">
        <w:rPr>
          <w:rFonts w:cs="Times New Roman"/>
          <w:szCs w:val="18"/>
        </w:rPr>
        <w:noBreakHyphen/>
        <w:t xml:space="preserve">out rule, in an individual Account, or attributable to Elective Deferrals, Safe Harbor Contributions, or QNECs. A Participant is 0% Vested if the Participant is eligible to make or to receive any of the foregoing </w:t>
      </w:r>
      <w:proofErr w:type="gramStart"/>
      <w:r w:rsidRPr="007767BF">
        <w:rPr>
          <w:rFonts w:cs="Times New Roman"/>
          <w:szCs w:val="18"/>
        </w:rPr>
        <w:t>contributions, but</w:t>
      </w:r>
      <w:proofErr w:type="gramEnd"/>
      <w:r w:rsidRPr="007767BF">
        <w:rPr>
          <w:rFonts w:cs="Times New Roman"/>
          <w:szCs w:val="18"/>
        </w:rPr>
        <w:t xml:space="preserve"> has not made or received such contributions.</w:t>
      </w:r>
    </w:p>
    <w:p w14:paraId="7C6CBF74" w14:textId="77777777" w:rsidR="00C04C12" w:rsidRPr="007767BF" w:rsidRDefault="00C04C12">
      <w:pPr>
        <w:keepNext/>
        <w:rPr>
          <w:rFonts w:cs="Times New Roman"/>
          <w:szCs w:val="18"/>
        </w:rPr>
      </w:pPr>
    </w:p>
    <w:p w14:paraId="72F9C27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If not entitled to allocation.</w:t>
      </w:r>
      <w:r w:rsidRPr="007767BF">
        <w:rPr>
          <w:rFonts w:cs="Times New Roman"/>
          <w:szCs w:val="18"/>
        </w:rPr>
        <w:t xml:space="preserve"> If a 0% Vested Participant's Account is not entitled to an allocation of Employer Contributions for the Plan Year in which the Participant has a Severance from Employment, the Plan Administrator will apply the deemed cash</w:t>
      </w:r>
      <w:r w:rsidRPr="007767BF">
        <w:rPr>
          <w:rFonts w:cs="Times New Roman"/>
          <w:szCs w:val="18"/>
        </w:rPr>
        <w:noBreakHyphen/>
        <w:t>out rule as if the 0% Vested Participant received a Cash</w:t>
      </w:r>
      <w:r w:rsidRPr="007767BF">
        <w:rPr>
          <w:rFonts w:cs="Times New Roman"/>
          <w:szCs w:val="18"/>
        </w:rPr>
        <w:noBreakHyphen/>
        <w:t>Out Distribution on the date of the Participant's Severance from Employment.</w:t>
      </w:r>
    </w:p>
    <w:p w14:paraId="72A757A1" w14:textId="77777777" w:rsidR="00C04C12" w:rsidRPr="007767BF" w:rsidRDefault="00C04C12">
      <w:pPr>
        <w:rPr>
          <w:rFonts w:cs="Times New Roman"/>
          <w:szCs w:val="18"/>
        </w:rPr>
      </w:pPr>
    </w:p>
    <w:p w14:paraId="18D99F1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If entitled to allocation.</w:t>
      </w:r>
      <w:r w:rsidRPr="007767BF">
        <w:rPr>
          <w:rFonts w:cs="Times New Roman"/>
          <w:szCs w:val="18"/>
        </w:rPr>
        <w:t xml:space="preserve"> If a 0% Vested Participant's Account is entitled to an allocation of Employer contributions or Participant forfeitures for the Plan Year in which the Participant has a Severance from Employment, the Plan Administrator will apply the deemed cash</w:t>
      </w:r>
      <w:r w:rsidRPr="007767BF">
        <w:rPr>
          <w:rFonts w:cs="Times New Roman"/>
          <w:szCs w:val="18"/>
        </w:rPr>
        <w:noBreakHyphen/>
        <w:t>out rule as if the 0% Vested Participant received a Cash</w:t>
      </w:r>
      <w:r w:rsidRPr="007767BF">
        <w:rPr>
          <w:rFonts w:cs="Times New Roman"/>
          <w:szCs w:val="18"/>
        </w:rPr>
        <w:noBreakHyphen/>
        <w:t>Out Distribution on the first day of the first Plan Year beginning after his/her Severance from Employment.</w:t>
      </w:r>
    </w:p>
    <w:p w14:paraId="6FB83873" w14:textId="77777777" w:rsidR="00C04C12" w:rsidRPr="007767BF" w:rsidRDefault="00C04C12">
      <w:pPr>
        <w:rPr>
          <w:rFonts w:cs="Times New Roman"/>
          <w:szCs w:val="18"/>
        </w:rPr>
      </w:pPr>
    </w:p>
    <w:p w14:paraId="095A757D"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Timing of "deemed repayment."</w:t>
      </w:r>
      <w:r w:rsidRPr="007767BF">
        <w:rPr>
          <w:rFonts w:cs="Times New Roman"/>
          <w:szCs w:val="18"/>
        </w:rPr>
        <w:t xml:space="preserve"> For purposes of applying the restoration provisions of this Section 5.04, if the Plan is an ERISA Plan the Plan Administrator will treat a re</w:t>
      </w:r>
      <w:r w:rsidRPr="007767BF">
        <w:rPr>
          <w:rFonts w:cs="Times New Roman"/>
          <w:szCs w:val="18"/>
        </w:rPr>
        <w:noBreakHyphen/>
        <w:t>employed 0% Vested Participant as repaying his/her cash</w:t>
      </w:r>
      <w:r w:rsidRPr="007767BF">
        <w:rPr>
          <w:rFonts w:cs="Times New Roman"/>
          <w:szCs w:val="18"/>
        </w:rPr>
        <w:noBreakHyphen/>
        <w:t>out "distribution" on the date of the Participant's re</w:t>
      </w:r>
      <w:r w:rsidRPr="007767BF">
        <w:rPr>
          <w:rFonts w:cs="Times New Roman"/>
          <w:szCs w:val="18"/>
        </w:rPr>
        <w:noBreakHyphen/>
        <w:t>employment with the Employer.</w:t>
      </w:r>
    </w:p>
    <w:p w14:paraId="6E59EA7D" w14:textId="77777777" w:rsidR="00C04C12" w:rsidRPr="007767BF" w:rsidRDefault="00C04C12">
      <w:pPr>
        <w:rPr>
          <w:rFonts w:cs="Times New Roman"/>
          <w:szCs w:val="18"/>
        </w:rPr>
      </w:pPr>
    </w:p>
    <w:p w14:paraId="0A85B274" w14:textId="77777777" w:rsidR="00C04C12" w:rsidRPr="007767BF" w:rsidRDefault="00C12D98">
      <w:pPr>
        <w:keepNext/>
        <w:tabs>
          <w:tab w:val="left" w:pos="900"/>
        </w:tabs>
        <w:ind w:left="540"/>
        <w:rPr>
          <w:rFonts w:cs="Times New Roman"/>
          <w:b/>
          <w:szCs w:val="18"/>
        </w:rPr>
      </w:pPr>
      <w:r w:rsidRPr="007767BF">
        <w:rPr>
          <w:rFonts w:cs="Times New Roman"/>
          <w:b/>
          <w:szCs w:val="18"/>
        </w:rPr>
        <w:t>(D)</w:t>
      </w:r>
      <w:r w:rsidRPr="007767BF">
        <w:rPr>
          <w:rFonts w:cs="Times New Roman"/>
          <w:b/>
          <w:szCs w:val="18"/>
        </w:rPr>
        <w:tab/>
        <w:t>Accounting for Cash</w:t>
      </w:r>
      <w:r w:rsidRPr="007767BF">
        <w:rPr>
          <w:rFonts w:cs="Times New Roman"/>
          <w:b/>
          <w:szCs w:val="18"/>
        </w:rPr>
        <w:noBreakHyphen/>
        <w:t>Out Repayment.</w:t>
      </w:r>
    </w:p>
    <w:p w14:paraId="461BB520" w14:textId="77777777" w:rsidR="00C04C12" w:rsidRPr="007767BF" w:rsidRDefault="00C04C12">
      <w:pPr>
        <w:keepNext/>
        <w:rPr>
          <w:rFonts w:cs="Times New Roman"/>
          <w:szCs w:val="18"/>
        </w:rPr>
      </w:pPr>
    </w:p>
    <w:p w14:paraId="3000742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Pending restoration.</w:t>
      </w:r>
      <w:r w:rsidRPr="007767BF">
        <w:rPr>
          <w:rFonts w:cs="Times New Roman"/>
          <w:szCs w:val="18"/>
        </w:rPr>
        <w:t xml:space="preserve"> As soon as is administratively practicable, the Plan Administrator will credit to the Participant's Account the Cash</w:t>
      </w:r>
      <w:r w:rsidRPr="007767BF">
        <w:rPr>
          <w:rFonts w:cs="Times New Roman"/>
          <w:szCs w:val="18"/>
        </w:rPr>
        <w:noBreakHyphen/>
        <w:t>Out Distribution amount a Participant has repaid to the Plan. Pending the restoration of the Participant's Account Balance, the Plan Administrator under Section 7.04(A)(2)(c) may direct the Vendor to place the Participant's Cash</w:t>
      </w:r>
      <w:r w:rsidRPr="007767BF">
        <w:rPr>
          <w:rFonts w:cs="Times New Roman"/>
          <w:szCs w:val="18"/>
        </w:rPr>
        <w:noBreakHyphen/>
        <w:t>Out Distribution repayment in a Segregated Account.</w:t>
      </w:r>
    </w:p>
    <w:p w14:paraId="1C75BD3D" w14:textId="77777777" w:rsidR="00C04C12" w:rsidRPr="007767BF" w:rsidRDefault="00C04C12">
      <w:pPr>
        <w:rPr>
          <w:rFonts w:cs="Times New Roman"/>
          <w:szCs w:val="18"/>
        </w:rPr>
      </w:pPr>
    </w:p>
    <w:p w14:paraId="6BE98D4C"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Accounting by contribution source.</w:t>
      </w:r>
      <w:r w:rsidRPr="007767BF">
        <w:rPr>
          <w:rFonts w:cs="Times New Roman"/>
          <w:szCs w:val="18"/>
        </w:rPr>
        <w:t xml:space="preserve"> Restoration of the Participant's Account Balance includes restoration of all Protected Benefits with respect to that restored Account Balance, in accordance with applicable IRS Guidance. For this purpose, the Plan Administrator will account for a Participant's restored balance by treating the Account as consisting of the </w:t>
      </w:r>
      <w:r w:rsidRPr="007767BF">
        <w:rPr>
          <w:rFonts w:cs="Times New Roman"/>
          <w:szCs w:val="18"/>
        </w:rPr>
        <w:lastRenderedPageBreak/>
        <w:t>same contribution types and amounts as existed on the date of the Cash</w:t>
      </w:r>
      <w:r w:rsidRPr="007767BF">
        <w:rPr>
          <w:rFonts w:cs="Times New Roman"/>
          <w:szCs w:val="18"/>
        </w:rPr>
        <w:noBreakHyphen/>
        <w:t>Out Distribution. The Employer in Appendix B to its Adoption Agreement may elect an alternative accounting for a restored Account, either under the "nonelective rule" or under the "rollover rule." Under the nonelective rule, the Plan Administrator will treat the portion of the Participant's restored balance attributable to the Participant's cash-out repayment as a Nonelective Contribution (or other Employer Contributions as applicable) for purposes of any subsequent distribution. Under the rollover rule, the Plan Administrator will treat the portion of the Participant's restored balance attributable to the Participant's cash-out repayment as a Rollover Contribution for purposes of any subsequent distribution; provided however that if the cash-out repayment does not qualify as a Rollover Contribution or if the Plan does not permit Rollover Contributions, the Plan Administrator will apply the nonelective rule. Under either the nonelective rule or the rollover rule the portion of the Participant's restored balance attributable to the Plan Administrator's restoration under Section 5.04(B)(1), consists of the same Contribution Types and amounts as existed as of the date of the Cash-out Distribution.</w:t>
      </w:r>
    </w:p>
    <w:p w14:paraId="79DE8907" w14:textId="77777777" w:rsidR="00C04C12" w:rsidRPr="007767BF" w:rsidRDefault="00C04C12">
      <w:pPr>
        <w:rPr>
          <w:rFonts w:cs="Times New Roman"/>
          <w:szCs w:val="18"/>
        </w:rPr>
      </w:pPr>
    </w:p>
    <w:p w14:paraId="693BCB7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Return if failed repayment.</w:t>
      </w:r>
      <w:r w:rsidRPr="007767BF">
        <w:rPr>
          <w:rFonts w:cs="Times New Roman"/>
          <w:szCs w:val="18"/>
        </w:rPr>
        <w:t xml:space="preserve"> Unless the cash</w:t>
      </w:r>
      <w:r w:rsidRPr="007767BF">
        <w:rPr>
          <w:rFonts w:cs="Times New Roman"/>
          <w:szCs w:val="18"/>
        </w:rPr>
        <w:noBreakHyphen/>
        <w:t>out repayment qualifies as a Participant Rollover Contribution, the Plan Administrator will direct the Vendor to repay to the Participant as soon as is administratively practicable, the full amount of the Participant's Cash</w:t>
      </w:r>
      <w:r w:rsidRPr="007767BF">
        <w:rPr>
          <w:rFonts w:cs="Times New Roman"/>
          <w:szCs w:val="18"/>
        </w:rPr>
        <w:noBreakHyphen/>
        <w:t>Out Distribution repayment if the Plan Administrator determines any of the conditions of Section 5.04(B)(3) prevents restoration as of the last day of the applicable Plan Year, notwithstanding the Participant's repayment.</w:t>
      </w:r>
    </w:p>
    <w:p w14:paraId="35F8E8FF" w14:textId="77777777" w:rsidR="00C04C12" w:rsidRPr="007767BF" w:rsidRDefault="00C04C12">
      <w:pPr>
        <w:rPr>
          <w:rFonts w:cs="Times New Roman"/>
          <w:szCs w:val="18"/>
        </w:rPr>
      </w:pPr>
    </w:p>
    <w:p w14:paraId="290F5FE5" w14:textId="77777777" w:rsidR="00C04C12" w:rsidRPr="007767BF" w:rsidRDefault="00C12D98">
      <w:pPr>
        <w:keepNext/>
        <w:tabs>
          <w:tab w:val="left" w:pos="540"/>
        </w:tabs>
        <w:rPr>
          <w:rFonts w:cs="Times New Roman"/>
          <w:szCs w:val="18"/>
        </w:rPr>
      </w:pPr>
      <w:r w:rsidRPr="007767BF">
        <w:rPr>
          <w:rFonts w:cs="Times New Roman"/>
          <w:b/>
          <w:szCs w:val="18"/>
        </w:rPr>
        <w:t>5.05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4" w:name="_Toc482710877"/>
      <w:bookmarkStart w:id="245" w:name="_Toc131691209"/>
      <w:r w:rsidRPr="007767BF">
        <w:rPr>
          <w:rFonts w:cs="Times New Roman"/>
          <w:szCs w:val="18"/>
        </w:rPr>
        <w:instrText>5.05</w:instrText>
      </w:r>
      <w:r w:rsidRPr="007767BF">
        <w:rPr>
          <w:rFonts w:cs="Times New Roman"/>
          <w:szCs w:val="18"/>
        </w:rPr>
        <w:tab/>
        <w:instrText>YEAR OF SERVICE – VESTING</w:instrText>
      </w:r>
      <w:bookmarkEnd w:id="244"/>
      <w:bookmarkEnd w:id="24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YEAR OF SERVICE – VESTING</w:t>
      </w:r>
      <w:r w:rsidRPr="007767BF">
        <w:rPr>
          <w:rFonts w:cs="Times New Roman"/>
          <w:szCs w:val="18"/>
        </w:rPr>
        <w:t>. For purposes of this Article 5, the following definitions and operational rules apply:</w:t>
      </w:r>
    </w:p>
    <w:p w14:paraId="4DDEA530" w14:textId="77777777" w:rsidR="00C04C12" w:rsidRPr="007767BF" w:rsidRDefault="00C04C12">
      <w:pPr>
        <w:keepNext/>
        <w:rPr>
          <w:rFonts w:cs="Times New Roman"/>
          <w:szCs w:val="18"/>
        </w:rPr>
      </w:pPr>
    </w:p>
    <w:p w14:paraId="717409D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Year of Service.</w:t>
      </w:r>
      <w:r w:rsidRPr="007767BF">
        <w:rPr>
          <w:rFonts w:cs="Times New Roman"/>
          <w:szCs w:val="18"/>
        </w:rPr>
        <w:t xml:space="preserve"> A Year of Service, for purposes of determining a Participant's vesting under Section 5.03, means a Vesting Computation Period during which an Employee completes the number of Hours of Service (not exceeding 1,000, unless the Plan is not an ERISA Plan) the Employer specifies in its Adoption Agreement, without regard to whether the Employer continues to employ the Employee during the entire Vesting Computation Period.</w:t>
      </w:r>
    </w:p>
    <w:p w14:paraId="0BAA4A0F" w14:textId="77777777" w:rsidR="00C04C12" w:rsidRPr="007767BF" w:rsidRDefault="00C04C12">
      <w:pPr>
        <w:rPr>
          <w:rFonts w:cs="Times New Roman"/>
          <w:szCs w:val="18"/>
        </w:rPr>
      </w:pPr>
    </w:p>
    <w:p w14:paraId="1EE7E9E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Definition of Vesting Computation Period.</w:t>
      </w:r>
      <w:r w:rsidRPr="007767BF">
        <w:rPr>
          <w:rFonts w:cs="Times New Roman"/>
          <w:szCs w:val="18"/>
        </w:rPr>
        <w:t xml:space="preserve"> A Vesting Computation Period is a 12</w:t>
      </w:r>
      <w:r w:rsidRPr="007767BF">
        <w:rPr>
          <w:rFonts w:cs="Times New Roman"/>
          <w:szCs w:val="18"/>
        </w:rPr>
        <w:noBreakHyphen/>
        <w:t>consecutive month period the Employer elects in its Adoption Agreement.</w:t>
      </w:r>
    </w:p>
    <w:p w14:paraId="4205358F" w14:textId="77777777" w:rsidR="00C04C12" w:rsidRPr="007767BF" w:rsidRDefault="00C04C12">
      <w:pPr>
        <w:rPr>
          <w:rFonts w:cs="Times New Roman"/>
          <w:szCs w:val="18"/>
        </w:rPr>
      </w:pPr>
    </w:p>
    <w:p w14:paraId="5CE48557"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Counting Years of Service.</w:t>
      </w:r>
      <w:r w:rsidRPr="007767BF">
        <w:rPr>
          <w:rFonts w:cs="Times New Roman"/>
          <w:szCs w:val="18"/>
        </w:rPr>
        <w:t xml:space="preserve"> For purposes of a Participant's Vesting in the Plan, the Plan counts all of an Employee's Years of Service except:</w:t>
      </w:r>
    </w:p>
    <w:p w14:paraId="45DC4501" w14:textId="77777777" w:rsidR="00C04C12" w:rsidRPr="007767BF" w:rsidRDefault="00C04C12">
      <w:pPr>
        <w:keepNext/>
        <w:rPr>
          <w:rFonts w:cs="Times New Roman"/>
          <w:szCs w:val="18"/>
        </w:rPr>
      </w:pPr>
    </w:p>
    <w:p w14:paraId="2E500E8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Break in Service; Cash</w:t>
      </w:r>
      <w:r w:rsidRPr="007767BF">
        <w:rPr>
          <w:rFonts w:cs="Times New Roman"/>
          <w:b/>
          <w:szCs w:val="18"/>
        </w:rPr>
        <w:noBreakHyphen/>
        <w:t>Out.</w:t>
      </w:r>
      <w:r w:rsidRPr="007767BF">
        <w:rPr>
          <w:rFonts w:cs="Times New Roman"/>
          <w:szCs w:val="18"/>
        </w:rPr>
        <w:t xml:space="preserve"> For the sole purpose of determining a Participant's Vested percentage of his/her Account Balance derived from Employer Contributions which accrued for his/her benefit prior to a Forfeiture Break in Service or receipt of a Cash</w:t>
      </w:r>
      <w:r w:rsidRPr="007767BF">
        <w:rPr>
          <w:rFonts w:cs="Times New Roman"/>
          <w:szCs w:val="18"/>
        </w:rPr>
        <w:noBreakHyphen/>
        <w:t>Out Distribution, the Plan disregards any Year of Service after the Participant first incurs a Forfeiture Break in Service or receives a Cash</w:t>
      </w:r>
      <w:r w:rsidRPr="007767BF">
        <w:rPr>
          <w:rFonts w:cs="Times New Roman"/>
          <w:szCs w:val="18"/>
        </w:rPr>
        <w:noBreakHyphen/>
        <w:t>out Distribution (except where the Plan Administrator restores the Participant's Account under Section 5.04(B)).</w:t>
      </w:r>
    </w:p>
    <w:p w14:paraId="50494E38" w14:textId="77777777" w:rsidR="00C04C12" w:rsidRPr="007767BF" w:rsidRDefault="00C04C12">
      <w:pPr>
        <w:rPr>
          <w:rFonts w:cs="Times New Roman"/>
          <w:szCs w:val="18"/>
        </w:rPr>
      </w:pPr>
    </w:p>
    <w:p w14:paraId="274A8EA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Other exclusions.</w:t>
      </w:r>
      <w:r w:rsidRPr="007767BF">
        <w:rPr>
          <w:rFonts w:cs="Times New Roman"/>
          <w:szCs w:val="18"/>
        </w:rPr>
        <w:t xml:space="preserve"> Any Year of Service the Employer elects to exclude under its Adoption Agreement, including service during any period for which the Employer did not maintain the Plan or a predecessor plan. For this purpose, a predecessor plan is a qualified plan or a </w:t>
      </w:r>
      <w:proofErr w:type="gramStart"/>
      <w:r w:rsidRPr="007767BF">
        <w:rPr>
          <w:rFonts w:cs="Times New Roman"/>
          <w:szCs w:val="18"/>
        </w:rPr>
        <w:t>403(b) plan</w:t>
      </w:r>
      <w:proofErr w:type="gramEnd"/>
      <w:r w:rsidRPr="007767BF">
        <w:rPr>
          <w:rFonts w:cs="Times New Roman"/>
          <w:szCs w:val="18"/>
        </w:rPr>
        <w:t xml:space="preserve"> subject to ERISA which is maintained by the Employer and is terminated within the 5</w:t>
      </w:r>
      <w:r w:rsidRPr="007767BF">
        <w:rPr>
          <w:rFonts w:cs="Times New Roman"/>
          <w:szCs w:val="18"/>
        </w:rPr>
        <w:noBreakHyphen/>
        <w:t>year period immediately preceding or following the establishment of this Plan. If the Plan is an ERISA Plan, any such exclusion must be consistent with ERISA §203.</w:t>
      </w:r>
    </w:p>
    <w:p w14:paraId="724EEA50" w14:textId="77777777" w:rsidR="00C04C12" w:rsidRPr="007767BF" w:rsidRDefault="00C04C12">
      <w:pPr>
        <w:rPr>
          <w:rFonts w:cs="Times New Roman"/>
          <w:szCs w:val="18"/>
        </w:rPr>
      </w:pPr>
    </w:p>
    <w:p w14:paraId="587FFCD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Elapsed Time.</w:t>
      </w:r>
      <w:r w:rsidRPr="007767BF">
        <w:rPr>
          <w:rFonts w:cs="Times New Roman"/>
          <w:szCs w:val="18"/>
        </w:rPr>
        <w:t xml:space="preserve"> If the Employer in its Adoption Agreement elects to apply the Elapsed Time Method in applying the Plan's vesting schedule, the Plan Administrator will credit service in accordance with Section 1.40(D)(3).</w:t>
      </w:r>
    </w:p>
    <w:p w14:paraId="4114A997" w14:textId="77777777" w:rsidR="00C04C12" w:rsidRPr="007767BF" w:rsidRDefault="00C04C12">
      <w:pPr>
        <w:rPr>
          <w:rFonts w:cs="Times New Roman"/>
          <w:szCs w:val="18"/>
        </w:rPr>
      </w:pPr>
    </w:p>
    <w:p w14:paraId="50BAD0A2" w14:textId="77777777" w:rsidR="00C04C12" w:rsidRPr="007767BF" w:rsidRDefault="00C12D98">
      <w:pPr>
        <w:keepNext/>
        <w:tabs>
          <w:tab w:val="left" w:pos="540"/>
        </w:tabs>
        <w:rPr>
          <w:rFonts w:cs="Times New Roman"/>
          <w:szCs w:val="18"/>
        </w:rPr>
      </w:pPr>
      <w:r w:rsidRPr="007767BF">
        <w:rPr>
          <w:rFonts w:cs="Times New Roman"/>
          <w:b/>
          <w:szCs w:val="18"/>
        </w:rPr>
        <w:t>5.06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6" w:name="_Toc482710878"/>
      <w:bookmarkStart w:id="247" w:name="_Toc131691210"/>
      <w:r w:rsidRPr="007767BF">
        <w:rPr>
          <w:rFonts w:cs="Times New Roman"/>
          <w:szCs w:val="18"/>
        </w:rPr>
        <w:instrText>5.06</w:instrText>
      </w:r>
      <w:r w:rsidRPr="007767BF">
        <w:rPr>
          <w:rFonts w:cs="Times New Roman"/>
          <w:szCs w:val="18"/>
        </w:rPr>
        <w:tab/>
        <w:instrText>BREAK IN SERVICE AND FORFEITURE BREAK IN SERVICE – VESTING</w:instrText>
      </w:r>
      <w:bookmarkEnd w:id="246"/>
      <w:bookmarkEnd w:id="24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BREAK IN SERVICE AND FORFEITURE BREAK IN SERVICE – VESTING</w:t>
      </w:r>
      <w:r w:rsidRPr="007767BF">
        <w:rPr>
          <w:rFonts w:cs="Times New Roman"/>
          <w:szCs w:val="18"/>
        </w:rPr>
        <w:t>. For purposes of this Article 5, the following definitions and operational rules apply:</w:t>
      </w:r>
    </w:p>
    <w:p w14:paraId="29E2BB55" w14:textId="77777777" w:rsidR="00C04C12" w:rsidRPr="007767BF" w:rsidRDefault="00C04C12">
      <w:pPr>
        <w:keepNext/>
        <w:rPr>
          <w:rFonts w:cs="Times New Roman"/>
          <w:szCs w:val="18"/>
        </w:rPr>
      </w:pPr>
    </w:p>
    <w:p w14:paraId="7A39759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Break in Service.</w:t>
      </w:r>
      <w:r w:rsidRPr="007767BF">
        <w:rPr>
          <w:rFonts w:cs="Times New Roman"/>
          <w:szCs w:val="18"/>
        </w:rPr>
        <w:t xml:space="preserve"> A Participant incurs a Break in Service if during any Vesting Computation Period he/she does not complete more than 500 Hours of Service. On a uniform and nondiscriminatory basis, the Plan Administrator may disregard a Break in Service for a Vesting Computation Period if the Employee is in service on the last day of that period. If the Plan applies the Elapsed Time Method of crediting Service, a Participant incurs a Break in Service if the Participant has a Period of Severance of at least 12 consecutive months. If, pursuant to Section 5.05, the Plan does not require more than 500 Hours of Service to receive credit for a Year of Service, a Participant incurs a Break in Service in a Vesting Computation Period in which he/she fails to complete a Year of Service.</w:t>
      </w:r>
    </w:p>
    <w:p w14:paraId="0961B153" w14:textId="77777777" w:rsidR="00C04C12" w:rsidRPr="007767BF" w:rsidRDefault="00C04C12">
      <w:pPr>
        <w:rPr>
          <w:rFonts w:cs="Times New Roman"/>
          <w:szCs w:val="18"/>
        </w:rPr>
      </w:pPr>
    </w:p>
    <w:p w14:paraId="03DC73EE"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Definition of Forfeiture Break in Service.</w:t>
      </w:r>
      <w:r w:rsidRPr="007767BF">
        <w:rPr>
          <w:rFonts w:cs="Times New Roman"/>
          <w:szCs w:val="18"/>
        </w:rPr>
        <w:t xml:space="preserve"> A Participant incurs a Forfeiture Break in Service when he/she incurs 5 consecutive Breaks in Service.</w:t>
      </w:r>
    </w:p>
    <w:p w14:paraId="3B581C78" w14:textId="77777777" w:rsidR="00C04C12" w:rsidRPr="007767BF" w:rsidRDefault="00C04C12">
      <w:pPr>
        <w:rPr>
          <w:rFonts w:cs="Times New Roman"/>
          <w:szCs w:val="18"/>
        </w:rPr>
      </w:pPr>
    </w:p>
    <w:p w14:paraId="227168F3" w14:textId="77777777" w:rsidR="006F5ED3" w:rsidRPr="006F5ED3" w:rsidRDefault="006F5ED3" w:rsidP="006F5ED3">
      <w:pPr>
        <w:tabs>
          <w:tab w:val="left" w:pos="900"/>
        </w:tabs>
        <w:autoSpaceDE w:val="0"/>
        <w:autoSpaceDN w:val="0"/>
        <w:ind w:left="540"/>
        <w:outlineLvl w:val="2"/>
        <w:rPr>
          <w:rFonts w:eastAsia="Times New Roman"/>
          <w:szCs w:val="20"/>
        </w:rPr>
      </w:pPr>
      <w:r w:rsidRPr="006F5ED3">
        <w:rPr>
          <w:rFonts w:eastAsia="Times New Roman"/>
          <w:b/>
          <w:bCs/>
          <w:szCs w:val="20"/>
        </w:rPr>
        <w:t>(C)</w:t>
      </w:r>
      <w:r w:rsidRPr="006F5ED3">
        <w:rPr>
          <w:rFonts w:eastAsia="Times New Roman"/>
          <w:b/>
          <w:bCs/>
          <w:szCs w:val="20"/>
        </w:rPr>
        <w:tab/>
      </w:r>
      <w:r w:rsidRPr="006F5ED3">
        <w:rPr>
          <w:rFonts w:eastAsia="Times New Roman"/>
          <w:b/>
          <w:szCs w:val="20"/>
        </w:rPr>
        <w:t>Adoption Agreement provisions.</w:t>
      </w:r>
      <w:r w:rsidRPr="006F5ED3">
        <w:rPr>
          <w:rFonts w:eastAsia="Times New Roman"/>
          <w:szCs w:val="20"/>
        </w:rPr>
        <w:t> The Employer may specify, in Appendix B to its Adoption Agreement, one or more years or other periods of service which the Plan will disregard for purposes of vesting, based on Separation from Service, Breaks in Service, or Forfeiture Breaks in Service.</w:t>
      </w:r>
    </w:p>
    <w:p w14:paraId="3327F5F1" w14:textId="77777777" w:rsidR="00C04C12" w:rsidRPr="007767BF" w:rsidRDefault="00C04C12">
      <w:pPr>
        <w:rPr>
          <w:rFonts w:cs="Times New Roman"/>
          <w:szCs w:val="18"/>
        </w:rPr>
      </w:pPr>
    </w:p>
    <w:p w14:paraId="1F12DEC4" w14:textId="77777777" w:rsidR="00C04C12" w:rsidRPr="007767BF" w:rsidRDefault="00C12D98">
      <w:pPr>
        <w:keepNext/>
        <w:tabs>
          <w:tab w:val="left" w:pos="540"/>
        </w:tabs>
        <w:rPr>
          <w:rFonts w:cs="Times New Roman"/>
          <w:szCs w:val="18"/>
        </w:rPr>
      </w:pPr>
      <w:r w:rsidRPr="007767BF">
        <w:rPr>
          <w:rFonts w:cs="Times New Roman"/>
          <w:b/>
          <w:szCs w:val="18"/>
        </w:rPr>
        <w:lastRenderedPageBreak/>
        <w:t>5.07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8" w:name="_Toc482710879"/>
      <w:bookmarkStart w:id="249" w:name="_Toc131691211"/>
      <w:r w:rsidRPr="007767BF">
        <w:rPr>
          <w:rFonts w:cs="Times New Roman"/>
          <w:szCs w:val="18"/>
        </w:rPr>
        <w:instrText>5.07</w:instrText>
      </w:r>
      <w:r w:rsidRPr="007767BF">
        <w:rPr>
          <w:rFonts w:cs="Times New Roman"/>
          <w:szCs w:val="18"/>
        </w:rPr>
        <w:tab/>
        <w:instrText>FORFEITURE OCCURS</w:instrText>
      </w:r>
      <w:bookmarkEnd w:id="248"/>
      <w:bookmarkEnd w:id="24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FORFEITURE OCCURS</w:t>
      </w:r>
      <w:r w:rsidRPr="007767BF">
        <w:rPr>
          <w:rFonts w:cs="Times New Roman"/>
          <w:szCs w:val="18"/>
        </w:rPr>
        <w:t>.</w:t>
      </w:r>
    </w:p>
    <w:p w14:paraId="31F8D23B" w14:textId="77777777" w:rsidR="00C04C12" w:rsidRPr="007767BF" w:rsidRDefault="00C04C12">
      <w:pPr>
        <w:keepNext/>
        <w:rPr>
          <w:rFonts w:cs="Times New Roman"/>
          <w:szCs w:val="18"/>
        </w:rPr>
      </w:pPr>
    </w:p>
    <w:p w14:paraId="31A5F0C9"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Timing.</w:t>
      </w:r>
      <w:r w:rsidRPr="007767BF">
        <w:rPr>
          <w:rFonts w:cs="Times New Roman"/>
          <w:szCs w:val="18"/>
        </w:rPr>
        <w:t xml:space="preserve"> A Participant's forfeiture of his/her non</w:t>
      </w:r>
      <w:r w:rsidRPr="007767BF">
        <w:rPr>
          <w:rFonts w:cs="Times New Roman"/>
          <w:szCs w:val="18"/>
        </w:rPr>
        <w:noBreakHyphen/>
        <w:t>Vested Account Balance derived from Employer Contributions occurs under the Plan on the earlier of:</w:t>
      </w:r>
    </w:p>
    <w:p w14:paraId="46131035" w14:textId="77777777" w:rsidR="00C04C12" w:rsidRPr="007767BF" w:rsidRDefault="00C04C12">
      <w:pPr>
        <w:keepNext/>
        <w:rPr>
          <w:rFonts w:cs="Times New Roman"/>
          <w:szCs w:val="18"/>
        </w:rPr>
      </w:pPr>
    </w:p>
    <w:p w14:paraId="64619C24"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Break.</w:t>
      </w:r>
      <w:r w:rsidRPr="007767BF">
        <w:rPr>
          <w:rFonts w:cs="Times New Roman"/>
          <w:szCs w:val="18"/>
        </w:rPr>
        <w:t xml:space="preserve"> The last day of the Vesting Computation Period in which the Participant first incurs a Forfeiture Break in Service; or</w:t>
      </w:r>
    </w:p>
    <w:p w14:paraId="0FAFF795" w14:textId="77777777" w:rsidR="00C04C12" w:rsidRPr="007767BF" w:rsidRDefault="00C04C12">
      <w:pPr>
        <w:keepNext/>
        <w:rPr>
          <w:rFonts w:cs="Times New Roman"/>
          <w:szCs w:val="18"/>
        </w:rPr>
      </w:pPr>
    </w:p>
    <w:p w14:paraId="6CB9D52F"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Cash</w:t>
      </w:r>
      <w:r w:rsidRPr="007767BF">
        <w:rPr>
          <w:rFonts w:cs="Times New Roman"/>
          <w:b/>
          <w:szCs w:val="18"/>
        </w:rPr>
        <w:noBreakHyphen/>
        <w:t>Out.</w:t>
      </w:r>
      <w:r w:rsidRPr="007767BF">
        <w:rPr>
          <w:rFonts w:cs="Times New Roman"/>
          <w:szCs w:val="18"/>
        </w:rPr>
        <w:t xml:space="preserve"> If the Plan is an ERISA Plan, the date the Participant receives a Cash</w:t>
      </w:r>
      <w:r w:rsidRPr="007767BF">
        <w:rPr>
          <w:rFonts w:cs="Times New Roman"/>
          <w:szCs w:val="18"/>
        </w:rPr>
        <w:noBreakHyphen/>
        <w:t>Out Distribution.</w:t>
      </w:r>
    </w:p>
    <w:p w14:paraId="303465E9" w14:textId="77777777" w:rsidR="00C04C12" w:rsidRPr="007767BF" w:rsidRDefault="00C04C12">
      <w:pPr>
        <w:keepNext/>
        <w:rPr>
          <w:rFonts w:cs="Times New Roman"/>
          <w:szCs w:val="18"/>
        </w:rPr>
      </w:pPr>
    </w:p>
    <w:p w14:paraId="65365C9B" w14:textId="77777777" w:rsidR="00C04C12" w:rsidRPr="007767BF" w:rsidRDefault="00C12D98">
      <w:pPr>
        <w:keepNext/>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Separation.</w:t>
      </w:r>
      <w:r w:rsidRPr="007767BF">
        <w:rPr>
          <w:rFonts w:cs="Times New Roman"/>
          <w:szCs w:val="18"/>
        </w:rPr>
        <w:t xml:space="preserve"> If the Plan is not an ERISA Plan, as soon as reasonably practical after the date the Participant severs employment.</w:t>
      </w:r>
    </w:p>
    <w:p w14:paraId="718B92A7" w14:textId="77777777" w:rsidR="00C04C12" w:rsidRPr="007767BF" w:rsidRDefault="00C04C12">
      <w:pPr>
        <w:keepNext/>
        <w:rPr>
          <w:rFonts w:cs="Times New Roman"/>
          <w:szCs w:val="18"/>
        </w:rPr>
      </w:pPr>
    </w:p>
    <w:p w14:paraId="1286038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Vesting Schedule/Lost Participants.</w:t>
      </w:r>
      <w:r w:rsidRPr="007767BF">
        <w:rPr>
          <w:rFonts w:cs="Times New Roman"/>
          <w:szCs w:val="18"/>
        </w:rPr>
        <w:t xml:space="preserve"> The Plan Administrator determines the percentage of a Participant's Account Balance forfeiture, if any, under this Section 5.07 solely by reference to the vesting schedule the Employer elected in its Adoption Agreement. A Participant does not forfeit any portion of his/her Account Balance for any other reason or cause except as expressly provided by this Section 5.07 or as provided under Section 7.07.</w:t>
      </w:r>
    </w:p>
    <w:p w14:paraId="3A4263C7" w14:textId="77777777" w:rsidR="00C04C12" w:rsidRPr="007767BF" w:rsidRDefault="00C04C12">
      <w:pPr>
        <w:rPr>
          <w:rFonts w:cs="Times New Roman"/>
          <w:szCs w:val="18"/>
        </w:rPr>
      </w:pPr>
    </w:p>
    <w:p w14:paraId="1FFAAE4C" w14:textId="77777777" w:rsidR="00C04C12" w:rsidRPr="007767BF" w:rsidRDefault="00C12D98">
      <w:pPr>
        <w:keepNext/>
        <w:tabs>
          <w:tab w:val="left" w:pos="540"/>
        </w:tabs>
        <w:rPr>
          <w:rFonts w:cs="Times New Roman"/>
          <w:szCs w:val="18"/>
        </w:rPr>
      </w:pPr>
      <w:r w:rsidRPr="007767BF">
        <w:rPr>
          <w:rFonts w:cs="Times New Roman"/>
          <w:b/>
          <w:szCs w:val="18"/>
        </w:rPr>
        <w:t>5.08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0" w:name="_Toc482710880"/>
      <w:bookmarkStart w:id="251" w:name="_Toc131691212"/>
      <w:r w:rsidRPr="007767BF">
        <w:rPr>
          <w:rFonts w:cs="Times New Roman"/>
          <w:szCs w:val="18"/>
        </w:rPr>
        <w:instrText>5.08</w:instrText>
      </w:r>
      <w:r w:rsidRPr="007767BF">
        <w:rPr>
          <w:rFonts w:cs="Times New Roman"/>
          <w:szCs w:val="18"/>
        </w:rPr>
        <w:tab/>
        <w:instrText>AMENDMENT TO VESTING SCHEDULE</w:instrText>
      </w:r>
      <w:bookmarkEnd w:id="250"/>
      <w:bookmarkEnd w:id="25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AMENDMENT TO VESTING SCHEDULE</w:t>
      </w:r>
      <w:r w:rsidRPr="007767BF">
        <w:rPr>
          <w:rFonts w:cs="Times New Roman"/>
          <w:szCs w:val="18"/>
        </w:rPr>
        <w:t>. The Employer under Section 9.02 may amend the Plan's vesting schedule(s) under Section 5.03 at any time, subject to this Section 5.08. For purposes of this Section 5.08, an amendment to the vesting schedule includes any Plan amendment which directly or indirectly affects the computation of the Vested percentage of a Participant's Account Balance. This Section 5.08 will not apply if this Plan is not an ERISA Plan.</w:t>
      </w:r>
    </w:p>
    <w:p w14:paraId="6EFD6DC0" w14:textId="77777777" w:rsidR="00C04C12" w:rsidRPr="007767BF" w:rsidRDefault="00C04C12">
      <w:pPr>
        <w:keepNext/>
        <w:rPr>
          <w:rFonts w:cs="Times New Roman"/>
          <w:szCs w:val="18"/>
        </w:rPr>
      </w:pPr>
    </w:p>
    <w:p w14:paraId="0B685E48"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 Reduction.</w:t>
      </w:r>
      <w:r w:rsidRPr="007767BF">
        <w:rPr>
          <w:rFonts w:cs="Times New Roman"/>
          <w:szCs w:val="18"/>
        </w:rPr>
        <w:t xml:space="preserve"> The Plan Administrator will not apply the amended vesting schedule to reduce any Participant's existing Vested percentage (determined on the later of the date the Employer adopts the amendment, or the date the amendment becomes effective) in the Participant's existing and future Account Balance attributable to Employer contributions, to a percentage less than the Vested percentage computed under the Plan without regard to the amendment.</w:t>
      </w:r>
    </w:p>
    <w:p w14:paraId="3DF5A9A0" w14:textId="77777777" w:rsidR="00C04C12" w:rsidRPr="007767BF" w:rsidRDefault="00C04C12">
      <w:pPr>
        <w:rPr>
          <w:rFonts w:cs="Times New Roman"/>
          <w:szCs w:val="18"/>
        </w:rPr>
      </w:pPr>
    </w:p>
    <w:p w14:paraId="1479452E"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Hour of Service Required.</w:t>
      </w:r>
      <w:r w:rsidRPr="007767BF">
        <w:rPr>
          <w:rFonts w:cs="Times New Roman"/>
          <w:szCs w:val="18"/>
        </w:rPr>
        <w:t xml:space="preserve"> Unless the amendment explicitly provides otherwise, an amended vesting schedule will apply to a Participant only if the Participant receives credit for at least one Hour of Service after the new vesting schedule becomes effective.</w:t>
      </w:r>
    </w:p>
    <w:p w14:paraId="0B5FB853" w14:textId="77777777" w:rsidR="00C04C12" w:rsidRPr="007767BF" w:rsidRDefault="00C04C12">
      <w:pPr>
        <w:rPr>
          <w:rFonts w:cs="Times New Roman"/>
          <w:szCs w:val="18"/>
        </w:rPr>
      </w:pPr>
    </w:p>
    <w:p w14:paraId="722F0DFC"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Election.</w:t>
      </w:r>
      <w:r w:rsidRPr="007767BF">
        <w:rPr>
          <w:rFonts w:cs="Times New Roman"/>
          <w:szCs w:val="18"/>
        </w:rPr>
        <w:t xml:space="preserve"> If the Employer amends the Plan's vesting schedule, each Participant having completed at least 3 Years of Service (as described in Section 5.05) with the Employer prior to the expiration of the election period described below, may elect irrevocably to have the Plan Administrator determine the Vested percentage of his/her Account Balance without regard to the amendment.</w:t>
      </w:r>
    </w:p>
    <w:p w14:paraId="1238617A" w14:textId="77777777" w:rsidR="00C04C12" w:rsidRPr="007767BF" w:rsidRDefault="00C04C12">
      <w:pPr>
        <w:keepNext/>
        <w:rPr>
          <w:rFonts w:cs="Times New Roman"/>
          <w:szCs w:val="18"/>
        </w:rPr>
      </w:pPr>
    </w:p>
    <w:p w14:paraId="18005293"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Notice of amendment.</w:t>
      </w:r>
      <w:r w:rsidRPr="007767BF">
        <w:rPr>
          <w:rFonts w:cs="Times New Roman"/>
          <w:szCs w:val="18"/>
        </w:rPr>
        <w:t xml:space="preserve"> The Plan Administrator will forward an appropriate notice of any amendment to the vesting schedule to each affected Participant, together with the appropriate form upon which the Participant may make an election to remain under the pre</w:t>
      </w:r>
      <w:r w:rsidRPr="007767BF">
        <w:rPr>
          <w:rFonts w:cs="Times New Roman"/>
          <w:szCs w:val="18"/>
        </w:rPr>
        <w:noBreakHyphen/>
        <w:t>amendment vesting schedule and notice of the time within which the Participant must make an election to remain under the pre</w:t>
      </w:r>
      <w:r w:rsidRPr="007767BF">
        <w:rPr>
          <w:rFonts w:cs="Times New Roman"/>
          <w:szCs w:val="18"/>
        </w:rPr>
        <w:noBreakHyphen/>
        <w:t>amendment vesting schedule.</w:t>
      </w:r>
    </w:p>
    <w:p w14:paraId="5F6C8F4B" w14:textId="77777777" w:rsidR="00C04C12" w:rsidRPr="007767BF" w:rsidRDefault="00C04C12">
      <w:pPr>
        <w:rPr>
          <w:rFonts w:cs="Times New Roman"/>
          <w:szCs w:val="18"/>
        </w:rPr>
      </w:pPr>
    </w:p>
    <w:p w14:paraId="62C20B6F"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Election timing.</w:t>
      </w:r>
      <w:r w:rsidRPr="007767BF">
        <w:rPr>
          <w:rFonts w:cs="Times New Roman"/>
          <w:szCs w:val="18"/>
        </w:rPr>
        <w:t xml:space="preserve"> The Participant must file his/her election with the Plan Administrator within 60 days of the latest of: (a) the Employer's adoption of the amendment; (b) the effective date of the amendment; or (c) the Participant's receipt of a notice of the amendment.</w:t>
      </w:r>
    </w:p>
    <w:p w14:paraId="493D7D56" w14:textId="77777777" w:rsidR="00C04C12" w:rsidRPr="007767BF" w:rsidRDefault="00C04C12">
      <w:pPr>
        <w:rPr>
          <w:rFonts w:cs="Times New Roman"/>
          <w:szCs w:val="18"/>
        </w:rPr>
      </w:pPr>
    </w:p>
    <w:p w14:paraId="56FE282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election if no adverse effect.</w:t>
      </w:r>
      <w:r w:rsidRPr="007767BF">
        <w:rPr>
          <w:rFonts w:cs="Times New Roman"/>
          <w:szCs w:val="18"/>
        </w:rPr>
        <w:t xml:space="preserve"> The election described in this Section 5.08(C) does not apply to a Participant if the amended vesting schedule provides for vesting at least as rapid at any time as the vesting schedule in effect prior to the amendment.</w:t>
      </w:r>
    </w:p>
    <w:p w14:paraId="6F5841AD" w14:textId="77777777" w:rsidR="00C04C12" w:rsidRPr="007767BF" w:rsidRDefault="00C04C12">
      <w:pPr>
        <w:rPr>
          <w:rFonts w:cs="Times New Roman"/>
          <w:szCs w:val="18"/>
        </w:rPr>
      </w:pPr>
    </w:p>
    <w:p w14:paraId="27DC894D" w14:textId="458AC624" w:rsidR="00C04C12" w:rsidRPr="007767BF" w:rsidRDefault="00C12D98">
      <w:pPr>
        <w:tabs>
          <w:tab w:val="left" w:pos="540"/>
        </w:tabs>
        <w:rPr>
          <w:rFonts w:cs="Times New Roman"/>
          <w:szCs w:val="18"/>
        </w:rPr>
      </w:pPr>
      <w:r w:rsidRPr="007767BF">
        <w:rPr>
          <w:rFonts w:cs="Times New Roman"/>
          <w:b/>
          <w:szCs w:val="18"/>
        </w:rPr>
        <w:t>5.09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2" w:name="_Toc482710881"/>
      <w:bookmarkStart w:id="253" w:name="_Toc131691213"/>
      <w:r w:rsidRPr="007767BF">
        <w:rPr>
          <w:rFonts w:cs="Times New Roman"/>
          <w:szCs w:val="18"/>
        </w:rPr>
        <w:instrText>5.09</w:instrText>
      </w:r>
      <w:r w:rsidRPr="007767BF">
        <w:rPr>
          <w:rFonts w:cs="Times New Roman"/>
          <w:szCs w:val="18"/>
        </w:rPr>
        <w:tab/>
        <w:instrText>TREATMENT OF NONVESTED AMOUNTS</w:instrText>
      </w:r>
      <w:bookmarkEnd w:id="252"/>
      <w:bookmarkEnd w:id="25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TREATMENT OF NONVESTED AMOUNTS</w:t>
      </w:r>
      <w:r w:rsidRPr="007767BF">
        <w:rPr>
          <w:rFonts w:cs="Times New Roman"/>
          <w:szCs w:val="18"/>
        </w:rPr>
        <w:t xml:space="preserve">. All Employer Contributions for a Participant, to the extent not vested, will be credited to a separate account for recordkeeping purposes and treated as made to a contract to which Code §403(c) (or another applicable provision of the Code) applies. On or after the date on which the Participant's interest in the separate account becomes nonforfeitable, the contract shall be treated as a Code §403(b) Annuity Contract if: (1) no election has been made under Code §83(b) with respect to the contract; (2) the Participant's interest in the separate account has been subject to a substantial risk of forfeiture before becoming nonforfeitable; (3) contributions subject to different vesting schedules have been maintained in separate accounts; and (4) the separate account at all times satisfied the requirements of Code §403(b) except for the </w:t>
      </w:r>
      <w:proofErr w:type="spellStart"/>
      <w:r w:rsidRPr="007767BF">
        <w:rPr>
          <w:rFonts w:cs="Times New Roman"/>
          <w:szCs w:val="18"/>
        </w:rPr>
        <w:t>nonforfeitability</w:t>
      </w:r>
      <w:proofErr w:type="spellEnd"/>
      <w:r w:rsidRPr="007767BF">
        <w:rPr>
          <w:rFonts w:cs="Times New Roman"/>
          <w:szCs w:val="18"/>
        </w:rPr>
        <w:t xml:space="preserve"> requirement in Code §403(b)(1)(C). If only a portion of the Participant's interest in a separate account becomes nonforfeitable in a year, then that portion of the contract will be considered a Code §403(b) Annuity Contract and the remaining forfeitable portion will be considered a separate contract to which Code §403(c) (or another applicable provision of the Code) applies. Each contribution (and Earnings thereon) that is subject to a different vesting schedule must be maintained in a separate account for the Participant. The phrase "separate account" used in this Section refers to recordkeeping </w:t>
      </w:r>
      <w:proofErr w:type="gramStart"/>
      <w:r w:rsidRPr="007767BF">
        <w:rPr>
          <w:rFonts w:cs="Times New Roman"/>
          <w:szCs w:val="18"/>
        </w:rPr>
        <w:t>entries, and</w:t>
      </w:r>
      <w:proofErr w:type="gramEnd"/>
      <w:r w:rsidRPr="007767BF">
        <w:rPr>
          <w:rFonts w:cs="Times New Roman"/>
          <w:szCs w:val="18"/>
        </w:rPr>
        <w:t xml:space="preserve"> does not require the maintenance of a separate account</w:t>
      </w:r>
      <w:r w:rsidR="006F5ED3">
        <w:rPr>
          <w:rFonts w:cs="Times New Roman"/>
          <w:szCs w:val="18"/>
        </w:rPr>
        <w:t>.</w:t>
      </w:r>
    </w:p>
    <w:p w14:paraId="528C27C3" w14:textId="77777777" w:rsidR="00C04C12" w:rsidRPr="007767BF" w:rsidRDefault="00C04C12">
      <w:pPr>
        <w:rPr>
          <w:rFonts w:cs="Times New Roman"/>
          <w:szCs w:val="18"/>
        </w:rPr>
      </w:pPr>
    </w:p>
    <w:p w14:paraId="1B585DB8" w14:textId="0EA11D5D" w:rsidR="00C04C12" w:rsidRPr="007767BF" w:rsidRDefault="00C12D98" w:rsidP="00EF7AF7">
      <w:pPr>
        <w:tabs>
          <w:tab w:val="left" w:pos="540"/>
        </w:tabs>
        <w:rPr>
          <w:rFonts w:cs="Times New Roman"/>
          <w:szCs w:val="18"/>
        </w:rPr>
      </w:pPr>
      <w:r w:rsidRPr="007767BF">
        <w:rPr>
          <w:rFonts w:cs="Times New Roman"/>
          <w:b/>
          <w:szCs w:val="18"/>
        </w:rPr>
        <w:t>5.10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4" w:name="_Toc482710882"/>
      <w:bookmarkStart w:id="255" w:name="_Toc131691214"/>
      <w:r w:rsidRPr="007767BF">
        <w:rPr>
          <w:rFonts w:cs="Times New Roman"/>
          <w:szCs w:val="18"/>
        </w:rPr>
        <w:instrText>5.10</w:instrText>
      </w:r>
      <w:r w:rsidRPr="007767BF">
        <w:rPr>
          <w:rFonts w:cs="Times New Roman"/>
          <w:szCs w:val="18"/>
        </w:rPr>
        <w:tab/>
        <w:instrText>EMPLOYEE CONTRIBUTIONS</w:instrText>
      </w:r>
      <w:bookmarkEnd w:id="254"/>
      <w:bookmarkEnd w:id="25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EMPLOYEE CONTRIBUTIONS</w:t>
      </w:r>
      <w:r w:rsidRPr="007767BF">
        <w:rPr>
          <w:rFonts w:cs="Times New Roman"/>
          <w:szCs w:val="18"/>
        </w:rPr>
        <w:t>. A Participant who is either fully or partially vested in his or her Employer Contributions will not forfeit any of those contributions merely as the result of a distribution of all or any portion of the Participant's Employee Contributions.</w:t>
      </w:r>
    </w:p>
    <w:p w14:paraId="281024D3" w14:textId="77777777" w:rsidR="00C04C12" w:rsidRPr="007767BF" w:rsidRDefault="00C04C12">
      <w:pPr>
        <w:rPr>
          <w:rFonts w:cs="Times New Roman"/>
          <w:szCs w:val="18"/>
        </w:rPr>
      </w:pPr>
    </w:p>
    <w:p w14:paraId="0E618959"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4EDED4E0" w14:textId="77777777" w:rsidR="00C04C12" w:rsidRPr="007767BF" w:rsidRDefault="00C04C12">
      <w:pPr>
        <w:rPr>
          <w:rFonts w:cs="Times New Roman"/>
          <w:b/>
          <w:vanish/>
          <w:szCs w:val="18"/>
        </w:rPr>
      </w:pPr>
    </w:p>
    <w:p w14:paraId="55998265" w14:textId="77777777" w:rsidR="00C04C12" w:rsidRPr="007767BF" w:rsidRDefault="00C04C12">
      <w:pPr>
        <w:rPr>
          <w:rFonts w:cs="Times New Roman"/>
          <w:b/>
          <w:vanish/>
          <w:szCs w:val="18"/>
        </w:rPr>
      </w:pPr>
    </w:p>
    <w:p w14:paraId="7D2C418B" w14:textId="77777777" w:rsidR="00C04C12" w:rsidRPr="007767BF" w:rsidRDefault="00C12D98">
      <w:pPr>
        <w:jc w:val="center"/>
        <w:rPr>
          <w:rFonts w:cs="Times New Roman"/>
          <w:szCs w:val="18"/>
        </w:rPr>
      </w:pPr>
      <w:r w:rsidRPr="007767BF">
        <w:rPr>
          <w:rFonts w:cs="Times New Roman"/>
          <w:b/>
          <w:szCs w:val="18"/>
        </w:rPr>
        <w:t>ARTICLE 6.</w:t>
      </w:r>
      <w:r w:rsidRPr="007767BF">
        <w:rPr>
          <w:rFonts w:cs="Times New Roman"/>
          <w:b/>
          <w:szCs w:val="18"/>
        </w:rPr>
        <w:tab/>
        <w:t>DISTRIBUTIONS</w:t>
      </w:r>
      <w:r w:rsidRPr="007767BF">
        <w:rPr>
          <w:rFonts w:cs="Times New Roman"/>
          <w:b/>
          <w:szCs w:val="18"/>
        </w:rPr>
        <w:fldChar w:fldCharType="begin"/>
      </w:r>
      <w:r w:rsidRPr="007767BF">
        <w:rPr>
          <w:rFonts w:cs="Times New Roman"/>
          <w:b/>
          <w:szCs w:val="18"/>
        </w:rPr>
        <w:instrText>tc "</w:instrText>
      </w:r>
      <w:bookmarkStart w:id="256" w:name="_Toc482710883"/>
      <w:bookmarkStart w:id="257" w:name="_Toc482711044"/>
      <w:bookmarkStart w:id="258" w:name="_Toc482711205"/>
      <w:bookmarkStart w:id="259" w:name="_Toc130912634"/>
      <w:bookmarkStart w:id="260" w:name="_Toc130912813"/>
      <w:bookmarkStart w:id="261" w:name="_Toc131691047"/>
      <w:bookmarkStart w:id="262" w:name="_Toc131691215"/>
      <w:r w:rsidRPr="007767BF">
        <w:rPr>
          <w:rFonts w:cs="Times New Roman"/>
          <w:b/>
          <w:szCs w:val="18"/>
        </w:rPr>
        <w:instrText>ARTICLE 6. DISTRIBUTIONS</w:instrText>
      </w:r>
      <w:bookmarkEnd w:id="256"/>
      <w:bookmarkEnd w:id="257"/>
      <w:bookmarkEnd w:id="258"/>
      <w:bookmarkEnd w:id="259"/>
      <w:bookmarkEnd w:id="260"/>
      <w:bookmarkEnd w:id="261"/>
      <w:bookmarkEnd w:id="262"/>
      <w:r w:rsidRPr="007767BF">
        <w:rPr>
          <w:rFonts w:cs="Times New Roman"/>
          <w:b/>
          <w:szCs w:val="18"/>
        </w:rPr>
        <w:instrText>" \l 1</w:instrText>
      </w:r>
      <w:r w:rsidRPr="007767BF">
        <w:rPr>
          <w:rFonts w:cs="Times New Roman"/>
          <w:b/>
          <w:szCs w:val="18"/>
        </w:rPr>
        <w:fldChar w:fldCharType="end"/>
      </w:r>
    </w:p>
    <w:p w14:paraId="25DB5E12" w14:textId="77777777" w:rsidR="00C04C12" w:rsidRPr="007767BF" w:rsidRDefault="00C04C12">
      <w:pPr>
        <w:rPr>
          <w:rFonts w:cs="Times New Roman"/>
          <w:szCs w:val="18"/>
        </w:rPr>
      </w:pPr>
    </w:p>
    <w:p w14:paraId="6BB493A8" w14:textId="77777777" w:rsidR="00C04C12" w:rsidRPr="007767BF" w:rsidRDefault="00C12D98">
      <w:pPr>
        <w:keepNext/>
        <w:tabs>
          <w:tab w:val="left" w:pos="540"/>
        </w:tabs>
        <w:rPr>
          <w:rFonts w:cs="Times New Roman"/>
          <w:szCs w:val="18"/>
        </w:rPr>
      </w:pPr>
      <w:r w:rsidRPr="007767BF">
        <w:rPr>
          <w:rFonts w:cs="Times New Roman"/>
          <w:b/>
          <w:szCs w:val="18"/>
        </w:rPr>
        <w:t>6.01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3" w:name="_Toc482710884"/>
      <w:bookmarkStart w:id="264" w:name="_Toc131691216"/>
      <w:r w:rsidRPr="007767BF">
        <w:rPr>
          <w:rFonts w:cs="Times New Roman"/>
          <w:szCs w:val="18"/>
        </w:rPr>
        <w:instrText>6.01</w:instrText>
      </w:r>
      <w:r w:rsidRPr="007767BF">
        <w:rPr>
          <w:rFonts w:cs="Times New Roman"/>
          <w:szCs w:val="18"/>
        </w:rPr>
        <w:tab/>
        <w:instrText>TIMING OF DISTRIBUTION</w:instrText>
      </w:r>
      <w:bookmarkEnd w:id="263"/>
      <w:bookmarkEnd w:id="26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TIMING OF DISTRIBUTION</w:t>
      </w:r>
      <w:r w:rsidRPr="007767BF">
        <w:rPr>
          <w:rFonts w:cs="Times New Roman"/>
          <w:szCs w:val="18"/>
        </w:rPr>
        <w:t>. Except as otherwise provided in Section 6.01(A), if the Participant is entitled to a distribution, the Vendor will commence distribution of a Participant's Vested Account Balance in accordance with this Article 6 after the Participant's request on a form prescribed by the Plan or the Vendor. The Vendor may make Plan distributions on any administratively practicable date during the Plan Year, consistent with the Investment Arrangement Documentation.</w:t>
      </w:r>
    </w:p>
    <w:p w14:paraId="099179F0" w14:textId="77777777" w:rsidR="00C04C12" w:rsidRPr="007767BF" w:rsidRDefault="00C04C12">
      <w:pPr>
        <w:keepNext/>
        <w:rPr>
          <w:rFonts w:cs="Times New Roman"/>
          <w:szCs w:val="18"/>
        </w:rPr>
      </w:pPr>
    </w:p>
    <w:p w14:paraId="2CFFA0D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Relationship between Plan and Investment Arrangement Documentation.</w:t>
      </w:r>
      <w:r w:rsidRPr="007767BF">
        <w:rPr>
          <w:rFonts w:cs="Times New Roman"/>
          <w:szCs w:val="18"/>
        </w:rPr>
        <w:t xml:space="preserve"> This Article 6, together with the corresponding Adoption Agreement elections applies to set forth the permissible distributable events and timing. If the Documentation for a particular Investment Arrangement does not provide for a particular distributable event, then such a distribution is unavailable from that Investment Arrangement. For example, if the Plan allows for hardship distributions, and all Investment Arrangements under the Plan except one permit hardship distributions, then hardship distributions are not available from that one Investment Arrangement. By contrast, if the Plan does not allow hardship distributions, then they are not available under any Investment Arrangement in the Plan, regardless of the Investment Arrangement Documentation. Any distribution is subject to the terms of the applicable Investment Arrangement Documentation.</w:t>
      </w:r>
    </w:p>
    <w:p w14:paraId="65CB0C5C" w14:textId="77777777" w:rsidR="00C04C12" w:rsidRPr="007767BF" w:rsidRDefault="00C04C12">
      <w:pPr>
        <w:rPr>
          <w:rFonts w:cs="Times New Roman"/>
          <w:szCs w:val="18"/>
        </w:rPr>
      </w:pPr>
    </w:p>
    <w:p w14:paraId="39A6099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Entitlement to distribution.</w:t>
      </w:r>
      <w:r w:rsidRPr="007767BF">
        <w:rPr>
          <w:rFonts w:cs="Times New Roman"/>
          <w:szCs w:val="18"/>
        </w:rPr>
        <w:t xml:space="preserve"> A Participant is entitled to a distribution after Severance of Employment at the time specified in the Investment Arrangement Documentation, or, if later, the time specified in the Adoption Agreement. If the Plan is an ERISA Plan, then the Participant is entitled to a distribution no later than the 60th day after the latest of the close of the Plan Year in which (1) the Participant attains the earlier of age 65 or Normal Retirement Age, (2) the Participant incurs a Separation from Service, or (3) the 10th anniversary of the date the Participant entered the Plan. If the Investment Arrangement Documentation does not specify the timing of distributions after Severance of Employment, the Participant is entitled to a distribution within an administratively reasonable period following Severance of Employment. The failure of a Participant to request a distribution shall be deemed to be an election to defer a distribution. The Plan will make distributions following the Participant's death in accordance with Section 6.01(C). A Participant is entitled to a distribution prior to Severance of Employment under the rules of Section 6.01(D) in accordance with the Employer's elections in the Adoption Agreement. However, the Plan will not make a distribution which would violate Section 6.01(E).</w:t>
      </w:r>
    </w:p>
    <w:p w14:paraId="31CB2D2A" w14:textId="77777777" w:rsidR="00C04C12" w:rsidRPr="007767BF" w:rsidRDefault="00C04C12">
      <w:pPr>
        <w:rPr>
          <w:rFonts w:cs="Times New Roman"/>
          <w:szCs w:val="18"/>
        </w:rPr>
      </w:pPr>
    </w:p>
    <w:p w14:paraId="5A908464"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Distribution upon Death.</w:t>
      </w:r>
      <w:r w:rsidRPr="007767BF">
        <w:rPr>
          <w:rFonts w:cs="Times New Roman"/>
          <w:szCs w:val="18"/>
        </w:rPr>
        <w:t xml:space="preserve"> In the event of the Participant's death (whether death occurs before or after Severance from Employment), the Plan Administrator will direct the Vendor, in accordance with this Section 6.01(C) and subject to Section 6.02, to distribute to the Participant's Beneficiary the Participant's Vested Account Balance remaining in the Investment Arrangement at the time of the Participant's death.</w:t>
      </w:r>
    </w:p>
    <w:p w14:paraId="7533CBE3" w14:textId="77777777" w:rsidR="00C04C12" w:rsidRPr="007767BF" w:rsidRDefault="00C04C12">
      <w:pPr>
        <w:keepNext/>
        <w:rPr>
          <w:rFonts w:cs="Times New Roman"/>
          <w:szCs w:val="18"/>
        </w:rPr>
      </w:pPr>
    </w:p>
    <w:p w14:paraId="5F21C25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Single payment.</w:t>
      </w:r>
      <w:r w:rsidRPr="007767BF">
        <w:rPr>
          <w:rFonts w:cs="Times New Roman"/>
          <w:szCs w:val="18"/>
        </w:rPr>
        <w:t xml:space="preserve"> If the Participant's Vested Account Balance does not exceed $5,000, the Vendor will distribute the balance without regard to Section 6.04. The distribution will be made in a lump sum (which will be a Cash</w:t>
      </w:r>
      <w:r w:rsidRPr="007767BF">
        <w:rPr>
          <w:rFonts w:cs="Times New Roman"/>
          <w:szCs w:val="18"/>
        </w:rPr>
        <w:noBreakHyphen/>
        <w:t>Out Distribution if the Participant's Account Balance is not 100% Vested on death) unless the Plan's distribution form provides otherwise. If the Participant's Vested Account Balance exceeds $5,000, the Vendor will distribute the balance subject to Sections 6.02, 6.03, and 6.04.</w:t>
      </w:r>
    </w:p>
    <w:p w14:paraId="2D288B32" w14:textId="77777777" w:rsidR="00C04C12" w:rsidRPr="007767BF" w:rsidRDefault="00C04C12">
      <w:pPr>
        <w:rPr>
          <w:rFonts w:cs="Times New Roman"/>
          <w:szCs w:val="18"/>
        </w:rPr>
      </w:pPr>
    </w:p>
    <w:p w14:paraId="0770DAFA"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In</w:t>
      </w:r>
      <w:r w:rsidRPr="007767BF">
        <w:rPr>
          <w:rFonts w:cs="Times New Roman"/>
          <w:b/>
          <w:szCs w:val="18"/>
        </w:rPr>
        <w:noBreakHyphen/>
        <w:t>Service Distribution.</w:t>
      </w:r>
      <w:r w:rsidRPr="007767BF">
        <w:rPr>
          <w:rFonts w:cs="Times New Roman"/>
          <w:szCs w:val="18"/>
        </w:rPr>
        <w:t xml:space="preserve"> The Employer in its Adoption Agreement must elect the distribution election rights, if any, a Participant has prior to his/her Severance from Employment ("in</w:t>
      </w:r>
      <w:r w:rsidRPr="007767BF">
        <w:rPr>
          <w:rFonts w:cs="Times New Roman"/>
          <w:szCs w:val="18"/>
        </w:rPr>
        <w:noBreakHyphen/>
        <w:t>service distribution").</w:t>
      </w:r>
    </w:p>
    <w:p w14:paraId="0F8D6C2F" w14:textId="77777777" w:rsidR="00C04C12" w:rsidRPr="007767BF" w:rsidRDefault="00C04C12">
      <w:pPr>
        <w:keepNext/>
        <w:rPr>
          <w:rFonts w:cs="Times New Roman"/>
          <w:szCs w:val="18"/>
        </w:rPr>
      </w:pPr>
    </w:p>
    <w:p w14:paraId="3F7C05D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Vesting/other conditions.</w:t>
      </w:r>
      <w:r w:rsidRPr="007767BF">
        <w:rPr>
          <w:rFonts w:cs="Times New Roman"/>
          <w:szCs w:val="18"/>
        </w:rPr>
        <w:t xml:space="preserve"> If a Participant receives an in</w:t>
      </w:r>
      <w:r w:rsidRPr="007767BF">
        <w:rPr>
          <w:rFonts w:cs="Times New Roman"/>
          <w:szCs w:val="18"/>
        </w:rPr>
        <w:noBreakHyphen/>
        <w:t>service distribution as to a partially</w:t>
      </w:r>
      <w:r w:rsidRPr="007767BF">
        <w:rPr>
          <w:rFonts w:cs="Times New Roman"/>
          <w:szCs w:val="18"/>
        </w:rPr>
        <w:noBreakHyphen/>
        <w:t>Vested Account, and the Participant has not incurred a Forfeiture Break in Service, the Plan Administrator will apply the vesting provisions of Section 5.03(C). The Employer in its Adoption Agreement may elect to limit any in</w:t>
      </w:r>
      <w:r w:rsidRPr="007767BF">
        <w:rPr>
          <w:rFonts w:cs="Times New Roman"/>
          <w:szCs w:val="18"/>
        </w:rPr>
        <w:noBreakHyphen/>
        <w:t>service distribution only to Participants who are 100% vested or to apply other conditions.</w:t>
      </w:r>
    </w:p>
    <w:p w14:paraId="13F9D15F" w14:textId="77777777" w:rsidR="00C04C12" w:rsidRPr="007767BF" w:rsidRDefault="00C04C12">
      <w:pPr>
        <w:rPr>
          <w:rFonts w:cs="Times New Roman"/>
          <w:szCs w:val="18"/>
        </w:rPr>
      </w:pPr>
    </w:p>
    <w:p w14:paraId="71E1D41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Participant election.</w:t>
      </w:r>
      <w:r w:rsidRPr="007767BF">
        <w:rPr>
          <w:rFonts w:cs="Times New Roman"/>
          <w:szCs w:val="18"/>
        </w:rPr>
        <w:t xml:space="preserve"> A Participant must make any permitted in</w:t>
      </w:r>
      <w:r w:rsidRPr="007767BF">
        <w:rPr>
          <w:rFonts w:cs="Times New Roman"/>
          <w:szCs w:val="18"/>
        </w:rPr>
        <w:noBreakHyphen/>
        <w:t>service distribution election under this Section 6.01(D) in writing and on a form prescribed by the Plan or the Vendor which specifies the percentage or dollar amount of the distribution and the Participant's Plan Account to which the election applies.</w:t>
      </w:r>
    </w:p>
    <w:p w14:paraId="7F9196F8" w14:textId="77777777" w:rsidR="00C04C12" w:rsidRPr="007767BF" w:rsidRDefault="00C04C12">
      <w:pPr>
        <w:rPr>
          <w:rFonts w:cs="Times New Roman"/>
          <w:szCs w:val="18"/>
        </w:rPr>
      </w:pPr>
    </w:p>
    <w:p w14:paraId="0F599F9C"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Frequency, timing and form.</w:t>
      </w:r>
      <w:r w:rsidRPr="007767BF">
        <w:rPr>
          <w:rFonts w:cs="Times New Roman"/>
          <w:szCs w:val="18"/>
        </w:rPr>
        <w:t xml:space="preserve"> The Investment Arrangement Documentation may limit the frequency, timing, and form of in</w:t>
      </w:r>
      <w:r w:rsidRPr="007767BF">
        <w:rPr>
          <w:rFonts w:cs="Times New Roman"/>
          <w:szCs w:val="18"/>
        </w:rPr>
        <w:noBreakHyphen/>
        <w:t>service distributions.</w:t>
      </w:r>
    </w:p>
    <w:p w14:paraId="7C4CCC5B" w14:textId="77777777" w:rsidR="00C04C12" w:rsidRPr="007767BF" w:rsidRDefault="00C04C12">
      <w:pPr>
        <w:rPr>
          <w:rFonts w:cs="Times New Roman"/>
          <w:szCs w:val="18"/>
        </w:rPr>
      </w:pPr>
    </w:p>
    <w:p w14:paraId="2948B11A"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Hardship.</w:t>
      </w:r>
      <w:r w:rsidRPr="007767BF">
        <w:rPr>
          <w:rFonts w:cs="Times New Roman"/>
          <w:szCs w:val="18"/>
        </w:rPr>
        <w:t xml:space="preserve"> See Section 6.07 regarding requirements for distributions based on hardship.</w:t>
      </w:r>
    </w:p>
    <w:p w14:paraId="64BEF79A" w14:textId="77777777" w:rsidR="00C04C12" w:rsidRPr="007767BF" w:rsidRDefault="00C04C12">
      <w:pPr>
        <w:rPr>
          <w:rFonts w:cs="Times New Roman"/>
          <w:szCs w:val="18"/>
        </w:rPr>
      </w:pPr>
    </w:p>
    <w:p w14:paraId="0D2DC1E4" w14:textId="7FCE3275"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Rollover Contributions; Employee Contributions. </w:t>
      </w:r>
      <w:r w:rsidR="006575C3" w:rsidRPr="006575C3">
        <w:rPr>
          <w:rFonts w:cs="Times New Roman"/>
          <w:szCs w:val="18"/>
        </w:rPr>
        <w:t>A Participant may elect to receive an in</w:t>
      </w:r>
      <w:r w:rsidR="006575C3">
        <w:rPr>
          <w:rFonts w:cs="Times New Roman"/>
          <w:szCs w:val="18"/>
        </w:rPr>
        <w:t>-</w:t>
      </w:r>
      <w:r w:rsidR="006575C3" w:rsidRPr="006575C3">
        <w:rPr>
          <w:rFonts w:cs="Times New Roman"/>
          <w:szCs w:val="18"/>
        </w:rPr>
        <w:t>service distribution of his/her Accounts attributable to Rollover Contributions and Employee Contributions subject to Sections 6.01(D)(2) and (3). The Employer in Appendix B to its Adoption Agreement may restrict the timing of in-service distributions of Employee Contributions. Distribution of a Rollover Contribution or Employee Contribution is subject to Section 6.04 if Section 6.04 otherwise applies to the Participant.</w:t>
      </w:r>
    </w:p>
    <w:p w14:paraId="2F73ED5E" w14:textId="77777777" w:rsidR="00C04C12" w:rsidRPr="007767BF" w:rsidRDefault="00C04C12">
      <w:pPr>
        <w:rPr>
          <w:rFonts w:cs="Times New Roman"/>
          <w:szCs w:val="18"/>
        </w:rPr>
      </w:pPr>
    </w:p>
    <w:p w14:paraId="0D660911" w14:textId="7FDE969C"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00070746">
        <w:rPr>
          <w:rFonts w:cs="Times New Roman"/>
          <w:b/>
          <w:szCs w:val="18"/>
        </w:rPr>
        <w:t>[Reserved]</w:t>
      </w:r>
    </w:p>
    <w:p w14:paraId="1E768374" w14:textId="77777777" w:rsidR="00C04C12" w:rsidRPr="007767BF" w:rsidRDefault="00C04C12">
      <w:pPr>
        <w:rPr>
          <w:rFonts w:cs="Times New Roman"/>
          <w:szCs w:val="18"/>
        </w:rPr>
      </w:pPr>
    </w:p>
    <w:p w14:paraId="439DCE69" w14:textId="28F1791D" w:rsidR="00C04C12" w:rsidRPr="007767BF" w:rsidRDefault="00C12D98">
      <w:pPr>
        <w:tabs>
          <w:tab w:val="left" w:pos="1260"/>
        </w:tabs>
        <w:ind w:left="900"/>
        <w:rPr>
          <w:rFonts w:cs="Times New Roman"/>
          <w:szCs w:val="18"/>
        </w:rPr>
      </w:pPr>
      <w:r w:rsidRPr="007767BF">
        <w:rPr>
          <w:rFonts w:cs="Times New Roman"/>
          <w:szCs w:val="18"/>
        </w:rPr>
        <w:lastRenderedPageBreak/>
        <w:t>(7)</w:t>
      </w:r>
      <w:r w:rsidRPr="007767BF">
        <w:rPr>
          <w:rFonts w:cs="Times New Roman"/>
          <w:szCs w:val="18"/>
        </w:rPr>
        <w:tab/>
      </w:r>
      <w:r w:rsidRPr="007767BF">
        <w:rPr>
          <w:rFonts w:cs="Times New Roman"/>
          <w:b/>
          <w:szCs w:val="18"/>
        </w:rPr>
        <w:t>In</w:t>
      </w:r>
      <w:r w:rsidRPr="007767BF">
        <w:rPr>
          <w:rFonts w:cs="Times New Roman"/>
          <w:b/>
          <w:szCs w:val="18"/>
        </w:rPr>
        <w:noBreakHyphen/>
        <w:t>Plan Roth Rollover Contributions.</w:t>
      </w:r>
      <w:r w:rsidRPr="007767BF">
        <w:rPr>
          <w:rFonts w:cs="Times New Roman"/>
          <w:szCs w:val="18"/>
        </w:rPr>
        <w:t xml:space="preserve"> Except as otherwise elected in the Adoption Agreement, if the Employer in its Adoption Agreement elects under Section 3.08(E) to permit In</w:t>
      </w:r>
      <w:r w:rsidRPr="007767BF">
        <w:rPr>
          <w:rFonts w:cs="Times New Roman"/>
          <w:szCs w:val="18"/>
        </w:rPr>
        <w:noBreakHyphen/>
        <w:t>Plan Roth Rollover Contributions, (a) all Accounts (except a Roth Account) from which the Participant could then receive a distribution are eligible for an In</w:t>
      </w:r>
      <w:r w:rsidRPr="007767BF">
        <w:rPr>
          <w:rFonts w:cs="Times New Roman"/>
          <w:szCs w:val="18"/>
        </w:rPr>
        <w:noBreakHyphen/>
        <w:t>Plan Roth Rollover attributable to otherwise distributable amounts; (b) all Accounts (except a Roth Account) which may not be distributed are eligible for an In-Plan Roth Rollover attributable to otherwise nondistributable amounts; (c) a Participant may distribute and roll over his/her Plan loan in an In</w:t>
      </w:r>
      <w:r w:rsidRPr="007767BF">
        <w:rPr>
          <w:rFonts w:cs="Times New Roman"/>
          <w:szCs w:val="18"/>
        </w:rPr>
        <w:noBreakHyphen/>
        <w:t>Plan Roth Rollover, but without changing the loan repayment schedule; (d) any amount may be distributed in an In</w:t>
      </w:r>
      <w:r w:rsidRPr="007767BF">
        <w:rPr>
          <w:rFonts w:cs="Times New Roman"/>
          <w:szCs w:val="18"/>
        </w:rPr>
        <w:noBreakHyphen/>
        <w:t>Plan Roth Rollover with no minimum; (e) a Participant may receive In</w:t>
      </w:r>
      <w:r w:rsidRPr="007767BF">
        <w:rPr>
          <w:rFonts w:cs="Times New Roman"/>
          <w:szCs w:val="18"/>
        </w:rPr>
        <w:noBreakHyphen/>
        <w:t>Service Distributions from his/her In</w:t>
      </w:r>
      <w:r w:rsidRPr="007767BF">
        <w:rPr>
          <w:rFonts w:cs="Times New Roman"/>
          <w:szCs w:val="18"/>
        </w:rPr>
        <w:noBreakHyphen/>
        <w:t>Plan Roth Rollover Account under the same conditions as the Participant's Roth Elective Deferral Account; and (f) In</w:t>
      </w:r>
      <w:r w:rsidRPr="007767BF">
        <w:rPr>
          <w:rFonts w:cs="Times New Roman"/>
          <w:szCs w:val="18"/>
        </w:rPr>
        <w:noBreakHyphen/>
        <w:t>Service distributions which are eligible for an In</w:t>
      </w:r>
      <w:r w:rsidRPr="007767BF">
        <w:rPr>
          <w:rFonts w:cs="Times New Roman"/>
          <w:szCs w:val="18"/>
        </w:rPr>
        <w:noBreakHyphen/>
        <w:t>Plan Roth Rollover are limited to those which are available for other types of distributions. If the Employer in Appendix B to its Adoption Agreement</w:t>
      </w:r>
      <w:r w:rsidRPr="007767BF">
        <w:rPr>
          <w:rFonts w:cs="Times New Roman"/>
          <w:b/>
          <w:szCs w:val="18"/>
        </w:rPr>
        <w:t xml:space="preserve"> </w:t>
      </w:r>
      <w:r w:rsidRPr="007767BF">
        <w:rPr>
          <w:rFonts w:cs="Times New Roman"/>
          <w:szCs w:val="18"/>
        </w:rPr>
        <w:t>provides for In</w:t>
      </w:r>
      <w:r w:rsidRPr="007767BF">
        <w:rPr>
          <w:rFonts w:cs="Times New Roman"/>
          <w:szCs w:val="18"/>
        </w:rPr>
        <w:noBreakHyphen/>
        <w:t>Service Distributions which are limited to In</w:t>
      </w:r>
      <w:r w:rsidRPr="007767BF">
        <w:rPr>
          <w:rFonts w:cs="Times New Roman"/>
          <w:szCs w:val="18"/>
        </w:rPr>
        <w:noBreakHyphen/>
        <w:t>Plan Roth Rollovers, the Employer in Appendix B to its Adoption Agreement may permit distribution of an additional amount solely for the purpose of federal or state income tax withholding for the Participant's anticipated tax obligations regarding the amount includible in the Participant's gross income by reason of the In</w:t>
      </w:r>
      <w:r w:rsidRPr="007767BF">
        <w:rPr>
          <w:rFonts w:cs="Times New Roman"/>
          <w:szCs w:val="18"/>
        </w:rPr>
        <w:noBreakHyphen/>
        <w:t>Plan Roth Rollover (and the amount withheld for income taxes). The Plan Administrator may limit the amount of the 100% withholding distribution to the amount the Plan Administrator reasonably determines is sufficient to satisfy the Participant's federal and/or state income tax liability relating to the Plan distribution. This Section 6.01(D)(7), other than clause (b), is effective no sooner than September 28, 2010. Clause (b) is effective no earlier than January 1, 2013.</w:t>
      </w:r>
    </w:p>
    <w:p w14:paraId="180460BF" w14:textId="77777777" w:rsidR="00C04C12" w:rsidRPr="007767BF" w:rsidRDefault="00C04C12">
      <w:pPr>
        <w:rPr>
          <w:rFonts w:cs="Times New Roman"/>
          <w:szCs w:val="18"/>
        </w:rPr>
      </w:pPr>
    </w:p>
    <w:p w14:paraId="7B00479D" w14:textId="77777777" w:rsidR="00C04C12" w:rsidRPr="007767BF" w:rsidRDefault="00C12D98">
      <w:pPr>
        <w:keepNext/>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 xml:space="preserve">EACA permissible withdrawal. </w:t>
      </w:r>
      <w:r w:rsidRPr="007767BF">
        <w:rPr>
          <w:rFonts w:cs="Times New Roman"/>
          <w:szCs w:val="18"/>
        </w:rPr>
        <w:t>If the Employer maintains the Plan as a EACA as defined under Section 3.02(B) and the Employer elects in its Adoption Agreement to allow permissible withdrawals, a Participant who has Automatic Deferrals under the EACA may elect to withdraw all the Automatic Deferrals (and allocable Earnings) as a permissible withdrawal, in accordance with the provisions of Section 3.02(B)(2).</w:t>
      </w:r>
    </w:p>
    <w:p w14:paraId="54C85622" w14:textId="77777777" w:rsidR="00C04C12" w:rsidRPr="007767BF" w:rsidRDefault="00C04C12">
      <w:pPr>
        <w:rPr>
          <w:rFonts w:cs="Times New Roman"/>
          <w:szCs w:val="18"/>
        </w:rPr>
      </w:pPr>
    </w:p>
    <w:p w14:paraId="249D392F" w14:textId="2700C0DB"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00070746" w:rsidRPr="00070746">
        <w:rPr>
          <w:rFonts w:cs="Times New Roman"/>
          <w:b/>
          <w:bCs/>
          <w:szCs w:val="18"/>
        </w:rPr>
        <w:t>[Reserved]</w:t>
      </w:r>
    </w:p>
    <w:p w14:paraId="3EA789F4" w14:textId="77777777" w:rsidR="00C04C12" w:rsidRPr="007767BF" w:rsidRDefault="00C04C12">
      <w:pPr>
        <w:rPr>
          <w:rFonts w:cs="Times New Roman"/>
          <w:szCs w:val="18"/>
        </w:rPr>
      </w:pPr>
    </w:p>
    <w:p w14:paraId="3C64333A"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 xml:space="preserve">Qualified Reservist Distribution ("QRD"). </w:t>
      </w:r>
      <w:r w:rsidRPr="007767BF">
        <w:rPr>
          <w:rFonts w:cs="Times New Roman"/>
          <w:szCs w:val="18"/>
        </w:rPr>
        <w:t>The Employer in its Adoption Agreement may elect to permit in-service distribution of Elective Deferrals as a Qualified Reservist Distribution, or QRD. A QRD means a qualified reservist distribution as defined under Code §72(t)(2)(G)(iii). A QRD is any distribution to an individual who is ordered or called to active duty after September 11, 2001, if: (A) the distribution is from the Elective Deferral Account; (B) the individual was (by reason of being a member of a reserve component, as defined in section 101 of title 37, United States Code) ordered or called to active duty for a period in excess of 179 days or for an indefinite period; and (C) the Plan makes the distribution during the period beginning on the date of such order or call, and ending at the close of the active duty period.</w:t>
      </w:r>
    </w:p>
    <w:p w14:paraId="6B0E0CE3" w14:textId="77777777" w:rsidR="00C04C12" w:rsidRPr="007767BF" w:rsidRDefault="00C04C12">
      <w:pPr>
        <w:rPr>
          <w:rFonts w:cs="Times New Roman"/>
          <w:szCs w:val="18"/>
        </w:rPr>
      </w:pPr>
    </w:p>
    <w:p w14:paraId="151151FC" w14:textId="77777777" w:rsidR="00C04C12" w:rsidRPr="007767BF" w:rsidRDefault="00C12D98">
      <w:pPr>
        <w:keepNext/>
        <w:keepLines/>
        <w:tabs>
          <w:tab w:val="left" w:pos="900"/>
        </w:tabs>
        <w:ind w:left="540"/>
        <w:rPr>
          <w:rFonts w:cs="Times New Roman"/>
          <w:szCs w:val="18"/>
        </w:rPr>
      </w:pPr>
      <w:r w:rsidRPr="007767BF">
        <w:rPr>
          <w:rFonts w:cs="Times New Roman"/>
          <w:b/>
          <w:szCs w:val="18"/>
        </w:rPr>
        <w:t>(E)</w:t>
      </w:r>
      <w:r w:rsidRPr="007767BF">
        <w:rPr>
          <w:rFonts w:cs="Times New Roman"/>
          <w:b/>
          <w:szCs w:val="18"/>
        </w:rPr>
        <w:tab/>
        <w:t>403(b) Distribution Restrictions.</w:t>
      </w:r>
    </w:p>
    <w:p w14:paraId="5482EB37" w14:textId="77777777" w:rsidR="00C04C12" w:rsidRPr="007767BF" w:rsidRDefault="00C04C12">
      <w:pPr>
        <w:keepNext/>
        <w:keepLines/>
        <w:rPr>
          <w:rFonts w:cs="Times New Roman"/>
          <w:szCs w:val="18"/>
        </w:rPr>
      </w:pPr>
    </w:p>
    <w:p w14:paraId="3D867F70" w14:textId="77777777"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Limitation.</w:t>
      </w:r>
      <w:r w:rsidRPr="007767BF">
        <w:rPr>
          <w:rFonts w:cs="Times New Roman"/>
          <w:szCs w:val="18"/>
        </w:rPr>
        <w:t xml:space="preserve"> A Participant may not receive a distribution of the Participant's Restricted Balances except in the event of: (a) the Participant's death, Disability, Severance of Employment or attainment of age 59 1/2; (b) except with regard to Employer Contributions under a Custodial Account, QNECs and Safe Harbor Contributions (other than QACA Safe Harbor Contributions), hardship in accordance with Section 6.07; (c) Plan termination, as provided for in Section 9.05, (d) Excess Deferrals described in Section 4.10(A)(2), (e) corrective distributions under Article 4 or Section 7.08, or otherwise permitted by the Code, or (f) as may otherwise be provided by law and in IRS Guidance. This limitation will be applied in conformance with Treas. Reg. §§1.403(b)-6(c) and (d). Also see Sections 6.05 relating to domestic relations orders and 7.05(G) relating to IRS levies.</w:t>
      </w:r>
    </w:p>
    <w:p w14:paraId="6BD3B916" w14:textId="77777777" w:rsidR="00C04C12" w:rsidRPr="007767BF" w:rsidRDefault="00C04C12">
      <w:pPr>
        <w:keepNext/>
        <w:keepLines/>
        <w:rPr>
          <w:rFonts w:cs="Times New Roman"/>
          <w:szCs w:val="18"/>
        </w:rPr>
      </w:pPr>
    </w:p>
    <w:p w14:paraId="3470732F" w14:textId="4D5C96F4"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"Restricted Balances."</w:t>
      </w:r>
      <w:r w:rsidRPr="007767BF">
        <w:rPr>
          <w:rFonts w:cs="Times New Roman"/>
          <w:szCs w:val="18"/>
        </w:rPr>
        <w:t xml:space="preserve"> A Participant's Restricted Balances are the Participant's Elective Deferral Account, QNEC Account and Safe Harbor Contributions Account. Restricted balances do not include pre</w:t>
      </w:r>
      <w:r w:rsidRPr="007767BF">
        <w:rPr>
          <w:rFonts w:cs="Times New Roman"/>
          <w:szCs w:val="18"/>
        </w:rPr>
        <w:noBreakHyphen/>
        <w:t>1989 Elective Deferral contributions (excluding Earnings thereon) that are separately accounted for (which may be distributed in accordance with the terms of the Investment Arrangement Documentation).</w:t>
      </w:r>
    </w:p>
    <w:p w14:paraId="58FFA505" w14:textId="77777777" w:rsidR="00C04C12" w:rsidRPr="007767BF" w:rsidRDefault="00C04C12">
      <w:pPr>
        <w:rPr>
          <w:rFonts w:cs="Times New Roman"/>
          <w:szCs w:val="18"/>
        </w:rPr>
      </w:pPr>
    </w:p>
    <w:p w14:paraId="626A8D93" w14:textId="55592812"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Mandatory Distributions.</w:t>
      </w:r>
      <w:r w:rsidRPr="007767BF">
        <w:rPr>
          <w:rFonts w:cs="Times New Roman"/>
          <w:szCs w:val="18"/>
        </w:rPr>
        <w:t xml:space="preserve"> The Employer in its Adoption Agreement may elect to have the Plan make Mandatory Distributions. A Mandatory Distribution is a Plan</w:t>
      </w:r>
      <w:r w:rsidRPr="007767BF">
        <w:rPr>
          <w:rFonts w:cs="Times New Roman"/>
          <w:szCs w:val="18"/>
        </w:rPr>
        <w:noBreakHyphen/>
        <w:t>required distribution to or for a Participant without the Participant's consent upon Severance from Employment, other than a distribution based on the Participant's death or on account of plan termination. A Mandatory Distribution may not exceed the amount (not exceeding $5,000 if the Plan is an ERISA Plan) the Employer elects in its Adoption Agreement or such lesser amount that may be specified in the Investment Arrangement. In applying the elected Mandatory Distribution amount, the Plan Administrator will include or exclude a Participant's Rollover Contributions Account as the Employer elects in its Adoption Agreement. A Mandatory Distribution does not include the remaining balance of any installment distribution which has already commenced. The Employer will notify the Vendor within a reasonable period of time of each Participant’s Severance from Employment. The Vendor, upon notification by the Employer, will distribute a Participant's Mandatory Distribution in a lump sum within a reasonable period of time after notification by the Employer of the Participant's Severance from Employment. The provisions of this Section 6.01(F) do not impair the Participant's right to receive a distribution of the Participant's Vested Account Balance under other Plan provisions prior to receipt of the Mandatory Distribution. If the Vendor Documentation provides for Mandatory Distributions, those provisions shall apply to Investment Arrangements held by the Vendor as though elected by the Employer in its Adoption Agreement. See Section 6.08 regarding direct rollovers and automatic rollovers.</w:t>
      </w:r>
      <w:r w:rsidR="00F82936">
        <w:rPr>
          <w:rFonts w:cs="Times New Roman"/>
          <w:szCs w:val="18"/>
        </w:rPr>
        <w:t xml:space="preserve"> The Employer</w:t>
      </w:r>
      <w:r w:rsidR="004F1327">
        <w:rPr>
          <w:rFonts w:cs="Times New Roman"/>
          <w:szCs w:val="18"/>
        </w:rPr>
        <w:t>, in Appendix B of its Adoption Agreement</w:t>
      </w:r>
      <w:r w:rsidR="00F82936">
        <w:rPr>
          <w:rFonts w:cs="Times New Roman"/>
          <w:szCs w:val="18"/>
        </w:rPr>
        <w:t xml:space="preserve"> may alter the application of this Section </w:t>
      </w:r>
      <w:r w:rsidR="004F1327">
        <w:rPr>
          <w:rFonts w:cs="Times New Roman"/>
          <w:szCs w:val="18"/>
        </w:rPr>
        <w:t xml:space="preserve">regarding distributions to </w:t>
      </w:r>
      <w:r w:rsidR="00FB47E4">
        <w:rPr>
          <w:rFonts w:cs="Times New Roman"/>
          <w:szCs w:val="18"/>
        </w:rPr>
        <w:t>Participants who have attained the later of age 62 or Normal Retirement Age.</w:t>
      </w:r>
    </w:p>
    <w:p w14:paraId="2CC63BA9" w14:textId="77777777" w:rsidR="00C04C12" w:rsidRPr="007767BF" w:rsidRDefault="00C04C12">
      <w:pPr>
        <w:rPr>
          <w:rFonts w:cs="Times New Roman"/>
          <w:szCs w:val="18"/>
        </w:rPr>
      </w:pPr>
    </w:p>
    <w:p w14:paraId="4BEB9484" w14:textId="08E8135D" w:rsidR="00C04C12" w:rsidRPr="007767BF" w:rsidRDefault="00C12D98">
      <w:pPr>
        <w:tabs>
          <w:tab w:val="left" w:pos="540"/>
        </w:tabs>
        <w:rPr>
          <w:rFonts w:cs="Times New Roman"/>
          <w:szCs w:val="18"/>
        </w:rPr>
      </w:pPr>
      <w:r w:rsidRPr="007767BF">
        <w:rPr>
          <w:rFonts w:cs="Times New Roman"/>
          <w:b/>
          <w:szCs w:val="18"/>
        </w:rPr>
        <w:t>6.02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5" w:name="_Toc482710885"/>
      <w:bookmarkStart w:id="266" w:name="_Toc131691217"/>
      <w:r w:rsidRPr="007767BF">
        <w:rPr>
          <w:rFonts w:cs="Times New Roman"/>
          <w:szCs w:val="18"/>
        </w:rPr>
        <w:instrText>6.02</w:instrText>
      </w:r>
      <w:r w:rsidRPr="007767BF">
        <w:rPr>
          <w:rFonts w:cs="Times New Roman"/>
          <w:szCs w:val="18"/>
        </w:rPr>
        <w:tab/>
        <w:instrText>REQUIRED MINIMUM DISTRIBUTIONS</w:instrText>
      </w:r>
      <w:bookmarkEnd w:id="265"/>
      <w:bookmarkEnd w:id="26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REQUIRED MINIMUM DISTRIBUTIONS</w:t>
      </w:r>
      <w:r w:rsidRPr="007767BF">
        <w:rPr>
          <w:rFonts w:cs="Times New Roman"/>
          <w:szCs w:val="18"/>
        </w:rPr>
        <w:t>. The Plan will comply with the minimum distribution requirements of Code §401(a)(9) in accordance with the terms governing each Investment Arrangement</w:t>
      </w:r>
      <w:r w:rsidR="00D43AA9">
        <w:rPr>
          <w:rFonts w:cs="Times New Roman"/>
          <w:szCs w:val="18"/>
        </w:rPr>
        <w:t>,</w:t>
      </w:r>
      <w:r w:rsidR="00777AC1">
        <w:rPr>
          <w:rFonts w:cs="Times New Roman"/>
          <w:szCs w:val="18"/>
        </w:rPr>
        <w:t xml:space="preserve"> </w:t>
      </w:r>
      <w:r w:rsidRPr="007767BF">
        <w:rPr>
          <w:rFonts w:cs="Times New Roman"/>
          <w:szCs w:val="18"/>
        </w:rPr>
        <w:t xml:space="preserve">unless and to the extent otherwise permitted by law and in regulations or other rules of general applicability published by the IRS. </w:t>
      </w:r>
      <w:r w:rsidR="00C71030" w:rsidRPr="00C71030">
        <w:rPr>
          <w:rFonts w:cs="Times New Roman"/>
          <w:iCs/>
          <w:szCs w:val="18"/>
        </w:rPr>
        <w:t>For individuals who turn age 70 and ½ or who die after December 31, 2019, the amendments made by the SECURE Act of 2019 are hereby reflected</w:t>
      </w:r>
      <w:r w:rsidR="00C71030" w:rsidRPr="00C71030">
        <w:rPr>
          <w:rFonts w:cs="Times New Roman"/>
          <w:szCs w:val="18"/>
        </w:rPr>
        <w:t xml:space="preserve">. </w:t>
      </w:r>
      <w:r w:rsidRPr="007767BF">
        <w:rPr>
          <w:rFonts w:cs="Times New Roman"/>
          <w:szCs w:val="18"/>
        </w:rPr>
        <w:t>For purposes of applying the distribution rules of Code §401(a)(9), each Investment Arrangement is treated as an individual retirement account (IRA) and distributions shall be made in accordance with the provisions of Treas. Reg. §1.408</w:t>
      </w:r>
      <w:r w:rsidRPr="007767BF">
        <w:rPr>
          <w:rFonts w:cs="Times New Roman"/>
          <w:szCs w:val="18"/>
        </w:rPr>
        <w:noBreakHyphen/>
        <w:t>8, except as provided in Treas. Reg. §1.403(b)</w:t>
      </w:r>
      <w:r w:rsidRPr="007767BF">
        <w:rPr>
          <w:rFonts w:cs="Times New Roman"/>
          <w:szCs w:val="18"/>
        </w:rPr>
        <w:noBreakHyphen/>
        <w:t>6(e). "RMD" refers to a required minimum distribution amount the Plan must distribute pursuant to those rules.</w:t>
      </w:r>
    </w:p>
    <w:p w14:paraId="27AD68CB" w14:textId="77777777" w:rsidR="00C04C12" w:rsidRPr="007767BF" w:rsidRDefault="00C04C12">
      <w:pPr>
        <w:rPr>
          <w:rFonts w:cs="Times New Roman"/>
          <w:szCs w:val="18"/>
        </w:rPr>
      </w:pPr>
    </w:p>
    <w:p w14:paraId="4299E93F" w14:textId="1817907E" w:rsidR="00C04C12" w:rsidRPr="007767BF" w:rsidRDefault="00C12D98">
      <w:pPr>
        <w:keepNext/>
        <w:tabs>
          <w:tab w:val="left" w:pos="540"/>
        </w:tabs>
        <w:rPr>
          <w:rFonts w:cs="Times New Roman"/>
          <w:szCs w:val="18"/>
        </w:rPr>
      </w:pPr>
      <w:r w:rsidRPr="007767BF">
        <w:rPr>
          <w:rFonts w:cs="Times New Roman"/>
          <w:b/>
          <w:szCs w:val="18"/>
        </w:rPr>
        <w:t>6.03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7" w:name="_Toc482710886"/>
      <w:bookmarkStart w:id="268" w:name="_Toc131691218"/>
      <w:r w:rsidRPr="007767BF">
        <w:rPr>
          <w:rFonts w:cs="Times New Roman"/>
          <w:szCs w:val="18"/>
        </w:rPr>
        <w:instrText>6.03</w:instrText>
      </w:r>
      <w:r w:rsidRPr="007767BF">
        <w:rPr>
          <w:rFonts w:cs="Times New Roman"/>
          <w:szCs w:val="18"/>
        </w:rPr>
        <w:tab/>
        <w:instrText>METHOD OF DISTRIBUTION</w:instrText>
      </w:r>
      <w:bookmarkEnd w:id="267"/>
      <w:bookmarkEnd w:id="26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METHOD OF DISTRIBUTION</w:t>
      </w:r>
      <w:r w:rsidRPr="007767BF">
        <w:rPr>
          <w:rFonts w:cs="Times New Roman"/>
          <w:szCs w:val="18"/>
        </w:rPr>
        <w:t xml:space="preserve">. </w:t>
      </w:r>
      <w:r w:rsidR="001419A9" w:rsidRPr="00046604">
        <w:rPr>
          <w:rFonts w:cs="Times New Roman"/>
          <w:szCs w:val="18"/>
        </w:rPr>
        <w:t xml:space="preserve">A Participant or a Beneficiary may elect distribution under any method permitted in the Investment Agreement Documentation which is permitted under the Plan and the Adoption Agreement. </w:t>
      </w:r>
      <w:r w:rsidRPr="007767BF">
        <w:rPr>
          <w:rFonts w:cs="Times New Roman"/>
          <w:szCs w:val="18"/>
        </w:rPr>
        <w:t>If the Participant receives an annuity, the annuity must be nontransferable and otherwise must comply with the Plan terms. This Section 6.03 does not apply to the extent provided in Section 6.01(A).</w:t>
      </w:r>
    </w:p>
    <w:p w14:paraId="2595E3E4" w14:textId="77777777" w:rsidR="00C04C12" w:rsidRPr="007767BF" w:rsidRDefault="00C04C12">
      <w:pPr>
        <w:keepNext/>
        <w:rPr>
          <w:rFonts w:cs="Times New Roman"/>
          <w:szCs w:val="18"/>
        </w:rPr>
      </w:pPr>
    </w:p>
    <w:p w14:paraId="025458A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Account Types/Sourcing Elections.</w:t>
      </w:r>
      <w:r w:rsidRPr="007767BF">
        <w:rPr>
          <w:rFonts w:cs="Times New Roman"/>
          <w:szCs w:val="18"/>
        </w:rPr>
        <w:t xml:space="preserve"> Subject to the Vendor's operational limitations, if a Participant who will receive a partial distribution of his/her Plan Account has both a Roth Deferral Account (or some other Account with tax basis) and one or more pre</w:t>
      </w:r>
      <w:r w:rsidRPr="007767BF">
        <w:rPr>
          <w:rFonts w:cs="Times New Roman"/>
          <w:szCs w:val="18"/>
        </w:rPr>
        <w:noBreakHyphen/>
        <w:t>tax Accounts including a Pre</w:t>
      </w:r>
      <w:r w:rsidRPr="007767BF">
        <w:rPr>
          <w:rFonts w:cs="Times New Roman"/>
          <w:szCs w:val="18"/>
        </w:rPr>
        <w:noBreakHyphen/>
        <w:t>Tax Deferral Account, the Plan operationally will determine the Account source(s) from which the Vendor will make the distribution. The Plan also may permit the affected Participant to elect the Account source(s) of the Participant's distribution unless such elections are contrary to the Code or the Vendor's operational limitations. This Section (A) as to election of Account sources from among multiple sources does not apply to the extent that a Participant is eligible under the Plan terms to receive a distribution only from one specific Account source.</w:t>
      </w:r>
    </w:p>
    <w:p w14:paraId="78DABD2F" w14:textId="77777777" w:rsidR="00C04C12" w:rsidRPr="007767BF" w:rsidRDefault="00C04C12">
      <w:pPr>
        <w:rPr>
          <w:rFonts w:cs="Times New Roman"/>
          <w:szCs w:val="18"/>
        </w:rPr>
      </w:pPr>
    </w:p>
    <w:p w14:paraId="7A98BA32" w14:textId="77777777" w:rsidR="00C04C12" w:rsidRPr="007767BF" w:rsidRDefault="00C12D98">
      <w:pPr>
        <w:keepNext/>
        <w:tabs>
          <w:tab w:val="left" w:pos="540"/>
        </w:tabs>
        <w:rPr>
          <w:rFonts w:cs="Times New Roman"/>
          <w:szCs w:val="18"/>
        </w:rPr>
      </w:pPr>
      <w:r w:rsidRPr="007767BF">
        <w:rPr>
          <w:rFonts w:cs="Times New Roman"/>
          <w:b/>
          <w:szCs w:val="18"/>
        </w:rPr>
        <w:t>6.04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9" w:name="_Toc482710887"/>
      <w:bookmarkStart w:id="270" w:name="_Toc131691219"/>
      <w:r w:rsidRPr="007767BF">
        <w:rPr>
          <w:rFonts w:cs="Times New Roman"/>
          <w:szCs w:val="18"/>
        </w:rPr>
        <w:instrText>6.04</w:instrText>
      </w:r>
      <w:r w:rsidRPr="007767BF">
        <w:rPr>
          <w:rFonts w:cs="Times New Roman"/>
          <w:szCs w:val="18"/>
        </w:rPr>
        <w:tab/>
        <w:instrText>ANNUITY DISTRIBUTIONS TO PARTICIPANTS AND TO SURVIVING SPOUSES</w:instrText>
      </w:r>
      <w:bookmarkEnd w:id="269"/>
      <w:bookmarkEnd w:id="27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ANNUITY DISTRIBUTIONS TO PARTICIPANTS AND TO SURVIVING SPOUSES</w:t>
      </w:r>
      <w:r w:rsidRPr="007767BF">
        <w:rPr>
          <w:rFonts w:cs="Times New Roman"/>
          <w:szCs w:val="18"/>
        </w:rPr>
        <w:t>.</w:t>
      </w:r>
    </w:p>
    <w:p w14:paraId="502C0653" w14:textId="77777777" w:rsidR="00C04C12" w:rsidRPr="007767BF" w:rsidRDefault="00C04C12">
      <w:pPr>
        <w:keepNext/>
        <w:rPr>
          <w:rFonts w:cs="Times New Roman"/>
          <w:szCs w:val="18"/>
        </w:rPr>
      </w:pPr>
    </w:p>
    <w:p w14:paraId="43FB893A"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Qualified Joint and Survivor Annuity (QJSA).</w:t>
      </w:r>
      <w:r w:rsidRPr="007767BF">
        <w:rPr>
          <w:rFonts w:cs="Times New Roman"/>
          <w:szCs w:val="18"/>
        </w:rPr>
        <w:t xml:space="preserve"> The Vendor will distribute a married or unmarried Participant's Vested Account Balance in the form of a QJSA (or in the form of a QOSA described in Section 6.04(A)(8)), unless the Participant, and spouse if the Participant is married, waive the QJSA in accordance with this Section 6.04(A) or unless Section 6.04(G) applies.</w:t>
      </w:r>
    </w:p>
    <w:p w14:paraId="23CC3F34" w14:textId="77777777" w:rsidR="00C04C12" w:rsidRPr="007767BF" w:rsidRDefault="00C04C12">
      <w:pPr>
        <w:keepNext/>
        <w:rPr>
          <w:rFonts w:cs="Times New Roman"/>
          <w:szCs w:val="18"/>
        </w:rPr>
      </w:pPr>
    </w:p>
    <w:p w14:paraId="6DA16C2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QJSA if married.</w:t>
      </w:r>
      <w:r w:rsidRPr="007767BF">
        <w:rPr>
          <w:rFonts w:cs="Times New Roman"/>
          <w:szCs w:val="18"/>
        </w:rPr>
        <w:t xml:space="preserve"> If, as of the Annuity Starting Date, the Participant is married (even if the Participant has not been married throughout the one year period ending on the annuity starting date), a QJSA is an immediate annuity which is purchasable with the Participant's Vested Account Balance and which provides a life annuity for the Participant and a survivor annuity payable for the remaining life of the Participant's surviving spouse equal to 50% of the amount of the annuity payable during the life of the Participant.</w:t>
      </w:r>
    </w:p>
    <w:p w14:paraId="64BF1232" w14:textId="77777777" w:rsidR="00C04C12" w:rsidRPr="007767BF" w:rsidRDefault="00C04C12">
      <w:pPr>
        <w:rPr>
          <w:rFonts w:cs="Times New Roman"/>
          <w:szCs w:val="18"/>
        </w:rPr>
      </w:pPr>
    </w:p>
    <w:p w14:paraId="1129F61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QJSA if not married.</w:t>
      </w:r>
      <w:r w:rsidRPr="007767BF">
        <w:rPr>
          <w:rFonts w:cs="Times New Roman"/>
          <w:szCs w:val="18"/>
        </w:rPr>
        <w:t xml:space="preserve"> If, as of the Annuity Starting Date, the Participant is not married, a QJSA is an immediate life annuity for the Participant which is purchasable with the Participant's Vested Account Balance.</w:t>
      </w:r>
    </w:p>
    <w:p w14:paraId="11D26F61" w14:textId="77777777" w:rsidR="00C04C12" w:rsidRPr="007767BF" w:rsidRDefault="00C04C12">
      <w:pPr>
        <w:rPr>
          <w:rFonts w:cs="Times New Roman"/>
          <w:szCs w:val="18"/>
        </w:rPr>
      </w:pPr>
    </w:p>
    <w:p w14:paraId="5107975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Modification of QJSA benefit.</w:t>
      </w:r>
      <w:r w:rsidRPr="007767BF">
        <w:rPr>
          <w:rFonts w:cs="Times New Roman"/>
          <w:szCs w:val="18"/>
        </w:rPr>
        <w:t xml:space="preserve"> An individual Investment Arrangement or the Employer in Appendix B to its Adoption Agreement may specify a different percentage (more than 50% but not exceeding 100%) for the survivor annuity.</w:t>
      </w:r>
    </w:p>
    <w:p w14:paraId="2B4663F6" w14:textId="77777777" w:rsidR="00C04C12" w:rsidRPr="007767BF" w:rsidRDefault="00C04C12">
      <w:pPr>
        <w:rPr>
          <w:rFonts w:cs="Times New Roman"/>
          <w:szCs w:val="18"/>
        </w:rPr>
      </w:pPr>
    </w:p>
    <w:p w14:paraId="4675AF68"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Definitions of life/survivor annuity.</w:t>
      </w:r>
      <w:r w:rsidRPr="007767BF">
        <w:rPr>
          <w:rFonts w:cs="Times New Roman"/>
          <w:szCs w:val="18"/>
        </w:rPr>
        <w:t xml:space="preserve"> A life annuity means an annuity payable to the Participant in equal installments for the life of the Participant that terminates upon the Participant's death. A survivor annuity means an annuity payable to the Participant's surviving spouse in equal installments for the life of the surviving spouse that terminates upon the death of the surviving spouse.</w:t>
      </w:r>
    </w:p>
    <w:p w14:paraId="2BD6F6DC" w14:textId="77777777" w:rsidR="00C04C12" w:rsidRPr="007767BF" w:rsidRDefault="00C04C12">
      <w:pPr>
        <w:rPr>
          <w:rFonts w:cs="Times New Roman"/>
          <w:szCs w:val="18"/>
        </w:rPr>
      </w:pPr>
    </w:p>
    <w:p w14:paraId="70C913BC"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QJSA notice/timing.</w:t>
      </w:r>
      <w:r w:rsidRPr="007767BF">
        <w:rPr>
          <w:rFonts w:cs="Times New Roman"/>
          <w:szCs w:val="18"/>
        </w:rPr>
        <w:t xml:space="preserve"> At least 30 days and not more than 180 days before the Participant's Annuity Starting Date, the Plan must provide the Participant a written explanation of the terms and conditions of the QJSA, the Participant's right to make, and the effect of, an election to waive the QJSA benefit, the rights of the Participant's spouse regarding the waiver election and the Participant's right to make, and the effect of, a revocation of a waiver election.</w:t>
      </w:r>
    </w:p>
    <w:p w14:paraId="6D070DE1" w14:textId="77777777" w:rsidR="00C04C12" w:rsidRPr="007767BF" w:rsidRDefault="00C04C12">
      <w:pPr>
        <w:rPr>
          <w:rFonts w:cs="Times New Roman"/>
          <w:szCs w:val="18"/>
        </w:rPr>
      </w:pPr>
    </w:p>
    <w:p w14:paraId="42AC50DF"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Waiver frequency and timing.</w:t>
      </w:r>
      <w:r w:rsidRPr="007767BF">
        <w:rPr>
          <w:rFonts w:cs="Times New Roman"/>
          <w:szCs w:val="18"/>
        </w:rPr>
        <w:t xml:space="preserve"> The Plan does not limit the number of times the Participant may revoke a waiver of the QJSA or make a new waiver during the election period. The Participant (and his/her spouse, if the Participant is married), may revoke an election to receive a particular form of benefit at any time until the Annuity Starting Date.</w:t>
      </w:r>
    </w:p>
    <w:p w14:paraId="67A756A6" w14:textId="77777777" w:rsidR="00C04C12" w:rsidRPr="007767BF" w:rsidRDefault="00C04C12">
      <w:pPr>
        <w:rPr>
          <w:rFonts w:cs="Times New Roman"/>
          <w:szCs w:val="18"/>
        </w:rPr>
      </w:pPr>
    </w:p>
    <w:p w14:paraId="19B3FDC4"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Married Participant waiver.</w:t>
      </w:r>
      <w:r w:rsidRPr="007767BF">
        <w:rPr>
          <w:rFonts w:cs="Times New Roman"/>
          <w:szCs w:val="18"/>
        </w:rPr>
        <w:t xml:space="preserve"> A married Participant's QJSA waiver election is not valid unless: (a) the Participant's spouse (to whom the survivor annuity is payable under the QJSA), after the Participant has received the QJSA notice, has consented in writing to the waiver election, the spouse's consent acknowledges the effect of the election, and a notary public or the Plan Administrator (or his/her representative) witnesses the spouse's consent; (b) the spouse consents to the alternative form of payment designated by the Participant or to any change in that designated form of payment; and (c) unless the spouse is the Participant's sole primary Beneficiary, the spouse consents to the Participant's Beneficiary designation or to any change in the Participant's Beneficiary designation.</w:t>
      </w:r>
    </w:p>
    <w:p w14:paraId="291B0B6A" w14:textId="77777777" w:rsidR="00C04C12" w:rsidRPr="007767BF" w:rsidRDefault="00C04C12">
      <w:pPr>
        <w:keepNext/>
        <w:rPr>
          <w:rFonts w:cs="Times New Roman"/>
          <w:szCs w:val="18"/>
        </w:rPr>
      </w:pPr>
    </w:p>
    <w:p w14:paraId="0D91B8BA"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Effect of spousal consent/blanket waiver.</w:t>
      </w:r>
      <w:r w:rsidRPr="007767BF">
        <w:rPr>
          <w:rFonts w:cs="Times New Roman"/>
          <w:szCs w:val="18"/>
        </w:rPr>
        <w:t xml:space="preserve"> The spouse's consent to a waiver of the QJSA is irrevocable, unless the Participant revokes the waiver election. The spouse may execute a blanket consent to the Participant's future payment </w:t>
      </w:r>
      <w:r w:rsidRPr="007767BF">
        <w:rPr>
          <w:rFonts w:cs="Times New Roman"/>
          <w:szCs w:val="18"/>
        </w:rPr>
        <w:lastRenderedPageBreak/>
        <w:t>form election or Beneficiary designation, if the spouse acknowledges the right to limit his/her consent to a specific designation but, in writing, waives that right.</w:t>
      </w:r>
    </w:p>
    <w:p w14:paraId="2A687B88" w14:textId="77777777" w:rsidR="00C04C12" w:rsidRPr="007767BF" w:rsidRDefault="00C04C12">
      <w:pPr>
        <w:rPr>
          <w:rFonts w:cs="Times New Roman"/>
          <w:szCs w:val="18"/>
        </w:rPr>
      </w:pPr>
    </w:p>
    <w:p w14:paraId="0557E095"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Spousal consent not required.</w:t>
      </w:r>
      <w:r w:rsidRPr="007767BF">
        <w:rPr>
          <w:rFonts w:cs="Times New Roman"/>
          <w:szCs w:val="18"/>
        </w:rPr>
        <w:t xml:space="preserve"> The Plan will accept as valid a waiver election which does not satisfy the spousal consent requirements if it is established to the satisfaction of the Plan Administrator that: (i) the Participant does not have a spouse, (ii) the spouse cannot be located, (iii) the Participant is legally separated or has been abandoned (within the meaning of applicable state law) and the Participant has a court order to that effect, or (iv) other circumstances exist under which ERISA excuses the spousal consent requirement. If the Participant's spouse is legally incompetent to give consent, the spouse's legal guardian (even if the guardian is the Participant) may give consent.</w:t>
      </w:r>
    </w:p>
    <w:p w14:paraId="174F753F" w14:textId="77777777" w:rsidR="00C04C12" w:rsidRPr="007767BF" w:rsidRDefault="00C04C12">
      <w:pPr>
        <w:rPr>
          <w:rFonts w:cs="Times New Roman"/>
          <w:szCs w:val="18"/>
        </w:rPr>
      </w:pPr>
    </w:p>
    <w:p w14:paraId="5E519F71" w14:textId="77777777" w:rsidR="00C04C12" w:rsidRPr="007767BF" w:rsidRDefault="00C12D98">
      <w:pPr>
        <w:keepNext/>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Qualified Optional Survivor Annuity (QOSA).</w:t>
      </w:r>
      <w:r w:rsidRPr="007767BF">
        <w:rPr>
          <w:rFonts w:cs="Times New Roman"/>
          <w:szCs w:val="18"/>
        </w:rPr>
        <w:t xml:space="preserve"> A Participant who elects to waive the QJSA form of benefit is entitled to elect the QOSA at any time during the applicable QJSA election period. The QJSA notice will explain the terms and conditions of the QOSA. The QJSA provisions of Section 6.04(A) apply to a QOSA the Participant elects pursuant to this Section 6.04(A)(8).</w:t>
      </w:r>
    </w:p>
    <w:p w14:paraId="7C5E9CAC" w14:textId="77777777" w:rsidR="00C04C12" w:rsidRPr="007767BF" w:rsidRDefault="00C04C12">
      <w:pPr>
        <w:keepNext/>
        <w:rPr>
          <w:rFonts w:cs="Times New Roman"/>
          <w:szCs w:val="18"/>
        </w:rPr>
      </w:pPr>
    </w:p>
    <w:p w14:paraId="54AD5E88"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QOSA.</w:t>
      </w:r>
      <w:r w:rsidRPr="007767BF">
        <w:rPr>
          <w:rFonts w:cs="Times New Roman"/>
          <w:szCs w:val="18"/>
        </w:rPr>
        <w:t xml:space="preserve"> A QOSA is an Annuity Contract: (i) for the life of the Participant with a Survivor Annuity for the life of the spouse which is equal to the Applicable Percentage of the amount of the annuity which is payable during the joint lives of the Participant and the spouse; and (ii) which is the actuarial equivalent of a single annuity for the life of the Participant. A QOSA also includes any annuity in a form having the effect of an annuity described in the preceding sentence.</w:t>
      </w:r>
    </w:p>
    <w:p w14:paraId="1A105E8D" w14:textId="77777777" w:rsidR="00C04C12" w:rsidRPr="007767BF" w:rsidRDefault="00C04C12">
      <w:pPr>
        <w:rPr>
          <w:rFonts w:cs="Times New Roman"/>
          <w:bCs/>
          <w:szCs w:val="18"/>
        </w:rPr>
      </w:pPr>
    </w:p>
    <w:p w14:paraId="01080438" w14:textId="77777777" w:rsidR="00C04C12" w:rsidRPr="007767BF" w:rsidRDefault="00C12D98">
      <w:pPr>
        <w:tabs>
          <w:tab w:val="left" w:pos="1620"/>
        </w:tabs>
        <w:ind w:left="1260"/>
        <w:rPr>
          <w:rFonts w:cs="Times New Roman"/>
          <w:bCs/>
          <w:szCs w:val="18"/>
        </w:rPr>
      </w:pPr>
      <w:r w:rsidRPr="007767BF">
        <w:rPr>
          <w:rFonts w:cs="Times New Roman"/>
          <w:szCs w:val="18"/>
        </w:rPr>
        <w:t>(b)</w:t>
      </w:r>
      <w:r w:rsidRPr="007767BF">
        <w:rPr>
          <w:rFonts w:cs="Times New Roman"/>
          <w:szCs w:val="18"/>
        </w:rPr>
        <w:tab/>
      </w:r>
      <w:r w:rsidRPr="007767BF">
        <w:rPr>
          <w:rFonts w:cs="Times New Roman"/>
          <w:b/>
          <w:szCs w:val="18"/>
        </w:rPr>
        <w:t>Definition of Applicable Percentage.</w:t>
      </w:r>
      <w:r w:rsidRPr="007767BF">
        <w:rPr>
          <w:rFonts w:cs="Times New Roman"/>
          <w:szCs w:val="18"/>
        </w:rPr>
        <w:t xml:space="preserve"> For purposes of this Section 6.04(A)(8), the Applicable Percentage is based on the Survivor Annuity percentage under the Plan's QJSA. If the Survivor Annuity percentage is less than 75%, then the Applicable Percentage is 75%. If the Survivor Annuity percentage is greater than or equal to 75%, the Applicable Percentage is 50%.</w:t>
      </w:r>
    </w:p>
    <w:p w14:paraId="2B968647" w14:textId="77777777" w:rsidR="00C04C12" w:rsidRPr="007767BF" w:rsidRDefault="00C04C12">
      <w:pPr>
        <w:rPr>
          <w:rFonts w:cs="Times New Roman"/>
          <w:szCs w:val="18"/>
        </w:rPr>
      </w:pPr>
    </w:p>
    <w:p w14:paraId="48AA1288"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No spousal consent requirement for QOSA.</w:t>
      </w:r>
      <w:r w:rsidRPr="007767BF">
        <w:rPr>
          <w:rFonts w:cs="Times New Roman"/>
          <w:szCs w:val="18"/>
        </w:rPr>
        <w:t xml:space="preserve"> A Participant may elect a QOSA without spousal consent.</w:t>
      </w:r>
    </w:p>
    <w:p w14:paraId="3F95CE59" w14:textId="77777777" w:rsidR="00C04C12" w:rsidRPr="007767BF" w:rsidRDefault="00C04C12">
      <w:pPr>
        <w:rPr>
          <w:rFonts w:cs="Times New Roman"/>
          <w:bCs/>
          <w:szCs w:val="18"/>
        </w:rPr>
      </w:pPr>
    </w:p>
    <w:p w14:paraId="711A13E1" w14:textId="77777777" w:rsidR="00C04C12" w:rsidRPr="007767BF" w:rsidRDefault="00C12D98">
      <w:pPr>
        <w:keepNext/>
        <w:tabs>
          <w:tab w:val="left" w:pos="900"/>
        </w:tabs>
        <w:ind w:left="540"/>
        <w:rPr>
          <w:rFonts w:cs="Times New Roman"/>
          <w:bCs/>
          <w:szCs w:val="18"/>
        </w:rPr>
      </w:pPr>
      <w:r w:rsidRPr="007767BF">
        <w:rPr>
          <w:rFonts w:cs="Times New Roman"/>
          <w:b/>
          <w:szCs w:val="18"/>
        </w:rPr>
        <w:t>(B)</w:t>
      </w:r>
      <w:r w:rsidRPr="007767BF">
        <w:rPr>
          <w:rFonts w:cs="Times New Roman"/>
          <w:b/>
          <w:szCs w:val="18"/>
        </w:rPr>
        <w:tab/>
        <w:t>Qualified Preretirement Survivor Annuity (QPSA).</w:t>
      </w:r>
      <w:r w:rsidRPr="007767BF">
        <w:rPr>
          <w:rFonts w:cs="Times New Roman"/>
          <w:szCs w:val="18"/>
        </w:rPr>
        <w:t xml:space="preserve"> If a married Participant dies prior to his/her Annuity Starting Date, the Plan Administrator will direct the Vendor to distribute a portion of the Participant's Vested Account Balance to the Participant's surviving spouse in the form of a QPSA, unless the Participant has a valid waiver election in effect or unless the Participant and his/her spouse were not married throughout the one year period ending on the date of the Participant's death.</w:t>
      </w:r>
    </w:p>
    <w:p w14:paraId="10799FFE" w14:textId="77777777" w:rsidR="00C04C12" w:rsidRPr="007767BF" w:rsidRDefault="00C04C12">
      <w:pPr>
        <w:keepNext/>
        <w:rPr>
          <w:rFonts w:cs="Times New Roman"/>
          <w:szCs w:val="18"/>
        </w:rPr>
      </w:pPr>
    </w:p>
    <w:p w14:paraId="24FB93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QPSA.</w:t>
      </w:r>
      <w:r w:rsidRPr="007767BF">
        <w:rPr>
          <w:rFonts w:cs="Times New Roman"/>
          <w:szCs w:val="18"/>
        </w:rPr>
        <w:t xml:space="preserve"> A QPSA is an annuity which is purchasable with 50% of the Participant's Vested Account Balance (determined as of the date of the Participant's death) and which is payable for the life of the Participant's surviving spouse.</w:t>
      </w:r>
    </w:p>
    <w:p w14:paraId="6255EF6F" w14:textId="77777777" w:rsidR="00C04C12" w:rsidRPr="007767BF" w:rsidRDefault="00C04C12">
      <w:pPr>
        <w:rPr>
          <w:rFonts w:cs="Times New Roman"/>
          <w:szCs w:val="18"/>
        </w:rPr>
      </w:pPr>
    </w:p>
    <w:p w14:paraId="15CF6B0A" w14:textId="6775C96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Modification of QPSA.</w:t>
      </w:r>
      <w:r w:rsidRPr="007767BF">
        <w:rPr>
          <w:rFonts w:cs="Times New Roman"/>
          <w:szCs w:val="18"/>
        </w:rPr>
        <w:t xml:space="preserve"> An individual Investment Arrangement or the Employer in its Adoption Agreement may elect not to apply the one-year marriage rule requirement as described in Section 6.04(H) or may specify a different percentage (more than 50% but not exceeding 100%) for the QPSA.</w:t>
      </w:r>
    </w:p>
    <w:p w14:paraId="514A1FD2" w14:textId="77777777" w:rsidR="00C04C12" w:rsidRPr="007767BF" w:rsidRDefault="00C04C12">
      <w:pPr>
        <w:rPr>
          <w:rFonts w:cs="Times New Roman"/>
          <w:szCs w:val="18"/>
        </w:rPr>
      </w:pPr>
    </w:p>
    <w:p w14:paraId="23B3962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Ordering rule.</w:t>
      </w:r>
      <w:r w:rsidRPr="007767BF">
        <w:rPr>
          <w:rFonts w:cs="Times New Roman"/>
          <w:szCs w:val="18"/>
        </w:rPr>
        <w:t xml:space="preserve"> The value of the QPSA is attributable to Employer Contributions, to Pre</w:t>
      </w:r>
      <w:r w:rsidRPr="007767BF">
        <w:rPr>
          <w:rFonts w:cs="Times New Roman"/>
          <w:szCs w:val="18"/>
        </w:rPr>
        <w:noBreakHyphen/>
        <w:t>Tax Deferrals, and to Roth Deferrals in the same proportion as the Participant's Vested Account Balance is attributable to those contributions.</w:t>
      </w:r>
    </w:p>
    <w:p w14:paraId="3B9522DA" w14:textId="77777777" w:rsidR="00C04C12" w:rsidRPr="007767BF" w:rsidRDefault="00C04C12">
      <w:pPr>
        <w:rPr>
          <w:rFonts w:cs="Times New Roman"/>
          <w:szCs w:val="18"/>
        </w:rPr>
      </w:pPr>
    </w:p>
    <w:p w14:paraId="6366CB4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Disposition of remaining balance.</w:t>
      </w:r>
      <w:r w:rsidRPr="007767BF">
        <w:rPr>
          <w:rFonts w:cs="Times New Roman"/>
          <w:szCs w:val="18"/>
        </w:rPr>
        <w:t xml:space="preserve"> The portion of the Participant's Vested Account Balance not payable as a QPSA is payable to the Participant's Beneficiary, in accordance with the remaining provisions of this Article 6.</w:t>
      </w:r>
    </w:p>
    <w:p w14:paraId="79905015" w14:textId="77777777" w:rsidR="00C04C12" w:rsidRPr="007767BF" w:rsidRDefault="00C04C12">
      <w:pPr>
        <w:rPr>
          <w:rFonts w:cs="Times New Roman"/>
          <w:szCs w:val="18"/>
        </w:rPr>
      </w:pPr>
    </w:p>
    <w:p w14:paraId="305D1CCE"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Surviving spouse elections.</w:t>
      </w:r>
      <w:r w:rsidRPr="007767BF">
        <w:rPr>
          <w:rFonts w:cs="Times New Roman"/>
          <w:szCs w:val="18"/>
        </w:rPr>
        <w:t xml:space="preserve"> If the Participant's Vested Account Balance which the Vendor would apply to purchase the QPSA exceeds $5,000, the Participant's surviving spouse may elect to have the Vendor commence payment of the QPSA at any time following the date of the Participant's death, but not later than Section 6.02 requires, and may elect any of the forms of payment described in Section 6.03, in lieu of the QPSA. In the absence of an election by the surviving spouse, the Plan Administrator must direct the Vendor to distribute the QPSA on the earliest administratively practicable date following the close of the Plan Year in which the latest of the following events occurs: (a) the Participant's death; (b) the date the Plan Administrator receives notification of or otherwise confirms the Participant's death; (c) the date the Participant would have attained Normal Retirement Age; or (d) the date the Participant would have attained age 62.</w:t>
      </w:r>
    </w:p>
    <w:p w14:paraId="7F26E951" w14:textId="77777777" w:rsidR="00C04C12" w:rsidRPr="007767BF" w:rsidRDefault="00C04C12">
      <w:pPr>
        <w:rPr>
          <w:rFonts w:cs="Times New Roman"/>
          <w:szCs w:val="18"/>
        </w:rPr>
      </w:pPr>
    </w:p>
    <w:p w14:paraId="12D1CA81"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QPSA notice/timing.</w:t>
      </w:r>
      <w:r w:rsidRPr="007767BF">
        <w:rPr>
          <w:rFonts w:cs="Times New Roman"/>
          <w:szCs w:val="18"/>
        </w:rPr>
        <w:t xml:space="preserve"> The Plan must provide a written explanation of the QPSA to each married Participant within the following period which ends last: (a) the period beginning on the first day of the Plan Year in which the Participant attains age 32 and ending on the last day of the Plan Year in which the Participant attains age 34; (b) a reasonable period after an Employee becomes a Participant; (c) a reasonable period after Section 6.04 of the Plan becomes applicable to the Participant; or (d) a reasonable period after the Plan no longer satisfies the requirements for a fully subsidized benefit. A "reasonable period" described in clauses (b), (c) and (d) is the period beginning one year before and ending one year after the applicable event. If the Participant separates from Service before attaining age 35, clauses (a), (b), (c) and (d) do not apply and the Plan must provide the QPSA notice within the period beginning one year before and ending one year after the Separation from Service. The QPSA notice must describe, in a manner consistent with IRS Guidance, the terms and conditions of the QPSA and of the waiver of the QPSA, comparable to the QJSA notice required under Section 6.04(A)(5).</w:t>
      </w:r>
    </w:p>
    <w:p w14:paraId="155276EE" w14:textId="77777777" w:rsidR="00C04C12" w:rsidRPr="007767BF" w:rsidRDefault="00C04C12">
      <w:pPr>
        <w:rPr>
          <w:rFonts w:cs="Times New Roman"/>
          <w:szCs w:val="18"/>
        </w:rPr>
      </w:pPr>
    </w:p>
    <w:p w14:paraId="17A9478E"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Waiver frequency and timing.</w:t>
      </w:r>
      <w:r w:rsidRPr="007767BF">
        <w:rPr>
          <w:rFonts w:cs="Times New Roman"/>
          <w:szCs w:val="18"/>
        </w:rPr>
        <w:t xml:space="preserve"> The Plan does not limit the number of times the Participant may revoke a waiver of the QPSA or make a new waiver during the election period. The election period for waiver of the QPSA ends on the date of the Participant's death. A Participant's QPSA waiver election is not valid unless the Participant makes the waiver election after the Participant has received the QPSA notice and no earlier than the first day of the Plan Year in which he/she attains age 35. However, if the Participant incurs a Separation from Service prior to the first day of the Plan Year in which he/she attains age 35, the Plan Administrator will accept a waiver election as to the Participant's Account Balance attributable to his/her Service prior to his/her Separation from Service. In addition, if a Participant who has not incurred a Separation from Service makes a valid waiver election, except for the age 35 Plan Year timing requirement above, the Plan Administrator will accept that election as valid, but only until the first day of the Plan Year in which the Participant attains age 35.</w:t>
      </w:r>
    </w:p>
    <w:p w14:paraId="542AC3D0" w14:textId="77777777" w:rsidR="00C04C12" w:rsidRPr="007767BF" w:rsidRDefault="00C04C12">
      <w:pPr>
        <w:rPr>
          <w:rFonts w:cs="Times New Roman"/>
          <w:szCs w:val="18"/>
        </w:rPr>
      </w:pPr>
    </w:p>
    <w:p w14:paraId="07A6E95E"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Spousal consent to waiver.</w:t>
      </w:r>
      <w:r w:rsidRPr="007767BF">
        <w:rPr>
          <w:rFonts w:cs="Times New Roman"/>
          <w:szCs w:val="18"/>
        </w:rPr>
        <w:t xml:space="preserve"> A Participant's QPSA waiver is not valid unless the Participant's spouse (to whom the QPSA is payable) satisfies or is excused from the consent requirements as described in Section 6.04(A)(7)(b), except the spouse need not consent to the form of benefit payable to the designated Beneficiary. The spouse's consent to the waiver of the QPSA is irrevocable, unless the Participant revokes the waiver election. The spouse also may execute a blanket consent as described in Section 6.04(A)(7)(a).</w:t>
      </w:r>
    </w:p>
    <w:p w14:paraId="295376B8" w14:textId="77777777" w:rsidR="00C04C12" w:rsidRPr="007767BF" w:rsidRDefault="00C04C12">
      <w:pPr>
        <w:rPr>
          <w:rFonts w:cs="Times New Roman"/>
          <w:szCs w:val="18"/>
        </w:rPr>
      </w:pPr>
    </w:p>
    <w:p w14:paraId="01FE33D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Effect of Waiver.</w:t>
      </w:r>
      <w:r w:rsidRPr="007767BF">
        <w:rPr>
          <w:rFonts w:cs="Times New Roman"/>
          <w:szCs w:val="18"/>
        </w:rPr>
        <w:t xml:space="preserve"> If the Participant has in effect a valid waiver election regarding the QJSA or the QPSA, the Vendor will distribute the Participant's Vested Account Balance in accordance with Sections 6.01, 6.02 and 6.03.</w:t>
      </w:r>
    </w:p>
    <w:p w14:paraId="101734B2" w14:textId="77777777" w:rsidR="00C04C12" w:rsidRPr="007767BF" w:rsidRDefault="00C04C12">
      <w:pPr>
        <w:rPr>
          <w:rFonts w:cs="Times New Roman"/>
          <w:szCs w:val="18"/>
        </w:rPr>
      </w:pPr>
    </w:p>
    <w:p w14:paraId="654D3AA0"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Loan Offset.</w:t>
      </w:r>
      <w:r w:rsidRPr="007767BF">
        <w:rPr>
          <w:rFonts w:cs="Times New Roman"/>
          <w:szCs w:val="18"/>
        </w:rPr>
        <w:t xml:space="preserve"> The Plan will reduce the Participant's Vested Account Balance by any security interest (pursuant to any offset rights authorized by Section 6.06) held by the Plan by reason of a Participant loan, to determine the value of the Participant's Vested Account Balance distributable in the form of a QJSA or QPSA, provided the loan satisfied the spousal consent requirement described in Section 7.06(D).</w:t>
      </w:r>
    </w:p>
    <w:p w14:paraId="5ECEF22D" w14:textId="77777777" w:rsidR="00C04C12" w:rsidRPr="007767BF" w:rsidRDefault="00C04C12">
      <w:pPr>
        <w:rPr>
          <w:rFonts w:cs="Times New Roman"/>
          <w:szCs w:val="18"/>
        </w:rPr>
      </w:pPr>
    </w:p>
    <w:p w14:paraId="442D915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Effect of QDRO.</w:t>
      </w:r>
      <w:r w:rsidRPr="007767BF">
        <w:rPr>
          <w:rFonts w:cs="Times New Roman"/>
          <w:szCs w:val="18"/>
        </w:rPr>
        <w:t xml:space="preserve"> For purposes of applying this Article 6, a former spouse (in lieu of the Participant's current spouse) is the Participant's spouse or surviving spouse to the extent provided under a QDRO described in Section 6.05. The provisions of this Section 6.04 apply separately to the portion of the Participant's Vested Account Balance subject to a QDRO and to the portion of the Participant's Vested Account Balance not subject to the QDRO.</w:t>
      </w:r>
    </w:p>
    <w:p w14:paraId="232CE2FD" w14:textId="77777777" w:rsidR="00C04C12" w:rsidRPr="007767BF" w:rsidRDefault="00C04C12">
      <w:pPr>
        <w:rPr>
          <w:rFonts w:cs="Times New Roman"/>
          <w:szCs w:val="18"/>
        </w:rPr>
      </w:pPr>
    </w:p>
    <w:p w14:paraId="0C0CC27B"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Vested Account Balance Not Exceeding $5,000.</w:t>
      </w:r>
      <w:r w:rsidRPr="007767BF">
        <w:rPr>
          <w:rFonts w:cs="Times New Roman"/>
          <w:szCs w:val="18"/>
        </w:rPr>
        <w:t xml:space="preserve"> The Vendor must distribute in a lump sum, a Participant's Vested Account Balance which the Vendor otherwise under Section 6.04 would apply to provide a QJSA or QPSA benefit, where the Participant's Vested Account Balance does not exceed $5,000.</w:t>
      </w:r>
    </w:p>
    <w:p w14:paraId="608D8F7F" w14:textId="77777777" w:rsidR="00C04C12" w:rsidRPr="007767BF" w:rsidRDefault="00C04C12">
      <w:pPr>
        <w:rPr>
          <w:rFonts w:cs="Times New Roman"/>
          <w:szCs w:val="18"/>
        </w:rPr>
      </w:pPr>
    </w:p>
    <w:p w14:paraId="31C6D86C" w14:textId="17C229F1"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Joint and Survivor Exception.</w:t>
      </w:r>
      <w:r w:rsidRPr="007767BF">
        <w:rPr>
          <w:rFonts w:cs="Times New Roman"/>
          <w:szCs w:val="18"/>
        </w:rPr>
        <w:t xml:space="preserve"> If the Plan is not an ERISA Plan, Section 6.04 does not apply unless the Employer elects to apply it to all Participants in the Adoption Agreement. If the Plan is an ERISA Plan, then the preceding provisions of Section 6.04 will apply only to Participants who are not Exempt Participants unless the Employer, in its Adoption Agreement, specifies that the preceding provisions of Section 6.04 apply to all Participants.</w:t>
      </w:r>
      <w:r w:rsidR="00E9785F">
        <w:rPr>
          <w:rFonts w:cs="Times New Roman"/>
          <w:szCs w:val="18"/>
        </w:rPr>
        <w:t xml:space="preserve"> </w:t>
      </w:r>
      <w:r w:rsidR="00E9785F" w:rsidRPr="00E9785F">
        <w:rPr>
          <w:rFonts w:cs="Times New Roman"/>
          <w:szCs w:val="18"/>
        </w:rPr>
        <w:t>The preceding provisions of Section 6.04 will not apply to an Investment Arrangement if the Investment Arrangement Documentation does not provide for QJSAs or QPSAs.</w:t>
      </w:r>
    </w:p>
    <w:p w14:paraId="3469868B" w14:textId="77777777" w:rsidR="00C04C12" w:rsidRPr="007767BF" w:rsidRDefault="00C04C12">
      <w:pPr>
        <w:keepNext/>
        <w:rPr>
          <w:rFonts w:cs="Times New Roman"/>
          <w:szCs w:val="18"/>
        </w:rPr>
      </w:pPr>
    </w:p>
    <w:p w14:paraId="4F5B5E2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Exempt Participants.</w:t>
      </w:r>
      <w:r w:rsidRPr="007767BF">
        <w:rPr>
          <w:rFonts w:cs="Times New Roman"/>
          <w:szCs w:val="18"/>
        </w:rPr>
        <w:t xml:space="preserve"> All Participants are Exempt Participants except the following Participants to whom Section 6.04 must be applied if the Plan is an ERISA Plan: (a) a Participant with respect to whom the Plan is a direct or indirect transferee from a plan subject to the ERISA §205 requirements and the Plan received the transfer after December 31, 1984, unless the transfer is an elective transfer described in Section 9.06(F); or (b) a Participant who elects a life annuity distribution (if applicable).</w:t>
      </w:r>
    </w:p>
    <w:p w14:paraId="7F371DCF" w14:textId="77777777" w:rsidR="00C04C12" w:rsidRPr="007767BF" w:rsidRDefault="00C04C12">
      <w:pPr>
        <w:rPr>
          <w:rFonts w:cs="Times New Roman"/>
          <w:szCs w:val="18"/>
        </w:rPr>
      </w:pPr>
    </w:p>
    <w:p w14:paraId="007F77C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Transfers. </w:t>
      </w:r>
      <w:r w:rsidRPr="007767BF">
        <w:rPr>
          <w:rFonts w:cs="Times New Roman"/>
          <w:szCs w:val="18"/>
        </w:rPr>
        <w:t>If a Participant receives a transfer under Section 6.04(G)(1), clause (a) above, the Plan Administrator may elect to apply Section 6.04 only to the Participant's transferred balance and not to the Participant's remaining Account Balance provided that the Plan Administrator accounts properly for such balances.</w:t>
      </w:r>
    </w:p>
    <w:p w14:paraId="3522BE39" w14:textId="77777777" w:rsidR="00C04C12" w:rsidRPr="007767BF" w:rsidRDefault="00C04C12">
      <w:pPr>
        <w:rPr>
          <w:rFonts w:cs="Times New Roman"/>
          <w:szCs w:val="18"/>
        </w:rPr>
      </w:pPr>
    </w:p>
    <w:p w14:paraId="10E85BA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Distribution to Exempt Participant.</w:t>
      </w:r>
      <w:r w:rsidRPr="007767BF">
        <w:rPr>
          <w:rFonts w:cs="Times New Roman"/>
          <w:szCs w:val="18"/>
        </w:rPr>
        <w:t xml:space="preserve"> The Plan Administrator must direct the Vendor to distribute the Exempt Participant's Vested Account Balance in accordance with Sections 6.01, 6.02 and 6.03.</w:t>
      </w:r>
    </w:p>
    <w:p w14:paraId="3D1053C5" w14:textId="77777777" w:rsidR="00C04C12" w:rsidRPr="007767BF" w:rsidRDefault="00C04C12">
      <w:pPr>
        <w:rPr>
          <w:rFonts w:cs="Times New Roman"/>
          <w:szCs w:val="18"/>
        </w:rPr>
      </w:pPr>
    </w:p>
    <w:p w14:paraId="366A7CB4"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Exempt Participant Beneficiary designation.</w:t>
      </w:r>
      <w:r w:rsidRPr="007767BF">
        <w:rPr>
          <w:rFonts w:cs="Times New Roman"/>
          <w:szCs w:val="18"/>
        </w:rPr>
        <w:t xml:space="preserve"> See Section 7.05(A)(3) as to requirements relating to a married Exempt Participant's Beneficiary designation.</w:t>
      </w:r>
    </w:p>
    <w:p w14:paraId="2E3ED62A" w14:textId="77777777" w:rsidR="00C04C12" w:rsidRPr="007767BF" w:rsidRDefault="00C04C12">
      <w:pPr>
        <w:rPr>
          <w:rFonts w:cs="Times New Roman"/>
          <w:szCs w:val="18"/>
        </w:rPr>
      </w:pPr>
    </w:p>
    <w:p w14:paraId="3BAADBC1" w14:textId="5B0EEE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One</w:t>
      </w:r>
      <w:r w:rsidRPr="007767BF">
        <w:rPr>
          <w:rFonts w:cs="Times New Roman"/>
          <w:b/>
          <w:szCs w:val="18"/>
        </w:rPr>
        <w:noBreakHyphen/>
        <w:t>Year Marriage Rule.</w:t>
      </w:r>
      <w:r w:rsidRPr="007767BF">
        <w:rPr>
          <w:rFonts w:cs="Times New Roman"/>
          <w:szCs w:val="18"/>
        </w:rPr>
        <w:t xml:space="preserve"> The Employer in its Adoption Agreement may elect to apply the "one</w:t>
      </w:r>
      <w:r w:rsidRPr="007767BF">
        <w:rPr>
          <w:rFonts w:cs="Times New Roman"/>
          <w:szCs w:val="18"/>
        </w:rPr>
        <w:noBreakHyphen/>
        <w:t>year marriage rule"</w:t>
      </w:r>
      <w:r w:rsidR="00083798">
        <w:rPr>
          <w:rFonts w:cs="Times New Roman"/>
          <w:szCs w:val="18"/>
        </w:rPr>
        <w:t xml:space="preserve"> </w:t>
      </w:r>
      <w:r w:rsidR="003F5FC0">
        <w:rPr>
          <w:rFonts w:cs="Times New Roman"/>
          <w:szCs w:val="18"/>
        </w:rPr>
        <w:t>t</w:t>
      </w:r>
      <w:r w:rsidR="00083798">
        <w:rPr>
          <w:rFonts w:cs="Times New Roman"/>
          <w:szCs w:val="18"/>
        </w:rPr>
        <w:t>o distributions after a Participant dies.</w:t>
      </w:r>
      <w:r w:rsidRPr="007767BF">
        <w:rPr>
          <w:rFonts w:cs="Times New Roman"/>
          <w:szCs w:val="18"/>
        </w:rPr>
        <w:t xml:space="preserve"> If the Employer elects to apply the one</w:t>
      </w:r>
      <w:r w:rsidRPr="007767BF">
        <w:rPr>
          <w:rFonts w:cs="Times New Roman"/>
          <w:szCs w:val="18"/>
        </w:rPr>
        <w:noBreakHyphen/>
        <w:t>year marriage rule, a Participant is not considered married unless the Participant and his/her spouse were married throughout the one</w:t>
      </w:r>
      <w:r w:rsidR="00C873B7">
        <w:rPr>
          <w:rFonts w:cs="Times New Roman"/>
          <w:szCs w:val="18"/>
        </w:rPr>
        <w:t>-</w:t>
      </w:r>
      <w:r w:rsidRPr="007767BF">
        <w:rPr>
          <w:rFonts w:cs="Times New Roman"/>
          <w:szCs w:val="18"/>
        </w:rPr>
        <w:t>year period ending on the date of the Participant's death.</w:t>
      </w:r>
    </w:p>
    <w:p w14:paraId="24BD546E" w14:textId="77777777" w:rsidR="00C04C12" w:rsidRPr="007767BF" w:rsidRDefault="00C04C12">
      <w:pPr>
        <w:rPr>
          <w:rFonts w:cs="Times New Roman"/>
          <w:szCs w:val="18"/>
        </w:rPr>
      </w:pPr>
    </w:p>
    <w:p w14:paraId="0E5CC739" w14:textId="77777777" w:rsidR="00C04C12" w:rsidRPr="007767BF" w:rsidRDefault="00C12D98">
      <w:pPr>
        <w:keepNext/>
        <w:tabs>
          <w:tab w:val="left" w:pos="540"/>
        </w:tabs>
        <w:rPr>
          <w:rFonts w:cs="Times New Roman"/>
          <w:szCs w:val="18"/>
        </w:rPr>
      </w:pPr>
      <w:r w:rsidRPr="007767BF">
        <w:rPr>
          <w:rFonts w:cs="Times New Roman"/>
          <w:b/>
          <w:szCs w:val="18"/>
        </w:rPr>
        <w:lastRenderedPageBreak/>
        <w:t>6.05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1" w:name="_Toc482710888"/>
      <w:bookmarkStart w:id="272" w:name="_Toc131691220"/>
      <w:r w:rsidRPr="007767BF">
        <w:rPr>
          <w:rFonts w:cs="Times New Roman"/>
          <w:szCs w:val="18"/>
        </w:rPr>
        <w:instrText>6.05</w:instrText>
      </w:r>
      <w:r w:rsidRPr="007767BF">
        <w:rPr>
          <w:rFonts w:cs="Times New Roman"/>
          <w:szCs w:val="18"/>
        </w:rPr>
        <w:tab/>
        <w:instrText>DISTRIBUTIONS UNDER A QDRO</w:instrText>
      </w:r>
      <w:bookmarkEnd w:id="271"/>
      <w:bookmarkEnd w:id="27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DISTRIBUTIONS UNDER A QDRO</w:t>
      </w:r>
      <w:r w:rsidRPr="007767BF">
        <w:rPr>
          <w:rFonts w:cs="Times New Roman"/>
          <w:szCs w:val="18"/>
        </w:rPr>
        <w:t>. Notwithstanding any other provision of this Plan, the Vendor, in accordance with the direction of the Plan Administrator, must comply with the provisions of a QDRO, as defined in Code §414(p)(1)(A), which is issued with respect to the Plan.</w:t>
      </w:r>
    </w:p>
    <w:p w14:paraId="18537F38" w14:textId="77777777" w:rsidR="00C04C12" w:rsidRPr="007767BF" w:rsidRDefault="00C04C12">
      <w:pPr>
        <w:keepNext/>
        <w:rPr>
          <w:rFonts w:cs="Times New Roman"/>
          <w:szCs w:val="18"/>
        </w:rPr>
      </w:pPr>
    </w:p>
    <w:p w14:paraId="564452F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Distribution at any Time.</w:t>
      </w:r>
      <w:r w:rsidRPr="007767BF">
        <w:rPr>
          <w:rFonts w:cs="Times New Roman"/>
          <w:szCs w:val="18"/>
        </w:rPr>
        <w:t xml:space="preserve"> This Plan specifically permits distribution to an alternate payee under a QDRO at any time, irrespective of whether the Participant has attained his/her earliest retirement age (as defined under Code §414(p)(4)(B)) under the Plan. However, a distribution to an alternate payee prior to the Participant's attainment of earliest retirement age is available only if: (1) the QDRO specifies distribution at that time or permits an agreement between the Plan and the alternate payee to authorize an earlier distribution; and (2) if the present value of the alternate payee's benefits under the Plan exceeds $5,000, and the QDRO requires the alternate payee's consent to any distribution occurring prior to the Participant's attainment of earliest retirement age, the alternate payee gives such consent.</w:t>
      </w:r>
    </w:p>
    <w:p w14:paraId="162EF252" w14:textId="77777777" w:rsidR="00C04C12" w:rsidRPr="007767BF" w:rsidRDefault="00C04C12">
      <w:pPr>
        <w:rPr>
          <w:rFonts w:cs="Times New Roman"/>
          <w:szCs w:val="18"/>
        </w:rPr>
      </w:pPr>
    </w:p>
    <w:p w14:paraId="2212F68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Terms Otherwise Apply.</w:t>
      </w:r>
      <w:r w:rsidRPr="007767BF">
        <w:rPr>
          <w:rFonts w:cs="Times New Roman"/>
          <w:szCs w:val="18"/>
        </w:rPr>
        <w:t xml:space="preserve"> Except as to timing of distribution commencement under Section 6.05(A), nothing in this Section 6.05 gives a Participant or an alternate payee a right to receive a type or form of distribution, to receive any option or to increase benefits in a manner that the Plan does not permit.</w:t>
      </w:r>
    </w:p>
    <w:p w14:paraId="4C8952FE" w14:textId="77777777" w:rsidR="00C04C12" w:rsidRPr="007767BF" w:rsidRDefault="00C04C12">
      <w:pPr>
        <w:rPr>
          <w:rFonts w:cs="Times New Roman"/>
          <w:szCs w:val="18"/>
        </w:rPr>
      </w:pPr>
    </w:p>
    <w:p w14:paraId="4B41B6F6"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QDRO Procedures.</w:t>
      </w:r>
      <w:r w:rsidRPr="007767BF">
        <w:rPr>
          <w:rFonts w:cs="Times New Roman"/>
          <w:szCs w:val="18"/>
        </w:rPr>
        <w:t xml:space="preserve"> The Plan Administrator must establish reasonable procedures to determine the qualified status of a domestic relations order (as defined under Code §414(p)(1)(B) and Section 1.58).</w:t>
      </w:r>
    </w:p>
    <w:p w14:paraId="3314C94B" w14:textId="77777777" w:rsidR="00C04C12" w:rsidRPr="007767BF" w:rsidRDefault="00C04C12">
      <w:pPr>
        <w:keepNext/>
        <w:rPr>
          <w:rFonts w:cs="Times New Roman"/>
          <w:szCs w:val="18"/>
        </w:rPr>
      </w:pPr>
    </w:p>
    <w:p w14:paraId="3F7B18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Notices and order status.</w:t>
      </w:r>
      <w:r w:rsidRPr="007767BF">
        <w:rPr>
          <w:rFonts w:cs="Times New Roman"/>
          <w:szCs w:val="18"/>
        </w:rPr>
        <w:t xml:space="preserve"> Upon receiving a domestic relations order, the Plan Administrator promptly will notify the Participant and any alternate payee named in the order, in writing, of the receipt of the order and the Plan's procedures for determining the qualified status of the order. Within a reasonable period of time after receiving the domestic relations order, the Plan Administrator must determine the qualified status of the order and must notify the Participant and each alternate payee, in writing, of the Plan Administrator's determination. The Plan Administrator must provide notice under this Section 6.05(C)(1) by mailing to the individual's address specified in the domestic relations order, or in a manner consistent with DOL regulations. If the order is not determined to be a QDRO, then no amounts will be paid pursuant to the order to the alternate payee.</w:t>
      </w:r>
    </w:p>
    <w:p w14:paraId="70674FDE" w14:textId="77777777" w:rsidR="00C04C12" w:rsidRPr="007767BF" w:rsidRDefault="00C04C12">
      <w:pPr>
        <w:rPr>
          <w:rFonts w:cs="Times New Roman"/>
          <w:szCs w:val="18"/>
        </w:rPr>
      </w:pPr>
    </w:p>
    <w:p w14:paraId="466FFD6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Interim amounts payable.</w:t>
      </w:r>
      <w:r w:rsidRPr="007767BF">
        <w:rPr>
          <w:rFonts w:cs="Times New Roman"/>
          <w:szCs w:val="18"/>
        </w:rPr>
        <w:t xml:space="preserve"> If any portion of the Participant's Vested Account Balance is payable under the domestic relations order during the period the Plan Administrator is making its determination of the qualified status of the domestic relations order, the Plan Administrator must maintain a separate accounting of the amounts payable. If the Plan Administrator determines the order is a QDRO within 18 months of the date amounts first are payable following receipt of the domestic relations order, the Plan Administrator will direct the Vendor to distribute the payable amounts in accordance with the QDRO. If the Plan Administrator does not make its determination of the qualified status of the order within the 18</w:t>
      </w:r>
      <w:r w:rsidRPr="007767BF">
        <w:rPr>
          <w:rFonts w:cs="Times New Roman"/>
          <w:szCs w:val="18"/>
        </w:rPr>
        <w:noBreakHyphen/>
        <w:t>month determination period, the Plan Administrator will direct the Vendor to distribute the payable amounts in the manner the Plan would distribute if the order did not exist and will apply the order prospectively if the Plan Administrator later determines the order is a QDRO.</w:t>
      </w:r>
    </w:p>
    <w:p w14:paraId="5158EE5F" w14:textId="77777777" w:rsidR="00C04C12" w:rsidRPr="007767BF" w:rsidRDefault="00C04C12">
      <w:pPr>
        <w:rPr>
          <w:rFonts w:cs="Times New Roman"/>
          <w:szCs w:val="18"/>
        </w:rPr>
      </w:pPr>
    </w:p>
    <w:p w14:paraId="5BBD94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Segregated Account.</w:t>
      </w:r>
      <w:r w:rsidRPr="007767BF">
        <w:rPr>
          <w:rFonts w:cs="Times New Roman"/>
          <w:szCs w:val="18"/>
        </w:rPr>
        <w:t xml:space="preserve"> To the extent it is not inconsistent with the provisions of the QDRO, the Plan Administrator under Section 7.04(A)(2)(c) may direct the Vendor to segregate the QDRO amount in a segregated investment account. The Vendor will make any payments or distributions required under this Section 6.05 by separate benefit checks or other separate distribution to the alternate payee(s).</w:t>
      </w:r>
    </w:p>
    <w:p w14:paraId="1164B046" w14:textId="77777777" w:rsidR="00C04C12" w:rsidRPr="007767BF" w:rsidRDefault="00C04C12">
      <w:pPr>
        <w:rPr>
          <w:rFonts w:cs="Times New Roman"/>
          <w:szCs w:val="18"/>
        </w:rPr>
      </w:pPr>
    </w:p>
    <w:p w14:paraId="5ECB2AF2" w14:textId="4721C560"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Alternate Procedure for Certain Plans.</w:t>
      </w:r>
      <w:r w:rsidRPr="007767BF">
        <w:rPr>
          <w:rFonts w:cs="Times New Roman"/>
          <w:szCs w:val="18"/>
        </w:rPr>
        <w:t xml:space="preserve"> If the Plan is </w:t>
      </w:r>
      <w:r w:rsidR="0026596C">
        <w:rPr>
          <w:rFonts w:cs="Times New Roman"/>
          <w:szCs w:val="18"/>
        </w:rPr>
        <w:t>a Church Plan which is</w:t>
      </w:r>
      <w:r w:rsidR="0026596C" w:rsidRPr="007767BF">
        <w:rPr>
          <w:rFonts w:cs="Times New Roman"/>
          <w:szCs w:val="18"/>
        </w:rPr>
        <w:t xml:space="preserve"> </w:t>
      </w:r>
      <w:r w:rsidRPr="007767BF">
        <w:rPr>
          <w:rFonts w:cs="Times New Roman"/>
          <w:szCs w:val="18"/>
        </w:rPr>
        <w:t>not an ERISA Plan, and the Employer has elected in Appendix B to its Adoption Agreement to apply this alternate procedure, then the provisions of this Section (D) will apply in lieu of the balance of this Section 6.05. If a judgment, decree, or order (including approval of a property settlement agreement) that relates to the provision of child support, alimony payments, or the marital property rights of a spouse or former spouse, child, or other dependent of a Participant is made pursuant to the domestic relations law of any State ("domestic relations order"), then the amount of the Participant's Accumulated Benefit shall be paid in the manner and to the person or persons so directed in the domestic relations order. Such payment shall be made without regard to whether the Participant is eligible for a distribution of benefits under the Plan. The Plan Administrator will establish reasonable procedures for determining the status of any such decree or order and for effectuating distribution pursuant to the domestic relations order. Any provision in other Sections of the Plan relating to alternate payees will apply to the distribution under a domestic relations order.</w:t>
      </w:r>
    </w:p>
    <w:p w14:paraId="333B64A0" w14:textId="77777777" w:rsidR="00C04C12" w:rsidRPr="007767BF" w:rsidRDefault="00C04C12">
      <w:pPr>
        <w:rPr>
          <w:rFonts w:cs="Times New Roman"/>
          <w:szCs w:val="18"/>
        </w:rPr>
      </w:pPr>
    </w:p>
    <w:p w14:paraId="08901862" w14:textId="77777777" w:rsidR="00C04C12" w:rsidRPr="007767BF" w:rsidRDefault="00C12D98">
      <w:pPr>
        <w:keepNext/>
        <w:tabs>
          <w:tab w:val="left" w:pos="540"/>
        </w:tabs>
        <w:rPr>
          <w:rFonts w:cs="Times New Roman"/>
          <w:szCs w:val="18"/>
        </w:rPr>
      </w:pPr>
      <w:r w:rsidRPr="007767BF">
        <w:rPr>
          <w:rFonts w:cs="Times New Roman"/>
          <w:b/>
          <w:szCs w:val="18"/>
        </w:rPr>
        <w:t>6.06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3" w:name="_Toc482710889"/>
      <w:bookmarkStart w:id="274" w:name="_Toc131691221"/>
      <w:r w:rsidRPr="007767BF">
        <w:rPr>
          <w:rFonts w:cs="Times New Roman"/>
          <w:szCs w:val="18"/>
        </w:rPr>
        <w:instrText>6.06</w:instrText>
      </w:r>
      <w:r w:rsidRPr="007767BF">
        <w:rPr>
          <w:rFonts w:cs="Times New Roman"/>
          <w:szCs w:val="18"/>
        </w:rPr>
        <w:tab/>
        <w:instrText>DEFAULTED LOAN – TIMING OF OFFSET</w:instrText>
      </w:r>
      <w:bookmarkEnd w:id="273"/>
      <w:bookmarkEnd w:id="27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DEFAULTED LOAN – TIMING OF OFFSET</w:t>
      </w:r>
      <w:r w:rsidRPr="007767BF">
        <w:rPr>
          <w:rFonts w:cs="Times New Roman"/>
          <w:szCs w:val="18"/>
        </w:rPr>
        <w:t xml:space="preserve">. If a Participant or a </w:t>
      </w:r>
      <w:proofErr w:type="gramStart"/>
      <w:r w:rsidRPr="007767BF">
        <w:rPr>
          <w:rFonts w:cs="Times New Roman"/>
          <w:szCs w:val="18"/>
        </w:rPr>
        <w:t>Beneficiary defaults</w:t>
      </w:r>
      <w:proofErr w:type="gramEnd"/>
      <w:r w:rsidRPr="007767BF">
        <w:rPr>
          <w:rFonts w:cs="Times New Roman"/>
          <w:szCs w:val="18"/>
        </w:rPr>
        <w:t xml:space="preserve"> on a Plan loan, the Plan will determine the timing of the reduction (offset) of the Participant's Vested Account Balance in accordance with this Section 6.06 and the Plan's loan policy.</w:t>
      </w:r>
    </w:p>
    <w:p w14:paraId="1B041B4E" w14:textId="77777777" w:rsidR="00C04C12" w:rsidRPr="007767BF" w:rsidRDefault="00C04C12">
      <w:pPr>
        <w:keepNext/>
        <w:rPr>
          <w:rFonts w:cs="Times New Roman"/>
          <w:szCs w:val="18"/>
        </w:rPr>
      </w:pPr>
    </w:p>
    <w:p w14:paraId="07983F8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Offset if Distributable Event.</w:t>
      </w:r>
      <w:r w:rsidRPr="007767BF">
        <w:rPr>
          <w:rFonts w:cs="Times New Roman"/>
          <w:szCs w:val="18"/>
        </w:rPr>
        <w:t xml:space="preserve"> If, under the loan policy a loan default also is a distributable event under the Plan, the Vendor, at the time of the loan default, will offset the Participant's Vested Account Balance by the lesser of the amount in default (including accrued interest) or the Plan's security interest in that Vested Account Balance.</w:t>
      </w:r>
    </w:p>
    <w:p w14:paraId="76CAD13F" w14:textId="77777777" w:rsidR="00C04C12" w:rsidRPr="007767BF" w:rsidRDefault="00C04C12">
      <w:pPr>
        <w:rPr>
          <w:rFonts w:cs="Times New Roman"/>
          <w:szCs w:val="18"/>
        </w:rPr>
      </w:pPr>
    </w:p>
    <w:p w14:paraId="5DCA539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Restricted Accounts.</w:t>
      </w:r>
      <w:r w:rsidRPr="007767BF">
        <w:rPr>
          <w:rFonts w:cs="Times New Roman"/>
          <w:szCs w:val="18"/>
        </w:rPr>
        <w:t xml:space="preserve"> To the extent the loan is attributable to the Participant's Restricted Balances, the Vendor will not offset the Participant's Vested Account Balance prior to the earlier of the date the Participant incurs a Severance from Employment or the date the Participant attains age 59 1/2. Consistent with its loan policy, the Plan also may offset a Participant's defaulted loan upon Plan termination, provided the Participant's Account Balance is distributable upon Plan termination.</w:t>
      </w:r>
    </w:p>
    <w:p w14:paraId="35F5FC35" w14:textId="77777777" w:rsidR="00C04C12" w:rsidRPr="007767BF" w:rsidRDefault="00C04C12">
      <w:pPr>
        <w:rPr>
          <w:rFonts w:cs="Times New Roman"/>
          <w:szCs w:val="18"/>
        </w:rPr>
      </w:pPr>
    </w:p>
    <w:p w14:paraId="39A75972" w14:textId="77777777" w:rsidR="001C640B" w:rsidRPr="00046604" w:rsidRDefault="001C640B" w:rsidP="001C640B">
      <w:pPr>
        <w:keepNext/>
        <w:tabs>
          <w:tab w:val="left" w:pos="540"/>
        </w:tabs>
        <w:rPr>
          <w:rFonts w:cs="Times New Roman"/>
          <w:szCs w:val="18"/>
        </w:rPr>
      </w:pPr>
      <w:r w:rsidRPr="00046604">
        <w:rPr>
          <w:rFonts w:cs="Times New Roman"/>
          <w:b/>
          <w:szCs w:val="18"/>
        </w:rPr>
        <w:t>6.07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75" w:name="_Toc130908281"/>
      <w:bookmarkStart w:id="276" w:name="_Toc133317863"/>
      <w:r w:rsidRPr="00046604">
        <w:rPr>
          <w:rFonts w:cs="Times New Roman"/>
          <w:szCs w:val="18"/>
        </w:rPr>
        <w:instrText>6.07</w:instrText>
      </w:r>
      <w:r w:rsidRPr="00046604">
        <w:rPr>
          <w:rFonts w:cs="Times New Roman"/>
          <w:szCs w:val="18"/>
        </w:rPr>
        <w:tab/>
        <w:instrText>HARDSHIP DISTRIBUTIONS</w:instrText>
      </w:r>
      <w:bookmarkEnd w:id="275"/>
      <w:bookmarkEnd w:id="27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HARDSHIP DISTRIBUTIONS</w:t>
      </w:r>
      <w:r w:rsidRPr="00046604">
        <w:rPr>
          <w:rFonts w:cs="Times New Roman"/>
          <w:szCs w:val="18"/>
        </w:rPr>
        <w:t>. The Employer in its Adoption Agreement may elect to permit a hardship distribution to an electing Participant. If the Employer elects to permit hardship distributions, the Employer, consistent with the Adoption Agreement, will elect: (i) which Accounts are available for a hardship distribution; (ii) the immediate and heavy financial needs for which hardship distributions are permitted; and (iii) whether the hardship distribution is an In-Service Distribution, an acceleration of a distribution occurring after Severance from Employment/Separation from Service, or both. A hardship distribution is a distribution to satisfy an immediate and heavy financial need, as determined under Subsection (A), which is necessary to meet that need, as determined under Subsection (B). In no event will a hardship distribution be available under an Investment Arrangement which does not provide for hardship distributions. See Section 6.15 in connection with the possible recontribution of certain hardship distributions in connection with disaster relief.</w:t>
      </w:r>
    </w:p>
    <w:p w14:paraId="641F4959" w14:textId="77777777" w:rsidR="001C640B" w:rsidRPr="00046604" w:rsidRDefault="001C640B" w:rsidP="001C640B">
      <w:pPr>
        <w:keepNext/>
        <w:tabs>
          <w:tab w:val="left" w:pos="540"/>
        </w:tabs>
        <w:rPr>
          <w:rFonts w:cs="Times New Roman"/>
          <w:szCs w:val="18"/>
        </w:rPr>
      </w:pPr>
    </w:p>
    <w:p w14:paraId="1F4DBA7E" w14:textId="77777777" w:rsidR="001C640B" w:rsidRPr="00046604" w:rsidRDefault="001C640B" w:rsidP="001C640B">
      <w:pPr>
        <w:tabs>
          <w:tab w:val="left" w:pos="900"/>
        </w:tabs>
        <w:ind w:left="540"/>
        <w:rPr>
          <w:rFonts w:cs="Times New Roman"/>
          <w:szCs w:val="18"/>
        </w:rPr>
      </w:pPr>
      <w:r w:rsidRPr="00046604">
        <w:rPr>
          <w:rFonts w:cs="Times New Roman"/>
          <w:b/>
          <w:szCs w:val="18"/>
        </w:rPr>
        <w:t>(A)</w:t>
      </w:r>
      <w:r w:rsidRPr="00046604">
        <w:rPr>
          <w:rFonts w:cs="Times New Roman"/>
          <w:b/>
          <w:szCs w:val="18"/>
        </w:rPr>
        <w:tab/>
        <w:t>Immediate and heavy financial need.</w:t>
      </w:r>
      <w:r w:rsidRPr="00046604">
        <w:rPr>
          <w:rFonts w:cs="Times New Roman"/>
          <w:szCs w:val="18"/>
        </w:rPr>
        <w:t xml:space="preserve"> Paragraph (1) lists circumstances which are deemed to be immediate and heavy financial needs. Hardship distributions are limited to these deemed needs unless the Employer otherwise specifies on its Adoption Agreement. The Plan Administrator operationally may limit the deemed immediate and heavy financial need events to only certain of the events specified in Paragraph (1). The administrative forms related to hardship distributions will reflect which deemed immediate and heavy financial need events, and which of these definitions of "dependent," in Paragraph (2) the Plan Administrator has elected to apply.</w:t>
      </w:r>
    </w:p>
    <w:p w14:paraId="03F8417A" w14:textId="77777777" w:rsidR="001C640B" w:rsidRPr="00046604" w:rsidRDefault="001C640B" w:rsidP="001C640B">
      <w:pPr>
        <w:rPr>
          <w:rFonts w:cs="Times New Roman"/>
          <w:szCs w:val="18"/>
        </w:rPr>
      </w:pPr>
    </w:p>
    <w:p w14:paraId="65F4A6A8" w14:textId="77777777" w:rsidR="001C640B" w:rsidRPr="00046604" w:rsidRDefault="001C640B" w:rsidP="001C640B">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Deemed Needs.</w:t>
      </w:r>
      <w:r w:rsidRPr="00046604">
        <w:rPr>
          <w:rFonts w:cs="Times New Roman"/>
          <w:szCs w:val="18"/>
        </w:rPr>
        <w:t xml:space="preserve"> The following are deemed immediate and heavy financial needs: (a) expenses for (or necessary to obtain) medical care (as defined in Code §213(d)) for the Participant, for the Participant's spouse, or for any of the Participant's dependents; (b) costs directly related to the purchase (excluding mortgage payments) of a principal residence of the Participant; (c) payment of post-secondary education tuition and related educational fees (including room and board), for the next 12-month period, for the Participant, for the Participant's spouse, for the Participant's children, or for any of the Participant's dependents; (d) payments necessary to prevent the eviction of the Participant from his/her principal residence or the foreclosure of the mortgage on the Participant's principal residence; (e) payments for the funeral or burial expenses for the Participant's deceased parent, spouse, child, or dependent; (f) expenses to repair damage to the Participant's principal residence that would qualify for a casualty loss deduction under Code §165 (determined without regard to section 165(h)(5) and whether the loss exceeds 10% of adjusted gross income); and (g)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This Paragraph is effective January 1, 2018, or as soon as practical thereafter, unless otherwise specified in the Adoption Agreement.</w:t>
      </w:r>
    </w:p>
    <w:p w14:paraId="75AA63DA" w14:textId="77777777" w:rsidR="001C640B" w:rsidRPr="00046604" w:rsidRDefault="001C640B" w:rsidP="001C640B">
      <w:pPr>
        <w:rPr>
          <w:rFonts w:cs="Times New Roman"/>
          <w:szCs w:val="18"/>
        </w:rPr>
      </w:pPr>
    </w:p>
    <w:p w14:paraId="24C5A6D2" w14:textId="77777777" w:rsidR="001C640B" w:rsidRPr="00046604" w:rsidRDefault="001C640B" w:rsidP="001C640B">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Dependent.</w:t>
      </w:r>
      <w:r w:rsidRPr="00046604">
        <w:rPr>
          <w:rFonts w:cs="Times New Roman"/>
          <w:szCs w:val="18"/>
        </w:rPr>
        <w:t xml:space="preserve"> As used in this Subsection 6.07(A), the term "dependent" means a dependent as defined in Code §152 but for Taxable Years beginning after 2004 as applied to clause (e), is determined without regard to Code §152(d)(1)(B) and, for purposes of clause (c), is as applied without regard to Code §§152(b)(1) or (2) and 152(d)(1)(B). Notwithstanding the immediately preceding sentence, the Plan Administrator may elect to limit the term "dependent" to those persons whom the Participant may claim as a dependent on IRS Form 1040. </w:t>
      </w:r>
    </w:p>
    <w:p w14:paraId="4D9D8D3F" w14:textId="77777777" w:rsidR="001C640B" w:rsidRPr="00046604" w:rsidRDefault="001C640B" w:rsidP="001C640B">
      <w:pPr>
        <w:rPr>
          <w:rFonts w:cs="Times New Roman"/>
          <w:szCs w:val="18"/>
        </w:rPr>
      </w:pPr>
    </w:p>
    <w:p w14:paraId="30408440" w14:textId="77777777" w:rsidR="001C640B" w:rsidRPr="00046604" w:rsidRDefault="001C640B" w:rsidP="001C640B">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Beneficiary’s Hardship Need.</w:t>
      </w:r>
      <w:r w:rsidRPr="00046604">
        <w:rPr>
          <w:rFonts w:cs="Times New Roman"/>
          <w:szCs w:val="18"/>
        </w:rPr>
        <w:t xml:space="preserve"> Unless the Employer elects otherwise in its Adoption Agreement, a Participant's hardship event, for purposes of Paragraph (1), includes an immediate and heavy financial need of a primary Individual Beneficiary of the Participant, that would constitute a hardship event if it occurred with respect to the Participant's spouse or dependent, but only as to the events described in Subparagraphs (1)(a), (c) and (e). A "primary beneficiary" is an individual who is named as a beneficiary under the plan and has an unconditional right, upon the death of the Participant, to all or a portion of the Participant’s account balance under the plan. </w:t>
      </w:r>
    </w:p>
    <w:p w14:paraId="361E6756" w14:textId="77777777" w:rsidR="001C640B" w:rsidRPr="00046604" w:rsidRDefault="001C640B" w:rsidP="001C640B">
      <w:pPr>
        <w:rPr>
          <w:rFonts w:cs="Times New Roman"/>
          <w:szCs w:val="18"/>
        </w:rPr>
      </w:pPr>
    </w:p>
    <w:p w14:paraId="476F3126" w14:textId="77777777" w:rsidR="001C640B" w:rsidRPr="00046604" w:rsidRDefault="001C640B" w:rsidP="001C640B">
      <w:pPr>
        <w:tabs>
          <w:tab w:val="left" w:pos="900"/>
        </w:tabs>
        <w:ind w:left="540"/>
        <w:rPr>
          <w:rFonts w:cs="Times New Roman"/>
          <w:szCs w:val="18"/>
        </w:rPr>
      </w:pPr>
      <w:r w:rsidRPr="00046604">
        <w:rPr>
          <w:rFonts w:cs="Times New Roman"/>
          <w:b/>
          <w:szCs w:val="18"/>
        </w:rPr>
        <w:t>(B)</w:t>
      </w:r>
      <w:r w:rsidRPr="00046604">
        <w:rPr>
          <w:rFonts w:cs="Times New Roman"/>
          <w:b/>
          <w:szCs w:val="18"/>
        </w:rPr>
        <w:tab/>
        <w:t>Necessity.</w:t>
      </w:r>
      <w:r w:rsidRPr="00046604">
        <w:rPr>
          <w:rFonts w:cs="Times New Roman"/>
          <w:szCs w:val="18"/>
        </w:rPr>
        <w:t xml:space="preserve"> A distribution is necessary to satisfy an immediate and heavy financial need only if: (1) the distribution may not exceed the amount of the Participant's immediate and heavy financial need (including any amounts necessary to pay any federal, state or local income taxes or penalties reasonably anticipated to result from the distribution); (2) the Participant has obtained all other currently available distributions (including distributions of ESOP dividends under section Code §404(k), but not hardship distributions) under the plan and all other plans of deferred compensation, whether qualified or nonqualified, maintained by the Employer; and (3) if the Employer so elects in its Adoption Agreement, the Participant has obtained all nontaxable loans (determined at the time a loan is made) available under the plan and all other plans maintained by the Employer. Additionally, for a distribution that is made on or after January 1, 2020 (or such earlier date as the Plan Administrator has implemented the procedure), (4) the Participant must certify (in writing, by an electronic medium as defined in Treas. Reg. §1.401(a)-21(e)(3)), or in such other form as authorized in IRS guidance) that he or she has insufficient cash or other liquid assets reasonably available to satisfy the need; and (5) the Plan Administrator must not have actual knowledge that is contrary to the representation. A Participant, to establish necessity, need not take counterproductive actions as would increase the financial need. Such actions include being required to first take a Participant loan to purchase a principal residence where such a loan would result in the Participant's disqualification from obtaining other necessary financing.</w:t>
      </w:r>
    </w:p>
    <w:p w14:paraId="0FBD4FA8" w14:textId="77777777" w:rsidR="001C640B" w:rsidRPr="00046604" w:rsidRDefault="001C640B" w:rsidP="001C640B">
      <w:pPr>
        <w:rPr>
          <w:rFonts w:cs="Times New Roman"/>
          <w:szCs w:val="18"/>
        </w:rPr>
      </w:pPr>
    </w:p>
    <w:p w14:paraId="6CA59321" w14:textId="77777777" w:rsidR="001C640B" w:rsidRPr="00046604" w:rsidRDefault="001C640B" w:rsidP="001C640B">
      <w:pPr>
        <w:tabs>
          <w:tab w:val="left" w:pos="900"/>
        </w:tabs>
        <w:ind w:left="540"/>
        <w:rPr>
          <w:rFonts w:cs="Times New Roman"/>
          <w:szCs w:val="18"/>
        </w:rPr>
      </w:pPr>
      <w:r w:rsidRPr="00046604">
        <w:rPr>
          <w:rFonts w:cs="Times New Roman"/>
          <w:b/>
          <w:szCs w:val="18"/>
        </w:rPr>
        <w:t>(C)</w:t>
      </w:r>
      <w:r w:rsidRPr="00046604">
        <w:rPr>
          <w:rFonts w:cs="Times New Roman"/>
          <w:b/>
          <w:szCs w:val="18"/>
        </w:rPr>
        <w:tab/>
        <w:t>Ordering.</w:t>
      </w:r>
      <w:r w:rsidRPr="00046604">
        <w:rPr>
          <w:rFonts w:cs="Times New Roman"/>
          <w:szCs w:val="18"/>
        </w:rPr>
        <w:t xml:space="preserve"> If the Plan permits a hardship distribution from more than one Account type, the Plan (or the Participant in a form that the Plan provides for this purpose), subject to the Investment Arrangement Documentation, may determine any ordering of a Participant's hardship distribution from the hardship distribution eligible Accounts, including ordering as between the Participant's </w:t>
      </w:r>
      <w:r w:rsidRPr="00046604">
        <w:rPr>
          <w:rFonts w:cs="Times New Roman"/>
          <w:szCs w:val="18"/>
        </w:rPr>
        <w:lastRenderedPageBreak/>
        <w:t>Pre</w:t>
      </w:r>
      <w:r w:rsidRPr="00046604">
        <w:rPr>
          <w:rFonts w:cs="Times New Roman"/>
          <w:szCs w:val="18"/>
        </w:rPr>
        <w:noBreakHyphen/>
        <w:t>Tax Deferral Account and Roth Deferral Account, if any, provided that any ordering is consistent with any restriction on hardship distributions under this Section 6.07.</w:t>
      </w:r>
    </w:p>
    <w:p w14:paraId="270A548C" w14:textId="77777777" w:rsidR="001C640B" w:rsidRPr="00046604" w:rsidRDefault="001C640B" w:rsidP="001C640B">
      <w:pPr>
        <w:rPr>
          <w:rFonts w:cs="Times New Roman"/>
          <w:szCs w:val="18"/>
        </w:rPr>
      </w:pPr>
    </w:p>
    <w:p w14:paraId="525A4691" w14:textId="2EB2200D" w:rsidR="001C640B" w:rsidRPr="00046604" w:rsidRDefault="001C640B" w:rsidP="001C640B">
      <w:pPr>
        <w:tabs>
          <w:tab w:val="left" w:pos="900"/>
        </w:tabs>
        <w:ind w:left="540"/>
        <w:rPr>
          <w:rFonts w:cs="Times New Roman"/>
          <w:szCs w:val="18"/>
        </w:rPr>
      </w:pPr>
      <w:r w:rsidRPr="00046604">
        <w:rPr>
          <w:rFonts w:cs="Times New Roman"/>
          <w:b/>
          <w:szCs w:val="18"/>
        </w:rPr>
        <w:t>(D)</w:t>
      </w:r>
      <w:r w:rsidRPr="00046604">
        <w:rPr>
          <w:rFonts w:cs="Times New Roman"/>
          <w:b/>
          <w:szCs w:val="18"/>
        </w:rPr>
        <w:tab/>
        <w:t>Source Limitation.</w:t>
      </w:r>
      <w:r w:rsidRPr="00046604">
        <w:rPr>
          <w:rFonts w:cs="Times New Roman"/>
          <w:szCs w:val="18"/>
        </w:rPr>
        <w:t xml:space="preserve"> The maximum amount distributable from Elective Deferrals as a hardship distribution may not exceed the amount equal to the Participant's total Elective Deferrals as of the hardship distribution date</w:t>
      </w:r>
      <w:r w:rsidR="00C71030" w:rsidRPr="00C71030">
        <w:rPr>
          <w:rFonts w:cs="Times New Roman"/>
          <w:szCs w:val="18"/>
        </w:rPr>
        <w:t xml:space="preserve"> (without adjustment for earnings)</w:t>
      </w:r>
      <w:r w:rsidRPr="00046604">
        <w:rPr>
          <w:rFonts w:cs="Times New Roman"/>
          <w:szCs w:val="18"/>
        </w:rPr>
        <w:t>, reduced by the amount of any Elective Deferrals previously distributed to the Participant based on hardship or otherwise.</w:t>
      </w:r>
      <w:r w:rsidR="00C71030" w:rsidRPr="00C71030">
        <w:rPr>
          <w:rFonts w:cs="Times New Roman"/>
          <w:szCs w:val="18"/>
        </w:rPr>
        <w:t xml:space="preserve"> Notwithstanding elections in the Adoption Agreement, hardship distributions of QNECs or Safe Harbor Contributions may not be made from custodial accounts.</w:t>
      </w:r>
    </w:p>
    <w:p w14:paraId="6C51FBFE" w14:textId="77777777" w:rsidR="001C640B" w:rsidRPr="00046604" w:rsidRDefault="001C640B" w:rsidP="001C640B">
      <w:pPr>
        <w:rPr>
          <w:rFonts w:cs="Times New Roman"/>
          <w:szCs w:val="18"/>
        </w:rPr>
      </w:pPr>
    </w:p>
    <w:p w14:paraId="203D3EE1" w14:textId="1C7C6539" w:rsidR="001C640B" w:rsidRPr="00046604" w:rsidRDefault="001C640B" w:rsidP="001C640B">
      <w:pPr>
        <w:tabs>
          <w:tab w:val="left" w:pos="900"/>
        </w:tabs>
        <w:ind w:left="540"/>
        <w:rPr>
          <w:rFonts w:cs="Times New Roman"/>
          <w:szCs w:val="18"/>
        </w:rPr>
      </w:pPr>
      <w:r w:rsidRPr="00046604">
        <w:rPr>
          <w:rFonts w:cs="Times New Roman"/>
          <w:b/>
          <w:szCs w:val="18"/>
        </w:rPr>
        <w:t>(</w:t>
      </w:r>
      <w:r w:rsidR="000D0B08">
        <w:rPr>
          <w:rFonts w:cs="Times New Roman"/>
          <w:b/>
          <w:szCs w:val="18"/>
        </w:rPr>
        <w:t>E</w:t>
      </w:r>
      <w:r w:rsidRPr="00046604">
        <w:rPr>
          <w:rFonts w:cs="Times New Roman"/>
          <w:b/>
          <w:szCs w:val="18"/>
        </w:rPr>
        <w:t>)</w:t>
      </w:r>
      <w:r w:rsidRPr="00046604">
        <w:rPr>
          <w:rFonts w:cs="Times New Roman"/>
          <w:b/>
          <w:szCs w:val="18"/>
        </w:rPr>
        <w:tab/>
        <w:t>No Suspension.</w:t>
      </w:r>
      <w:r w:rsidRPr="00046604">
        <w:rPr>
          <w:rFonts w:cs="Times New Roman"/>
          <w:szCs w:val="18"/>
        </w:rPr>
        <w:t xml:space="preserve"> The Plan will not suspend the Participant from making Elective Deferrals or Employee Contributions on account of receipt of a hardship distribution from this Plan or any other Plan. This provision will apply to hardship distributions made after the </w:t>
      </w:r>
      <w:r w:rsidR="000D0B08">
        <w:rPr>
          <w:rFonts w:cs="Times New Roman"/>
          <w:szCs w:val="18"/>
        </w:rPr>
        <w:t xml:space="preserve">date </w:t>
      </w:r>
      <w:r w:rsidRPr="00046604">
        <w:rPr>
          <w:rFonts w:cs="Times New Roman"/>
          <w:szCs w:val="18"/>
        </w:rPr>
        <w:t>specified in Subsection (</w:t>
      </w:r>
      <w:r w:rsidR="000D0B08">
        <w:rPr>
          <w:rFonts w:cs="Times New Roman"/>
          <w:szCs w:val="18"/>
        </w:rPr>
        <w:t>G</w:t>
      </w:r>
      <w:r w:rsidRPr="00046604">
        <w:rPr>
          <w:rFonts w:cs="Times New Roman"/>
          <w:szCs w:val="18"/>
        </w:rPr>
        <w:t>) or such other date specified in the Adoption Agreement.</w:t>
      </w:r>
    </w:p>
    <w:p w14:paraId="68A1FE19" w14:textId="77777777" w:rsidR="001C640B" w:rsidRPr="00046604" w:rsidRDefault="001C640B" w:rsidP="001C640B">
      <w:pPr>
        <w:rPr>
          <w:rFonts w:cs="Times New Roman"/>
          <w:szCs w:val="18"/>
        </w:rPr>
      </w:pPr>
    </w:p>
    <w:p w14:paraId="299E0669" w14:textId="6B43EA4F" w:rsidR="001C640B" w:rsidRPr="00046604" w:rsidRDefault="001C640B" w:rsidP="001C640B">
      <w:pPr>
        <w:tabs>
          <w:tab w:val="left" w:pos="900"/>
        </w:tabs>
        <w:ind w:left="540"/>
        <w:rPr>
          <w:rFonts w:cs="Times New Roman"/>
          <w:szCs w:val="18"/>
        </w:rPr>
      </w:pPr>
      <w:r w:rsidRPr="00046604">
        <w:rPr>
          <w:rFonts w:cs="Times New Roman"/>
          <w:b/>
          <w:szCs w:val="18"/>
        </w:rPr>
        <w:t>(</w:t>
      </w:r>
      <w:r w:rsidR="000D0B08">
        <w:rPr>
          <w:rFonts w:cs="Times New Roman"/>
          <w:b/>
          <w:szCs w:val="18"/>
        </w:rPr>
        <w:t>F</w:t>
      </w:r>
      <w:r w:rsidRPr="00046604">
        <w:rPr>
          <w:rFonts w:cs="Times New Roman"/>
          <w:b/>
          <w:szCs w:val="18"/>
        </w:rPr>
        <w:t>)</w:t>
      </w:r>
      <w:r w:rsidRPr="00046604">
        <w:rPr>
          <w:rFonts w:cs="Times New Roman"/>
          <w:b/>
          <w:szCs w:val="18"/>
        </w:rPr>
        <w:tab/>
        <w:t>Information Sharing.</w:t>
      </w:r>
      <w:r w:rsidRPr="00046604">
        <w:rPr>
          <w:rFonts w:cs="Times New Roman"/>
          <w:szCs w:val="18"/>
        </w:rPr>
        <w:t xml:space="preserve"> The Employer and the Vendors will exchange information to the extent necessary to implement hardship provisions. The party responsible for approving the distribution must obtain information from the Employer and other Vendors to determine that the necessity requirements of Subsection (B) are satisfied. See also Section 9.07 regarding information sharing.</w:t>
      </w:r>
    </w:p>
    <w:p w14:paraId="2E68B141" w14:textId="77777777" w:rsidR="001C640B" w:rsidRPr="00046604" w:rsidRDefault="001C640B" w:rsidP="001C640B">
      <w:pPr>
        <w:tabs>
          <w:tab w:val="left" w:pos="900"/>
        </w:tabs>
        <w:ind w:left="540"/>
        <w:rPr>
          <w:rFonts w:cs="Times New Roman"/>
          <w:szCs w:val="18"/>
        </w:rPr>
      </w:pPr>
    </w:p>
    <w:p w14:paraId="0164CC8E" w14:textId="5E092FBE" w:rsidR="001C640B" w:rsidRPr="00046604" w:rsidRDefault="001C640B" w:rsidP="001C640B">
      <w:pPr>
        <w:tabs>
          <w:tab w:val="left" w:pos="900"/>
        </w:tabs>
        <w:ind w:left="540"/>
        <w:rPr>
          <w:rFonts w:cs="Times New Roman"/>
          <w:szCs w:val="18"/>
        </w:rPr>
      </w:pPr>
      <w:r w:rsidRPr="00046604">
        <w:rPr>
          <w:rFonts w:cs="Times New Roman"/>
          <w:b/>
          <w:szCs w:val="18"/>
        </w:rPr>
        <w:t>(</w:t>
      </w:r>
      <w:r w:rsidR="000D0B08">
        <w:rPr>
          <w:rFonts w:cs="Times New Roman"/>
          <w:b/>
          <w:szCs w:val="18"/>
        </w:rPr>
        <w:t>G</w:t>
      </w:r>
      <w:r w:rsidRPr="00046604">
        <w:rPr>
          <w:rFonts w:cs="Times New Roman"/>
          <w:b/>
          <w:szCs w:val="18"/>
        </w:rPr>
        <w:t>)</w:t>
      </w:r>
      <w:r w:rsidRPr="00046604">
        <w:rPr>
          <w:rFonts w:cs="Times New Roman"/>
          <w:b/>
          <w:szCs w:val="18"/>
        </w:rPr>
        <w:tab/>
        <w:t>Effective Date.</w:t>
      </w:r>
      <w:r w:rsidRPr="00046604">
        <w:rPr>
          <w:rFonts w:cs="Times New Roman"/>
          <w:szCs w:val="18"/>
        </w:rPr>
        <w:t xml:space="preserve"> Except as otherwise specified herein or in the Adoption Agreement, this Section </w:t>
      </w:r>
      <w:r w:rsidR="00C71030" w:rsidRPr="00C71030">
        <w:rPr>
          <w:rFonts w:cs="Times New Roman"/>
          <w:szCs w:val="18"/>
        </w:rPr>
        <w:t>and the corresponding Adoption Agreement elections are</w:t>
      </w:r>
      <w:r w:rsidRPr="00046604">
        <w:rPr>
          <w:rFonts w:cs="Times New Roman"/>
          <w:szCs w:val="18"/>
        </w:rPr>
        <w:t xml:space="preserve"> generally effective on the first day of the first Plan Year beginning after December 31, 2018, or as soon as practical thereafter, unless otherwise specified in the Adoption Agreement. In no event shall it be effective after the latest of January 1, </w:t>
      </w:r>
      <w:proofErr w:type="gramStart"/>
      <w:r w:rsidRPr="00046604">
        <w:rPr>
          <w:rFonts w:cs="Times New Roman"/>
          <w:szCs w:val="18"/>
        </w:rPr>
        <w:t>2020</w:t>
      </w:r>
      <w:proofErr w:type="gramEnd"/>
      <w:r w:rsidRPr="00046604">
        <w:rPr>
          <w:rFonts w:cs="Times New Roman"/>
          <w:szCs w:val="18"/>
        </w:rPr>
        <w:t xml:space="preserve"> or the effective date of the Plan. </w:t>
      </w:r>
    </w:p>
    <w:p w14:paraId="79ACE903" w14:textId="77777777" w:rsidR="00C04C12" w:rsidRPr="007767BF" w:rsidRDefault="00C04C12">
      <w:pPr>
        <w:rPr>
          <w:rFonts w:cs="Times New Roman"/>
          <w:szCs w:val="18"/>
        </w:rPr>
      </w:pPr>
    </w:p>
    <w:p w14:paraId="7974113F" w14:textId="77777777" w:rsidR="00C04C12" w:rsidRPr="007767BF" w:rsidRDefault="00C12D98">
      <w:pPr>
        <w:keepNext/>
        <w:tabs>
          <w:tab w:val="left" w:pos="540"/>
        </w:tabs>
        <w:rPr>
          <w:rFonts w:cs="Times New Roman"/>
          <w:szCs w:val="18"/>
        </w:rPr>
      </w:pPr>
      <w:r w:rsidRPr="007767BF">
        <w:rPr>
          <w:rFonts w:cs="Times New Roman"/>
          <w:b/>
          <w:szCs w:val="18"/>
        </w:rPr>
        <w:t>6.08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7" w:name="_Toc482710891"/>
      <w:bookmarkStart w:id="278" w:name="_Toc131691223"/>
      <w:r w:rsidRPr="007767BF">
        <w:rPr>
          <w:rFonts w:cs="Times New Roman"/>
          <w:szCs w:val="18"/>
        </w:rPr>
        <w:instrText>6.08</w:instrText>
      </w:r>
      <w:r w:rsidRPr="007767BF">
        <w:rPr>
          <w:rFonts w:cs="Times New Roman"/>
          <w:szCs w:val="18"/>
        </w:rPr>
        <w:tab/>
        <w:instrText>DIRECT ROLLOVER OF ELIGIBLE ROLLOVER DISTRIBUTIONS</w:instrText>
      </w:r>
      <w:bookmarkEnd w:id="277"/>
      <w:bookmarkEnd w:id="27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DIRECT ROLLOVER OF ELIGIBLE ROLLOVER DISTRIBUTIONS</w:t>
      </w:r>
      <w:r w:rsidRPr="007767BF">
        <w:rPr>
          <w:rFonts w:cs="Times New Roman"/>
          <w:szCs w:val="18"/>
        </w:rPr>
        <w:t>.</w:t>
      </w:r>
    </w:p>
    <w:p w14:paraId="74C69326" w14:textId="77777777" w:rsidR="00C04C12" w:rsidRPr="007767BF" w:rsidRDefault="00C04C12">
      <w:pPr>
        <w:keepNext/>
        <w:rPr>
          <w:rFonts w:cs="Times New Roman"/>
          <w:szCs w:val="18"/>
        </w:rPr>
      </w:pPr>
    </w:p>
    <w:p w14:paraId="0107FCF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Election.</w:t>
      </w:r>
      <w:r w:rsidRPr="007767BF">
        <w:rPr>
          <w:rFonts w:cs="Times New Roman"/>
          <w:szCs w:val="18"/>
        </w:rPr>
        <w:t xml:space="preserve"> A Participant (including for this purpose, a former Employee) may elect, at the time and in the manner prescribed by the Vendor, to have any portion of his/her Eligible Rollover Distribution from the Plan paid directly to an Eligible Retirement Plan specified by the Participant in a Direct Rollover. For purposes of this Section 6.08, a Participant includes as to their respective interests: (1) a Participant's surviving spouse, (2) the Participant's spouse or former spouse who is an alternate payee under a QDRO, or (3) any other Beneficiary of a deceased Participant who is a Designated Beneficiary under Treas. Reg. §1.401(a)(9)</w:t>
      </w:r>
      <w:r w:rsidRPr="007767BF">
        <w:rPr>
          <w:rFonts w:cs="Times New Roman"/>
          <w:szCs w:val="18"/>
        </w:rPr>
        <w:noBreakHyphen/>
        <w:t>4.</w:t>
      </w:r>
    </w:p>
    <w:p w14:paraId="2A8123D8" w14:textId="77777777" w:rsidR="00C04C12" w:rsidRPr="007767BF" w:rsidRDefault="00C04C12">
      <w:pPr>
        <w:rPr>
          <w:rFonts w:cs="Times New Roman"/>
          <w:szCs w:val="18"/>
        </w:rPr>
      </w:pPr>
    </w:p>
    <w:p w14:paraId="3748D635"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Rollover and Withholding Notice.</w:t>
      </w:r>
      <w:r w:rsidRPr="007767BF">
        <w:rPr>
          <w:rFonts w:cs="Times New Roman"/>
          <w:szCs w:val="18"/>
        </w:rPr>
        <w:t xml:space="preserve"> At least 30 days and not more than 180 days prior to the distribution of an Eligible Rollover Distribution, the Plan must provide a written notice (including a summary notice as permitted under applicable IRS Guidance) explaining to the distributee the rollover option, the applicability of mandatory 20% federal withholding to any amount not directly rolled over, and the recipient's right to roll over within 60 days after the date of receipt of the distribution ("rollover notice"). A recipient of an Eligible Rollover Distribution (whether he/she elects a Direct Rollover or elects to receive the distribution), also may elect to receive distribution at any administratively practicable time which is earlier than 30 days (but more than 7 days if Section 6.04 applies) following receipt of the rollover notice. The provisions of this Sections 6.08(B) do not apply to distributions to a Beneficiary described in Section 6.08(A)(3).</w:t>
      </w:r>
    </w:p>
    <w:p w14:paraId="004E9233" w14:textId="77777777" w:rsidR="00C04C12" w:rsidRPr="007767BF" w:rsidRDefault="00C04C12">
      <w:pPr>
        <w:rPr>
          <w:rFonts w:cs="Times New Roman"/>
          <w:szCs w:val="18"/>
        </w:rPr>
      </w:pPr>
    </w:p>
    <w:p w14:paraId="614B6FB7"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Default Rollover.</w:t>
      </w:r>
      <w:r w:rsidRPr="007767BF">
        <w:rPr>
          <w:rFonts w:cs="Times New Roman"/>
          <w:szCs w:val="18"/>
        </w:rPr>
        <w:t xml:space="preserve"> The Vendor, in the case of a Participant who does not respond timely to the rollover notice, may make a Direct Rollover of the Participant's Account (as described in any DOL guidance) in lieu of distributing the Participant's Account.</w:t>
      </w:r>
    </w:p>
    <w:p w14:paraId="26099A5F" w14:textId="77777777" w:rsidR="00C04C12" w:rsidRPr="007767BF" w:rsidRDefault="00C04C12">
      <w:pPr>
        <w:rPr>
          <w:rFonts w:cs="Times New Roman"/>
          <w:szCs w:val="18"/>
        </w:rPr>
      </w:pPr>
    </w:p>
    <w:p w14:paraId="5973FD09" w14:textId="77777777" w:rsidR="00C04C12" w:rsidRPr="007767BF" w:rsidRDefault="00C12D98">
      <w:pPr>
        <w:keepNext/>
        <w:keepLines/>
        <w:tabs>
          <w:tab w:val="left" w:pos="900"/>
        </w:tabs>
        <w:ind w:left="540"/>
        <w:rPr>
          <w:rFonts w:cs="Times New Roman"/>
          <w:szCs w:val="18"/>
        </w:rPr>
      </w:pPr>
      <w:r w:rsidRPr="007767BF">
        <w:rPr>
          <w:rFonts w:cs="Times New Roman"/>
          <w:b/>
          <w:szCs w:val="18"/>
        </w:rPr>
        <w:t>(D)</w:t>
      </w:r>
      <w:r w:rsidRPr="007767BF">
        <w:rPr>
          <w:rFonts w:cs="Times New Roman"/>
          <w:b/>
          <w:szCs w:val="18"/>
        </w:rPr>
        <w:tab/>
        <w:t>Automatic Rollover.</w:t>
      </w:r>
      <w:r w:rsidRPr="007767BF">
        <w:rPr>
          <w:rFonts w:cs="Times New Roman"/>
          <w:szCs w:val="18"/>
        </w:rPr>
        <w:t xml:space="preserve"> In the event of a Mandatory Distribution described in Section 6.01(F) greater than $1,000 to a Participant (or such lesser amount as the Vendor may determine or the Employer elects in its Adoption Agreement), if the Participant does not elect to have such distribution paid directly to an Eligible Retirement Plan the Participant specifies in a Direct Rollover or to receive the distribution directly, then the Vendor will pay the distribution in a Direct Rollover to an Individual Retirement Plan. In applying this Section 6.08(D), the Vendor will aggregate a Participant's Roth Deferral and Pre</w:t>
      </w:r>
      <w:r w:rsidRPr="007767BF">
        <w:rPr>
          <w:rFonts w:cs="Times New Roman"/>
          <w:szCs w:val="18"/>
        </w:rPr>
        <w:noBreakHyphen/>
        <w:t>Tax Deferral Accounts if each Account Balance exceeds $200. If either the Roth Deferral Account or the Pre</w:t>
      </w:r>
      <w:r w:rsidRPr="007767BF">
        <w:rPr>
          <w:rFonts w:cs="Times New Roman"/>
          <w:szCs w:val="18"/>
        </w:rPr>
        <w:noBreakHyphen/>
        <w:t>Tax Deferral Account is less than $200, the Vendor will apply this Section 6.08(D) only to the other Account and will not aggregate the Account Balance under $200 with the other Account Balance.</w:t>
      </w:r>
    </w:p>
    <w:p w14:paraId="51BF29E5" w14:textId="77777777" w:rsidR="00C04C12" w:rsidRPr="007767BF" w:rsidRDefault="00C04C12">
      <w:pPr>
        <w:keepNext/>
        <w:keepLines/>
        <w:rPr>
          <w:rFonts w:cs="Times New Roman"/>
          <w:szCs w:val="18"/>
        </w:rPr>
      </w:pPr>
    </w:p>
    <w:p w14:paraId="2DB7180D" w14:textId="77777777"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Determination of Mandatory Distribution amount - Rollovers count.</w:t>
      </w:r>
      <w:r w:rsidRPr="007767BF">
        <w:rPr>
          <w:rFonts w:cs="Times New Roman"/>
          <w:szCs w:val="18"/>
        </w:rPr>
        <w:t xml:space="preserve"> The Vendor, in determining whether a Mandatory Distribution is greater than $1,000 for purposes of this Section 6.08(D), will include the portion of the Participant's distribution attributable to any Rollover Contribution, regardless of the Employer's Adoption Agreement election to include or exclude Rollover Contributions in defining a Mandatory Distribution.</w:t>
      </w:r>
    </w:p>
    <w:p w14:paraId="642266BD" w14:textId="77777777" w:rsidR="00C04C12" w:rsidRPr="007767BF" w:rsidRDefault="00C04C12">
      <w:pPr>
        <w:rPr>
          <w:rFonts w:cs="Times New Roman"/>
          <w:szCs w:val="18"/>
        </w:rPr>
      </w:pPr>
    </w:p>
    <w:p w14:paraId="16CC4D75" w14:textId="77777777" w:rsidR="00C04C12" w:rsidRPr="007767BF" w:rsidRDefault="00C12D98">
      <w:pPr>
        <w:tabs>
          <w:tab w:val="left" w:pos="1260"/>
        </w:tabs>
        <w:ind w:left="900"/>
        <w:rPr>
          <w:rFonts w:cs="Times New Roman"/>
          <w:color w:val="000000"/>
          <w:szCs w:val="18"/>
        </w:rPr>
      </w:pPr>
      <w:r w:rsidRPr="007767BF">
        <w:rPr>
          <w:rFonts w:cs="Times New Roman"/>
          <w:szCs w:val="18"/>
        </w:rPr>
        <w:t>(2)</w:t>
      </w:r>
      <w:r w:rsidRPr="007767BF">
        <w:rPr>
          <w:rFonts w:cs="Times New Roman"/>
          <w:szCs w:val="18"/>
        </w:rPr>
        <w:tab/>
      </w:r>
      <w:r w:rsidRPr="007767BF">
        <w:rPr>
          <w:rFonts w:cs="Times New Roman"/>
          <w:b/>
          <w:szCs w:val="18"/>
        </w:rPr>
        <w:t>Beneficiaries, alternate payees and termination.</w:t>
      </w:r>
      <w:r w:rsidRPr="007767BF">
        <w:rPr>
          <w:rFonts w:cs="Times New Roman"/>
          <w:szCs w:val="18"/>
        </w:rPr>
        <w:t xml:space="preserve"> The automatic rollover provisions of this Section 6.08(D) do not apply to payees described in Section 6.08(A)(1), (2), or (3) or to distributions to a Participant upon Plan termination.</w:t>
      </w:r>
    </w:p>
    <w:p w14:paraId="36C45174" w14:textId="77777777" w:rsidR="00C04C12" w:rsidRDefault="00C04C12">
      <w:pPr>
        <w:rPr>
          <w:rFonts w:cs="Times New Roman"/>
          <w:szCs w:val="18"/>
        </w:rPr>
      </w:pPr>
    </w:p>
    <w:p w14:paraId="3FAC46E4" w14:textId="70EFEFD2" w:rsidR="00EF1DF1" w:rsidRDefault="00EF1DF1" w:rsidP="0061342F">
      <w:pPr>
        <w:tabs>
          <w:tab w:val="left" w:pos="1260"/>
        </w:tabs>
        <w:ind w:left="900"/>
        <w:rPr>
          <w:rFonts w:cs="Times New Roman"/>
          <w:szCs w:val="18"/>
        </w:rPr>
      </w:pPr>
      <w:r w:rsidRPr="007767BF">
        <w:rPr>
          <w:rFonts w:cs="Times New Roman"/>
          <w:szCs w:val="18"/>
        </w:rPr>
        <w:t>(</w:t>
      </w:r>
      <w:r>
        <w:rPr>
          <w:rFonts w:cs="Times New Roman"/>
          <w:szCs w:val="18"/>
        </w:rPr>
        <w:t>3</w:t>
      </w:r>
      <w:r w:rsidRPr="007767BF">
        <w:rPr>
          <w:rFonts w:cs="Times New Roman"/>
          <w:szCs w:val="18"/>
        </w:rPr>
        <w:t>)</w:t>
      </w:r>
      <w:r w:rsidRPr="007767BF">
        <w:rPr>
          <w:rFonts w:cs="Times New Roman"/>
          <w:szCs w:val="18"/>
        </w:rPr>
        <w:tab/>
      </w:r>
      <w:r>
        <w:rPr>
          <w:rFonts w:cs="Times New Roman"/>
          <w:b/>
          <w:szCs w:val="18"/>
        </w:rPr>
        <w:t>Participants older than 62/NRA</w:t>
      </w:r>
      <w:r w:rsidRPr="007767BF">
        <w:rPr>
          <w:rFonts w:cs="Times New Roman"/>
          <w:b/>
          <w:szCs w:val="18"/>
        </w:rPr>
        <w:t>.</w:t>
      </w:r>
      <w:r w:rsidRPr="007767BF">
        <w:rPr>
          <w:rFonts w:cs="Times New Roman"/>
          <w:szCs w:val="18"/>
        </w:rPr>
        <w:t xml:space="preserve"> </w:t>
      </w:r>
      <w:r w:rsidR="0061342F" w:rsidRPr="007767BF">
        <w:rPr>
          <w:rFonts w:cs="Times New Roman"/>
          <w:szCs w:val="18"/>
        </w:rPr>
        <w:t>An individual Investment Arrangement or the Employer in Appendix B to its Adoption Agreement</w:t>
      </w:r>
      <w:r w:rsidR="0061342F">
        <w:rPr>
          <w:rFonts w:cs="Times New Roman"/>
          <w:szCs w:val="18"/>
        </w:rPr>
        <w:t xml:space="preserve"> may specify that this Section 6.08(D) does not apply to </w:t>
      </w:r>
      <w:r w:rsidR="00BC202E">
        <w:rPr>
          <w:rFonts w:cs="Times New Roman"/>
          <w:szCs w:val="18"/>
        </w:rPr>
        <w:t>a participant who has attained the later of age 62 or Normal Retirement Age.</w:t>
      </w:r>
    </w:p>
    <w:p w14:paraId="7F3412B2" w14:textId="77777777" w:rsidR="00442AFC" w:rsidRDefault="00442AFC" w:rsidP="0061342F">
      <w:pPr>
        <w:tabs>
          <w:tab w:val="left" w:pos="1260"/>
        </w:tabs>
        <w:ind w:left="900"/>
        <w:rPr>
          <w:rFonts w:cs="Times New Roman"/>
          <w:szCs w:val="18"/>
        </w:rPr>
      </w:pPr>
    </w:p>
    <w:p w14:paraId="2475A1B7" w14:textId="77777777" w:rsidR="00C04C12" w:rsidRPr="007767BF" w:rsidRDefault="00C12D98">
      <w:pPr>
        <w:tabs>
          <w:tab w:val="left" w:pos="900"/>
        </w:tabs>
        <w:ind w:left="540"/>
        <w:rPr>
          <w:rFonts w:cs="Times New Roman"/>
          <w:szCs w:val="18"/>
        </w:rPr>
      </w:pPr>
      <w:r w:rsidRPr="007767BF">
        <w:rPr>
          <w:rFonts w:cs="Times New Roman"/>
          <w:b/>
          <w:szCs w:val="18"/>
        </w:rPr>
        <w:lastRenderedPageBreak/>
        <w:t>(E)</w:t>
      </w:r>
      <w:r w:rsidRPr="007767BF">
        <w:rPr>
          <w:rFonts w:cs="Times New Roman"/>
          <w:b/>
          <w:szCs w:val="18"/>
        </w:rPr>
        <w:tab/>
        <w:t>Limitation on Roth Rollovers.</w:t>
      </w:r>
      <w:r w:rsidRPr="007767BF">
        <w:rPr>
          <w:rFonts w:cs="Times New Roman"/>
          <w:szCs w:val="18"/>
        </w:rPr>
        <w:t xml:space="preserve"> If a Participant wishes to roll over his/her Roth Deferral Account by a 60</w:t>
      </w:r>
      <w:r w:rsidRPr="007767BF">
        <w:rPr>
          <w:rFonts w:cs="Times New Roman"/>
          <w:szCs w:val="18"/>
        </w:rPr>
        <w:noBreakHyphen/>
        <w:t>day indirect rollover, the Participant may roll over only the taxable portion of the distribution to a Roth account in another plan. However, a Participant may use the 60</w:t>
      </w:r>
      <w:r w:rsidRPr="007767BF">
        <w:rPr>
          <w:rFonts w:cs="Times New Roman"/>
          <w:szCs w:val="18"/>
        </w:rPr>
        <w:noBreakHyphen/>
        <w:t>day rule to roll over the entire Roth Deferral Account to a Roth IRA.</w:t>
      </w:r>
    </w:p>
    <w:p w14:paraId="4FC9A366" w14:textId="77777777" w:rsidR="00C04C12" w:rsidRPr="007767BF" w:rsidRDefault="00C04C12">
      <w:pPr>
        <w:rPr>
          <w:rFonts w:cs="Times New Roman"/>
          <w:szCs w:val="18"/>
        </w:rPr>
      </w:pPr>
    </w:p>
    <w:p w14:paraId="058E698F" w14:textId="77777777" w:rsidR="00C04C12" w:rsidRPr="007767BF" w:rsidRDefault="00C12D98">
      <w:pPr>
        <w:keepNext/>
        <w:tabs>
          <w:tab w:val="left" w:pos="900"/>
        </w:tabs>
        <w:ind w:left="540"/>
        <w:rPr>
          <w:rFonts w:cs="Times New Roman"/>
          <w:szCs w:val="18"/>
        </w:rPr>
      </w:pPr>
      <w:r w:rsidRPr="007767BF">
        <w:rPr>
          <w:rFonts w:cs="Times New Roman"/>
          <w:b/>
          <w:szCs w:val="18"/>
        </w:rPr>
        <w:t>(F)</w:t>
      </w:r>
      <w:r w:rsidRPr="007767BF">
        <w:rPr>
          <w:rFonts w:cs="Times New Roman"/>
          <w:b/>
          <w:szCs w:val="18"/>
        </w:rPr>
        <w:tab/>
        <w:t>Definitions. The following definitions apply to this Section 6.08:</w:t>
      </w:r>
    </w:p>
    <w:p w14:paraId="43743CD6" w14:textId="77777777" w:rsidR="00C04C12" w:rsidRPr="007767BF" w:rsidRDefault="00C04C12">
      <w:pPr>
        <w:keepNext/>
        <w:rPr>
          <w:rFonts w:cs="Times New Roman"/>
          <w:szCs w:val="18"/>
        </w:rPr>
      </w:pPr>
    </w:p>
    <w:p w14:paraId="5D4EA5D2" w14:textId="77777777" w:rsidR="00C04C12" w:rsidRPr="007767BF" w:rsidRDefault="00C12D98">
      <w:pPr>
        <w:tabs>
          <w:tab w:val="left" w:pos="1260"/>
        </w:tabs>
        <w:ind w:left="900"/>
        <w:rPr>
          <w:rFonts w:cs="Times New Roman"/>
          <w:color w:val="000000"/>
          <w:szCs w:val="18"/>
        </w:rPr>
      </w:pPr>
      <w:r w:rsidRPr="007767BF">
        <w:rPr>
          <w:rFonts w:cs="Times New Roman"/>
          <w:szCs w:val="18"/>
        </w:rPr>
        <w:t>(1)</w:t>
      </w:r>
      <w:r w:rsidRPr="007767BF">
        <w:rPr>
          <w:rFonts w:cs="Times New Roman"/>
          <w:szCs w:val="18"/>
        </w:rPr>
        <w:tab/>
      </w:r>
      <w:r w:rsidRPr="007767BF">
        <w:rPr>
          <w:rFonts w:cs="Times New Roman"/>
          <w:b/>
          <w:szCs w:val="18"/>
        </w:rPr>
        <w:t>Direct Rollover.</w:t>
      </w:r>
      <w:r w:rsidRPr="007767BF">
        <w:rPr>
          <w:rFonts w:cs="Times New Roman"/>
          <w:szCs w:val="18"/>
        </w:rPr>
        <w:t xml:space="preserve"> A Direct Rollover is a payment by the Plan to the Eligible Retirement Plan the distributee specifies in his/her Direct Rollover election or in the case of an automatic rollover, to the individual retirement plan that the Plan designates.</w:t>
      </w:r>
    </w:p>
    <w:p w14:paraId="2D3C5F74" w14:textId="77777777" w:rsidR="00C04C12" w:rsidRPr="007767BF" w:rsidRDefault="00C04C12">
      <w:pPr>
        <w:rPr>
          <w:rFonts w:cs="Times New Roman"/>
          <w:szCs w:val="18"/>
        </w:rPr>
      </w:pPr>
    </w:p>
    <w:p w14:paraId="0026A9C7" w14:textId="5E3919D2" w:rsidR="00C04C12" w:rsidRPr="007767BF" w:rsidRDefault="00C12D98">
      <w:pPr>
        <w:tabs>
          <w:tab w:val="left" w:pos="1260"/>
        </w:tabs>
        <w:ind w:left="900"/>
        <w:rPr>
          <w:rFonts w:cs="Times New Roman"/>
          <w:color w:val="000000"/>
          <w:szCs w:val="18"/>
        </w:rPr>
      </w:pPr>
      <w:r w:rsidRPr="007767BF">
        <w:rPr>
          <w:rFonts w:cs="Times New Roman"/>
          <w:szCs w:val="18"/>
        </w:rPr>
        <w:t>(2)</w:t>
      </w:r>
      <w:r w:rsidRPr="007767BF">
        <w:rPr>
          <w:rFonts w:cs="Times New Roman"/>
          <w:szCs w:val="18"/>
        </w:rPr>
        <w:tab/>
      </w:r>
      <w:r w:rsidRPr="007767BF">
        <w:rPr>
          <w:rFonts w:cs="Times New Roman"/>
          <w:b/>
          <w:szCs w:val="18"/>
        </w:rPr>
        <w:t>Eligible Retirement Plan.</w:t>
      </w:r>
      <w:r w:rsidRPr="007767BF">
        <w:rPr>
          <w:rFonts w:cs="Times New Roman"/>
          <w:szCs w:val="18"/>
        </w:rPr>
        <w:t xml:space="preserve"> An Eligible Retirement Plan is an individual retirement plan, an annuity plan described in Code §403(a), a qualified trust described in Code §401(a), an arrangement described in Code §403(b), an eligible deferred compensation plan described in Code §457(b) sponsored by a governmental employer which accepts the Participant's or alternate payee's Eligible Rollover Distribution</w:t>
      </w:r>
      <w:r w:rsidR="00223F26">
        <w:rPr>
          <w:rFonts w:cs="Times New Roman"/>
          <w:szCs w:val="18"/>
        </w:rPr>
        <w:t>, or for rollover distributions after December 18, 2015, a SIMPLE IRA arrangement described in Code §408(p)</w:t>
      </w:r>
      <w:r w:rsidRPr="007767BF">
        <w:rPr>
          <w:rFonts w:cs="Times New Roman"/>
          <w:szCs w:val="18"/>
        </w:rPr>
        <w:t>. However, with regard to a Participant's Roth Deferral Account, an Eligible Retirement Plan is a Roth IRA described in Code §408A, a Roth account in another plan which permits Roth deferrals. In the case of a Beneficiary described in Section 6.08(A)(3), an Eligible Retirement Plan is limited to an individual retirement plan that has been established on behalf of the Beneficiary as an inherited IRA (within the meaning of Code §408(d)(3)(C)).</w:t>
      </w:r>
    </w:p>
    <w:p w14:paraId="664BF974" w14:textId="77777777" w:rsidR="00C04C12" w:rsidRPr="007767BF" w:rsidRDefault="00C04C12">
      <w:pPr>
        <w:rPr>
          <w:rFonts w:cs="Times New Roman"/>
          <w:szCs w:val="18"/>
        </w:rPr>
      </w:pPr>
    </w:p>
    <w:p w14:paraId="0BADBFE5" w14:textId="47D4DC6A" w:rsidR="00C04C12" w:rsidRPr="007767BF" w:rsidRDefault="00C12D98">
      <w:pPr>
        <w:tabs>
          <w:tab w:val="left" w:pos="1260"/>
        </w:tabs>
        <w:ind w:left="900"/>
        <w:rPr>
          <w:rFonts w:cs="Times New Roman"/>
          <w:color w:val="000000"/>
          <w:szCs w:val="18"/>
        </w:rPr>
      </w:pPr>
      <w:r w:rsidRPr="007767BF">
        <w:rPr>
          <w:rFonts w:cs="Times New Roman"/>
          <w:szCs w:val="18"/>
        </w:rPr>
        <w:t>(3)</w:t>
      </w:r>
      <w:r w:rsidRPr="007767BF">
        <w:rPr>
          <w:rFonts w:cs="Times New Roman"/>
          <w:szCs w:val="18"/>
        </w:rPr>
        <w:tab/>
      </w:r>
      <w:r w:rsidRPr="007767BF">
        <w:rPr>
          <w:rFonts w:cs="Times New Roman"/>
          <w:b/>
          <w:szCs w:val="18"/>
        </w:rPr>
        <w:t>Eligible Rollover Distribution.</w:t>
      </w:r>
      <w:r w:rsidRPr="007767BF">
        <w:rPr>
          <w:rFonts w:cs="Times New Roman"/>
          <w:szCs w:val="18"/>
        </w:rPr>
        <w:t xml:space="preserve"> An Eligible Rollover Distribution is any distribution of all or any portion of the Participant's Vested Account Balance, except: (a) any distribution which is one of a series of substantially equal periodic payments (not less frequently than annually) made for the life (or life expectancy) of the Participant or the joint lives (or joint life expectancies) of the Participant and the Participant's designated beneficiary, or for a specified period of ten years or more; (b) any RMD under Section 6.02; (c) the portion of any distribution which is not includible in gross income (determined without regard to the exclusion for net unrealized appreciation with respect to employer securities); (d) any hardship distribution; (e) any distribution which otherwise would be an Eligible Rollover Distribution, but where the total distributions to the Participant during that calendar year are reasonably expected to be less than $200; (f) any corrective distribution of excess amounts under Code §§402(g), 401(k), 401(m), and/or 415(c) and income allocable thereto; (g) any loans that are treated as deemed distributions under Code §72(p)</w:t>
      </w:r>
      <w:r w:rsidR="00FD4517">
        <w:rPr>
          <w:rFonts w:cs="Times New Roman"/>
          <w:szCs w:val="18"/>
        </w:rPr>
        <w:t>;</w:t>
      </w:r>
      <w:r w:rsidRPr="007767BF">
        <w:rPr>
          <w:rFonts w:cs="Times New Roman"/>
          <w:szCs w:val="18"/>
        </w:rPr>
        <w:t xml:space="preserve"> (h) dividends paid on employer securities described in Code §408(k); (i) the costs of life insurance coverage (P.S. 58 costs); (j) prohibited allocations treated as deemed distributions under Code §409(p); and (k) permissible withdrawals from a EACA described in Code §414(w). For purposes of clause (e), a Participant's Roth Deferral Account is deemed to constitute a separate plan that is subject to a separate $200 limit</w:t>
      </w:r>
      <w:r w:rsidRPr="007767BF">
        <w:rPr>
          <w:rFonts w:cs="Times New Roman"/>
          <w:color w:val="000000"/>
          <w:szCs w:val="18"/>
        </w:rPr>
        <w:t>. A portion of a distribution shall not fail to be an Eligible Rollover Distribution merely because the portion consists of after-tax employee contributions which are not includible in gross income. However, such portion may be transferred only to (i) an individual retirement account or annuity described in Code §§408(a) or 408(b) or (ii) a qualified plan described in Code §§401(a) or 403(a), or (iii) a tax-sheltered annuity described in Code §403(b) that agrees to separately account for amounts so transferred, including separately accounting for the portion of such distribution which is includible in gross income and the portion of such distribution which is not so includible.</w:t>
      </w:r>
      <w:r w:rsidR="00CF44E7">
        <w:rPr>
          <w:rFonts w:cs="Times New Roman"/>
          <w:color w:val="000000"/>
          <w:szCs w:val="18"/>
        </w:rPr>
        <w:t xml:space="preserve"> </w:t>
      </w:r>
      <w:r w:rsidR="00CF44E7" w:rsidRPr="00CF44E7">
        <w:rPr>
          <w:rFonts w:cs="Times New Roman"/>
          <w:color w:val="000000"/>
          <w:szCs w:val="18"/>
        </w:rPr>
        <w:t xml:space="preserve">A QBAD </w:t>
      </w:r>
      <w:r w:rsidR="00CF44E7">
        <w:rPr>
          <w:rFonts w:cs="Times New Roman"/>
          <w:color w:val="000000"/>
          <w:szCs w:val="18"/>
        </w:rPr>
        <w:t xml:space="preserve">(Section 6.13) </w:t>
      </w:r>
      <w:r w:rsidR="00CF44E7" w:rsidRPr="00CF44E7">
        <w:rPr>
          <w:rFonts w:cs="Times New Roman"/>
          <w:color w:val="000000"/>
          <w:szCs w:val="18"/>
        </w:rPr>
        <w:t>is not an Eligible Rollover Distribution.</w:t>
      </w:r>
    </w:p>
    <w:p w14:paraId="23A77382" w14:textId="77777777" w:rsidR="00C04C12" w:rsidRPr="007767BF" w:rsidRDefault="00C04C12">
      <w:pPr>
        <w:rPr>
          <w:rFonts w:cs="Times New Roman"/>
          <w:b/>
          <w:szCs w:val="18"/>
        </w:rPr>
      </w:pPr>
    </w:p>
    <w:p w14:paraId="6A07085B" w14:textId="77777777" w:rsidR="00C04C12" w:rsidRPr="007767BF" w:rsidRDefault="00C12D98">
      <w:pPr>
        <w:tabs>
          <w:tab w:val="left" w:pos="1260"/>
        </w:tabs>
        <w:ind w:left="900"/>
        <w:rPr>
          <w:rFonts w:cs="Times New Roman"/>
          <w:color w:val="000000"/>
          <w:szCs w:val="18"/>
        </w:rPr>
      </w:pPr>
      <w:r w:rsidRPr="007767BF">
        <w:rPr>
          <w:rFonts w:cs="Times New Roman"/>
          <w:szCs w:val="18"/>
        </w:rPr>
        <w:t>(4)</w:t>
      </w:r>
      <w:r w:rsidRPr="007767BF">
        <w:rPr>
          <w:rFonts w:cs="Times New Roman"/>
          <w:szCs w:val="18"/>
        </w:rPr>
        <w:tab/>
      </w:r>
      <w:r w:rsidRPr="007767BF">
        <w:rPr>
          <w:rFonts w:cs="Times New Roman"/>
          <w:b/>
          <w:szCs w:val="18"/>
        </w:rPr>
        <w:t xml:space="preserve">Individual Retirement Plan. </w:t>
      </w:r>
      <w:r w:rsidRPr="007767BF">
        <w:rPr>
          <w:rFonts w:cs="Times New Roman"/>
          <w:szCs w:val="18"/>
        </w:rPr>
        <w:t>An Individual Retirement Plan is an individual retirement plan described in Code §408(a) or an individual retirement annuity described in Code §408(b).</w:t>
      </w:r>
    </w:p>
    <w:p w14:paraId="2AD88BDD" w14:textId="77777777" w:rsidR="00C04C12" w:rsidRPr="007767BF" w:rsidRDefault="00C04C12">
      <w:pPr>
        <w:rPr>
          <w:rFonts w:cs="Times New Roman"/>
          <w:szCs w:val="18"/>
        </w:rPr>
      </w:pPr>
    </w:p>
    <w:p w14:paraId="507A59FA" w14:textId="77777777" w:rsidR="00C04C12" w:rsidRPr="007767BF" w:rsidRDefault="00C12D98">
      <w:pPr>
        <w:tabs>
          <w:tab w:val="left" w:pos="540"/>
        </w:tabs>
        <w:rPr>
          <w:rFonts w:cs="Times New Roman"/>
          <w:szCs w:val="18"/>
        </w:rPr>
      </w:pPr>
      <w:r w:rsidRPr="007767BF">
        <w:rPr>
          <w:rFonts w:cs="Times New Roman"/>
          <w:b/>
          <w:szCs w:val="18"/>
        </w:rPr>
        <w:t>6.09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9" w:name="_Toc482710892"/>
      <w:bookmarkStart w:id="280" w:name="_Toc131691224"/>
      <w:r w:rsidRPr="007767BF">
        <w:rPr>
          <w:rFonts w:cs="Times New Roman"/>
          <w:szCs w:val="18"/>
        </w:rPr>
        <w:instrText>6.09</w:instrText>
      </w:r>
      <w:r w:rsidRPr="007767BF">
        <w:rPr>
          <w:rFonts w:cs="Times New Roman"/>
          <w:szCs w:val="18"/>
        </w:rPr>
        <w:tab/>
        <w:instrText>REPLACEMENT OF $5,000 AMOUNT</w:instrText>
      </w:r>
      <w:bookmarkEnd w:id="279"/>
      <w:bookmarkEnd w:id="28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REPLACEMENT OF $5,000 AMOUNT</w:t>
      </w:r>
      <w:r w:rsidRPr="007767BF">
        <w:rPr>
          <w:rFonts w:cs="Times New Roman"/>
          <w:szCs w:val="18"/>
        </w:rPr>
        <w:t>. An individual Investment Arrangement or the Employer in Appendix B to its Adoption Agreement may specify that as to any or all places in the Plan, including in Section 3.08, Article 6, or Section 9.05(C) where a $5,000 amount appears, a lesser amount will apply. However, the Adoption Agreement provides a specific election with regard to the limit on Mandatory Distributions under Section 6.01(F) and that limit will apply to those distributions.</w:t>
      </w:r>
    </w:p>
    <w:p w14:paraId="00DAAA9C" w14:textId="77777777" w:rsidR="00C04C12" w:rsidRPr="007767BF" w:rsidRDefault="00C04C12">
      <w:pPr>
        <w:rPr>
          <w:rFonts w:cs="Times New Roman"/>
          <w:szCs w:val="18"/>
        </w:rPr>
      </w:pPr>
    </w:p>
    <w:p w14:paraId="5FCFCD87" w14:textId="77777777" w:rsidR="00C04C12" w:rsidRPr="007767BF" w:rsidRDefault="00C12D98">
      <w:pPr>
        <w:tabs>
          <w:tab w:val="left" w:pos="540"/>
        </w:tabs>
        <w:rPr>
          <w:rFonts w:cs="Times New Roman"/>
          <w:szCs w:val="18"/>
        </w:rPr>
      </w:pPr>
      <w:r w:rsidRPr="007767BF">
        <w:rPr>
          <w:rFonts w:cs="Times New Roman"/>
          <w:b/>
          <w:szCs w:val="18"/>
        </w:rPr>
        <w:t>6.10</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281" w:name="_Toc482710893"/>
      <w:bookmarkStart w:id="282" w:name="_Toc131691225"/>
      <w:r w:rsidRPr="007767BF">
        <w:rPr>
          <w:rFonts w:cs="Times New Roman"/>
          <w:szCs w:val="18"/>
        </w:rPr>
        <w:instrText>6.10</w:instrText>
      </w:r>
      <w:r w:rsidRPr="007767BF">
        <w:rPr>
          <w:rFonts w:cs="Times New Roman"/>
          <w:szCs w:val="18"/>
        </w:rPr>
        <w:tab/>
        <w:instrText>SEVERANCE FROM EMPLOYMENT</w:instrText>
      </w:r>
      <w:bookmarkEnd w:id="281"/>
      <w:bookmarkEnd w:id="282"/>
      <w:r w:rsidRPr="007767BF">
        <w:rPr>
          <w:rFonts w:cs="Times New Roman"/>
          <w:szCs w:val="18"/>
        </w:rPr>
        <w:instrText>" \l 3</w:instrText>
      </w:r>
      <w:r w:rsidRPr="007767BF">
        <w:rPr>
          <w:rFonts w:cs="Times New Roman"/>
          <w:b/>
          <w:szCs w:val="18"/>
        </w:rPr>
        <w:fldChar w:fldCharType="end"/>
      </w:r>
      <w:r w:rsidRPr="007767BF">
        <w:rPr>
          <w:rFonts w:cs="Times New Roman"/>
          <w:szCs w:val="18"/>
          <w:u w:val="single"/>
        </w:rPr>
        <w:t>SEVERANCE FROM EMPLOYMENT</w:t>
      </w:r>
      <w:r w:rsidRPr="007767BF">
        <w:rPr>
          <w:rFonts w:cs="Times New Roman"/>
          <w:szCs w:val="18"/>
        </w:rPr>
        <w:t>.</w:t>
      </w:r>
      <w:r w:rsidRPr="007767BF">
        <w:rPr>
          <w:rFonts w:cs="Times New Roman"/>
          <w:b/>
          <w:szCs w:val="18"/>
        </w:rPr>
        <w:t xml:space="preserve"> </w:t>
      </w:r>
      <w:r w:rsidRPr="007767BF">
        <w:rPr>
          <w:rFonts w:cs="Times New Roman"/>
          <w:szCs w:val="18"/>
        </w:rPr>
        <w:t>For purposes of Article 6, Severance from Employment or Separation from Service occurs on any date on which an Employee ceases to be an Employee of an Eligible Employer, even though the Employee may continue to be employed either (A) by another entity that is a Related Employer if that other entity is not an entity that can be an Eligible Employer or (B) in a capacity that is not employment with an Eligible Employer. However, an Employee has not suffered a Severance from Employment if the Employee transfers from one Code §501(c)(3) organization to another §501(c)(3) organization that is a Related Employer or if an Employee transfers from one Public School to another Public School of the same State employer. An Employee does not have a Severance from Employment if, in connection with a change of employment, the Employee's new employer maintains the Plan with respect to the Employee. For example, a new employer maintains a plan with respect to an Employee by continuing or assuming sponsorship of the plan or by accepting a transfer of Plan assets and liabilities with respect to the Employee.</w:t>
      </w:r>
    </w:p>
    <w:p w14:paraId="420CB05A" w14:textId="77777777" w:rsidR="00C04C12" w:rsidRPr="007767BF" w:rsidRDefault="00C04C12">
      <w:pPr>
        <w:rPr>
          <w:rFonts w:cs="Times New Roman"/>
          <w:szCs w:val="18"/>
        </w:rPr>
      </w:pPr>
    </w:p>
    <w:p w14:paraId="7BD638BF" w14:textId="77777777" w:rsidR="00C04C12" w:rsidRDefault="00C12D98">
      <w:pPr>
        <w:tabs>
          <w:tab w:val="left" w:pos="540"/>
        </w:tabs>
        <w:rPr>
          <w:rFonts w:cs="Times New Roman"/>
          <w:szCs w:val="18"/>
        </w:rPr>
      </w:pPr>
      <w:r w:rsidRPr="007767BF">
        <w:rPr>
          <w:rFonts w:cs="Times New Roman"/>
          <w:b/>
          <w:szCs w:val="18"/>
        </w:rPr>
        <w:t>6.11</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283" w:name="_Toc482710894"/>
      <w:bookmarkStart w:id="284" w:name="_Toc131691226"/>
      <w:r w:rsidRPr="007767BF">
        <w:rPr>
          <w:rFonts w:cs="Times New Roman"/>
          <w:szCs w:val="18"/>
        </w:rPr>
        <w:instrText>6.11</w:instrText>
      </w:r>
      <w:r w:rsidRPr="007767BF">
        <w:rPr>
          <w:rFonts w:cs="Times New Roman"/>
          <w:szCs w:val="18"/>
        </w:rPr>
        <w:tab/>
        <w:instrText>DEEMED SEVERANCE DISTRIBUTIONS</w:instrText>
      </w:r>
      <w:bookmarkEnd w:id="283"/>
      <w:bookmarkEnd w:id="284"/>
      <w:r w:rsidRPr="007767BF">
        <w:rPr>
          <w:rFonts w:cs="Times New Roman"/>
          <w:szCs w:val="18"/>
        </w:rPr>
        <w:instrText>" \l 3</w:instrText>
      </w:r>
      <w:r w:rsidRPr="007767BF">
        <w:rPr>
          <w:rFonts w:cs="Times New Roman"/>
          <w:b/>
          <w:szCs w:val="18"/>
        </w:rPr>
        <w:fldChar w:fldCharType="end"/>
      </w:r>
      <w:r w:rsidRPr="007767BF">
        <w:rPr>
          <w:rFonts w:cs="Times New Roman"/>
          <w:szCs w:val="18"/>
          <w:u w:val="single"/>
        </w:rPr>
        <w:t>DEEMED SEVERANCE DISTRIBUTIONS.</w:t>
      </w:r>
      <w:r w:rsidRPr="007767BF">
        <w:rPr>
          <w:rFonts w:cs="Times New Roman"/>
          <w:szCs w:val="18"/>
        </w:rPr>
        <w:t xml:space="preserve"> The Employer in its Adoption Agreement will elect whether to permit a deemed severance distribution. If the Employer elects to permit a deemed severance distribution, then notwithstanding Section 1.27(A), if a Participant performs service in the uniformed services (as defined in Code §414(u)(12)(B)) on active duty for a period of more than 30 days, the Participant will be deemed to have a Severance from Employment solely for purposes of distribution of amounts from Contribution Types the Employer has selected in the Adoption Agreement. If a Participant elects to receive a distribution on account of this deemed severance, and the distribution includes any of the Participant's Elective Deferrals, then the individual may not make Elective Deferrals or Employee Contributions to the Plan during the 6-month period beginning on the date of the distribution. If a Participant would </w:t>
      </w:r>
      <w:r w:rsidRPr="007767BF">
        <w:rPr>
          <w:rFonts w:cs="Times New Roman"/>
          <w:szCs w:val="18"/>
        </w:rPr>
        <w:lastRenderedPageBreak/>
        <w:t xml:space="preserve">be entitled to a distribution on account of a deemed severance, and a distribution on account of another Plan provision (such as a QRD), then the other Plan provision will </w:t>
      </w:r>
      <w:proofErr w:type="gramStart"/>
      <w:r w:rsidRPr="007767BF">
        <w:rPr>
          <w:rFonts w:cs="Times New Roman"/>
          <w:szCs w:val="18"/>
        </w:rPr>
        <w:t>control</w:t>
      </w:r>
      <w:proofErr w:type="gramEnd"/>
      <w:r w:rsidRPr="007767BF">
        <w:rPr>
          <w:rFonts w:cs="Times New Roman"/>
          <w:szCs w:val="18"/>
        </w:rPr>
        <w:t xml:space="preserve"> and the 6-month suspension will not apply.</w:t>
      </w:r>
    </w:p>
    <w:p w14:paraId="644BDF3C" w14:textId="77777777" w:rsidR="00136F70" w:rsidRDefault="00136F70">
      <w:pPr>
        <w:tabs>
          <w:tab w:val="left" w:pos="540"/>
        </w:tabs>
        <w:rPr>
          <w:rFonts w:cs="Times New Roman"/>
          <w:szCs w:val="18"/>
        </w:rPr>
      </w:pPr>
    </w:p>
    <w:p w14:paraId="4DBFF7B5" w14:textId="66DF2A03" w:rsidR="00136F70" w:rsidRPr="007767BF" w:rsidRDefault="00136F70" w:rsidP="00136F70">
      <w:pPr>
        <w:tabs>
          <w:tab w:val="left" w:pos="540"/>
        </w:tabs>
        <w:rPr>
          <w:rFonts w:cs="Times New Roman"/>
          <w:szCs w:val="18"/>
        </w:rPr>
      </w:pPr>
      <w:r w:rsidRPr="007767BF">
        <w:rPr>
          <w:rFonts w:cs="Times New Roman"/>
          <w:b/>
          <w:szCs w:val="18"/>
        </w:rPr>
        <w:t>6.</w:t>
      </w:r>
      <w:r>
        <w:rPr>
          <w:rFonts w:cs="Times New Roman"/>
          <w:b/>
          <w:szCs w:val="18"/>
        </w:rPr>
        <w:t>12</w:t>
      </w:r>
      <w:r w:rsidRPr="007767BF">
        <w:rPr>
          <w:rFonts w:cs="Times New Roman"/>
          <w:b/>
          <w:szCs w:val="18"/>
        </w:rPr>
        <w:tab/>
      </w:r>
      <w:r w:rsidRPr="00A83BB5">
        <w:rPr>
          <w:rFonts w:cs="Times New Roman"/>
          <w:szCs w:val="18"/>
          <w:u w:val="single"/>
        </w:rPr>
        <w:fldChar w:fldCharType="begin"/>
      </w:r>
      <w:r w:rsidRPr="00071A29">
        <w:rPr>
          <w:rFonts w:cs="Times New Roman"/>
          <w:szCs w:val="18"/>
        </w:rPr>
        <w:instrText>tc "</w:instrText>
      </w:r>
      <w:bookmarkStart w:id="285" w:name="_Toc131691227"/>
      <w:r w:rsidRPr="00071A29">
        <w:rPr>
          <w:rFonts w:cs="Times New Roman"/>
          <w:szCs w:val="18"/>
        </w:rPr>
        <w:instrText>6.</w:instrText>
      </w:r>
      <w:r w:rsidR="00796D02" w:rsidRPr="00071A29">
        <w:rPr>
          <w:rFonts w:cs="Times New Roman"/>
          <w:szCs w:val="18"/>
        </w:rPr>
        <w:instrText>12</w:instrText>
      </w:r>
      <w:r w:rsidRPr="00071A29">
        <w:rPr>
          <w:rFonts w:cs="Times New Roman"/>
          <w:szCs w:val="18"/>
        </w:rPr>
        <w:tab/>
      </w:r>
      <w:r w:rsidR="00656F7A">
        <w:rPr>
          <w:rFonts w:cs="Times New Roman"/>
          <w:szCs w:val="18"/>
        </w:rPr>
        <w:instrText>[</w:instrText>
      </w:r>
      <w:r w:rsidR="00FD49BE">
        <w:rPr>
          <w:rFonts w:cs="Times New Roman"/>
          <w:szCs w:val="18"/>
        </w:rPr>
        <w:instrText>RESERVED</w:instrText>
      </w:r>
      <w:r w:rsidR="00656F7A">
        <w:rPr>
          <w:rFonts w:cs="Times New Roman"/>
          <w:szCs w:val="18"/>
        </w:rPr>
        <w:instrText>]</w:instrText>
      </w:r>
      <w:bookmarkEnd w:id="285"/>
      <w:r w:rsidRPr="00A83BB5">
        <w:rPr>
          <w:rFonts w:cs="Times New Roman"/>
          <w:szCs w:val="18"/>
          <w:u w:val="single"/>
        </w:rPr>
        <w:instrText>" \l 3</w:instrText>
      </w:r>
      <w:r w:rsidRPr="00A83BB5">
        <w:rPr>
          <w:rFonts w:cs="Times New Roman"/>
          <w:szCs w:val="18"/>
          <w:u w:val="single"/>
        </w:rPr>
        <w:fldChar w:fldCharType="end"/>
      </w:r>
      <w:r w:rsidR="002668D4">
        <w:rPr>
          <w:rFonts w:cs="Times New Roman"/>
          <w:szCs w:val="18"/>
          <w:u w:val="single"/>
        </w:rPr>
        <w:t>[RESERVED]</w:t>
      </w:r>
    </w:p>
    <w:p w14:paraId="588EBEB5" w14:textId="77777777" w:rsidR="00136F70" w:rsidRPr="007767BF" w:rsidRDefault="00136F70" w:rsidP="00136F70">
      <w:pPr>
        <w:rPr>
          <w:rFonts w:cs="Times New Roman"/>
          <w:szCs w:val="18"/>
        </w:rPr>
      </w:pPr>
    </w:p>
    <w:p w14:paraId="79C6E813" w14:textId="46CA8ED9" w:rsidR="007A2B9C" w:rsidRDefault="007A2B9C" w:rsidP="007A2B9C">
      <w:pPr>
        <w:tabs>
          <w:tab w:val="left" w:pos="540"/>
        </w:tabs>
        <w:rPr>
          <w:rFonts w:cs="Times New Roman"/>
          <w:szCs w:val="18"/>
        </w:rPr>
      </w:pPr>
      <w:r w:rsidRPr="00A83BB5">
        <w:rPr>
          <w:rFonts w:cs="Times New Roman"/>
          <w:b/>
          <w:bCs/>
          <w:szCs w:val="18"/>
        </w:rPr>
        <w:t>6.13</w:t>
      </w:r>
      <w:r w:rsidRPr="007A2B9C">
        <w:rPr>
          <w:rFonts w:cs="Times New Roman"/>
          <w:szCs w:val="18"/>
        </w:rPr>
        <w:tab/>
      </w:r>
      <w:r w:rsidR="00796D02" w:rsidRPr="007767BF">
        <w:rPr>
          <w:rFonts w:cs="Times New Roman"/>
          <w:b/>
          <w:szCs w:val="18"/>
        </w:rPr>
        <w:fldChar w:fldCharType="begin"/>
      </w:r>
      <w:r w:rsidR="00796D02" w:rsidRPr="007767BF">
        <w:rPr>
          <w:rFonts w:cs="Times New Roman"/>
          <w:szCs w:val="18"/>
        </w:rPr>
        <w:instrText>tc "</w:instrText>
      </w:r>
      <w:bookmarkStart w:id="286" w:name="_Toc131691228"/>
      <w:r w:rsidR="00796D02" w:rsidRPr="007767BF">
        <w:rPr>
          <w:rFonts w:cs="Times New Roman"/>
          <w:szCs w:val="18"/>
        </w:rPr>
        <w:instrText>6.</w:instrText>
      </w:r>
      <w:r w:rsidR="00796D02">
        <w:rPr>
          <w:rFonts w:cs="Times New Roman"/>
          <w:szCs w:val="18"/>
        </w:rPr>
        <w:instrText>13</w:instrText>
      </w:r>
      <w:r w:rsidR="00796D02" w:rsidRPr="007767BF">
        <w:rPr>
          <w:rFonts w:cs="Times New Roman"/>
          <w:szCs w:val="18"/>
        </w:rPr>
        <w:tab/>
      </w:r>
      <w:r w:rsidR="00796D02">
        <w:rPr>
          <w:rFonts w:cs="Times New Roman"/>
          <w:szCs w:val="18"/>
        </w:rPr>
        <w:instrText>QBADs</w:instrText>
      </w:r>
      <w:bookmarkEnd w:id="286"/>
      <w:r w:rsidR="00796D02" w:rsidRPr="007767BF">
        <w:rPr>
          <w:rFonts w:cs="Times New Roman"/>
          <w:szCs w:val="18"/>
        </w:rPr>
        <w:instrText>" \l 3</w:instrText>
      </w:r>
      <w:r w:rsidR="00796D02" w:rsidRPr="007767BF">
        <w:rPr>
          <w:rFonts w:cs="Times New Roman"/>
          <w:b/>
          <w:szCs w:val="18"/>
        </w:rPr>
        <w:fldChar w:fldCharType="end"/>
      </w:r>
      <w:r w:rsidRPr="00A83BB5">
        <w:rPr>
          <w:rFonts w:cs="Times New Roman"/>
          <w:szCs w:val="18"/>
          <w:u w:val="single"/>
        </w:rPr>
        <w:t>QBADs</w:t>
      </w:r>
      <w:r w:rsidRPr="007A2B9C">
        <w:rPr>
          <w:rFonts w:cs="Times New Roman"/>
          <w:szCs w:val="18"/>
        </w:rPr>
        <w:t xml:space="preserve">. If permitted in the Adoption Agreement, a Participant may request a distribution of up to $5,000 (per child or Eligible Adoptee) as a QBAD. The Participant may request the distribution whether or not the Participant has severed employment. This $5,000 limit shall be reduced by QBADs to the Participant made with respect to the same child or Eligible Adoptee by other plans maintained by the Employer or a </w:t>
      </w:r>
      <w:r>
        <w:rPr>
          <w:rFonts w:cs="Times New Roman"/>
          <w:szCs w:val="18"/>
        </w:rPr>
        <w:t>Related</w:t>
      </w:r>
      <w:r w:rsidRPr="007A2B9C">
        <w:rPr>
          <w:rFonts w:cs="Times New Roman"/>
          <w:szCs w:val="18"/>
        </w:rPr>
        <w:t xml:space="preserve"> Employer. QBADs will be subject to any limitations in the Adoption Agreement.</w:t>
      </w:r>
    </w:p>
    <w:p w14:paraId="5739A0A4" w14:textId="77777777" w:rsidR="007A2B9C" w:rsidRPr="007A2B9C" w:rsidRDefault="007A2B9C" w:rsidP="007A2B9C">
      <w:pPr>
        <w:tabs>
          <w:tab w:val="left" w:pos="540"/>
        </w:tabs>
        <w:rPr>
          <w:rFonts w:cs="Times New Roman"/>
          <w:szCs w:val="18"/>
        </w:rPr>
      </w:pPr>
    </w:p>
    <w:p w14:paraId="5EC20F6C" w14:textId="0E316DE9" w:rsidR="007A2B9C" w:rsidRDefault="007A2B9C" w:rsidP="00C75B54">
      <w:pPr>
        <w:numPr>
          <w:ilvl w:val="0"/>
          <w:numId w:val="29"/>
        </w:numPr>
        <w:tabs>
          <w:tab w:val="left" w:pos="900"/>
        </w:tabs>
        <w:ind w:left="547" w:firstLine="0"/>
        <w:rPr>
          <w:rFonts w:cs="Times New Roman"/>
          <w:szCs w:val="18"/>
        </w:rPr>
      </w:pPr>
      <w:r w:rsidRPr="00A83BB5">
        <w:rPr>
          <w:rFonts w:cs="Times New Roman"/>
          <w:b/>
          <w:bCs/>
          <w:szCs w:val="18"/>
        </w:rPr>
        <w:t xml:space="preserve">QBAD </w:t>
      </w:r>
      <w:r w:rsidRPr="00A83BB5">
        <w:rPr>
          <w:rFonts w:cs="Times New Roman"/>
          <w:b/>
          <w:szCs w:val="18"/>
        </w:rPr>
        <w:t>Definition</w:t>
      </w:r>
      <w:r w:rsidRPr="00A83BB5">
        <w:rPr>
          <w:rFonts w:cs="Times New Roman"/>
          <w:b/>
          <w:bCs/>
          <w:szCs w:val="18"/>
        </w:rPr>
        <w:t>.</w:t>
      </w:r>
      <w:r w:rsidRPr="007A2B9C">
        <w:rPr>
          <w:rFonts w:cs="Times New Roman"/>
          <w:szCs w:val="18"/>
        </w:rPr>
        <w:t xml:space="preserve"> A </w:t>
      </w:r>
      <w:r w:rsidR="008149E0">
        <w:rPr>
          <w:rFonts w:cs="Times New Roman"/>
          <w:szCs w:val="18"/>
        </w:rPr>
        <w:t>"</w:t>
      </w:r>
      <w:r w:rsidRPr="007A2B9C">
        <w:rPr>
          <w:rFonts w:cs="Times New Roman"/>
          <w:szCs w:val="18"/>
        </w:rPr>
        <w:t>QBAD</w:t>
      </w:r>
      <w:r w:rsidR="008149E0">
        <w:rPr>
          <w:rFonts w:cs="Times New Roman"/>
          <w:szCs w:val="18"/>
        </w:rPr>
        <w:t>"</w:t>
      </w:r>
      <w:r w:rsidRPr="007A2B9C">
        <w:rPr>
          <w:rFonts w:cs="Times New Roman"/>
          <w:szCs w:val="18"/>
        </w:rPr>
        <w:t xml:space="preserve"> is a qualified birth or adoption distribution described in Code §72(t)(2)(H)(iii). A QBAD must be made during the 1-year period beginning of the date on which a child of the Participant is born or on which the legal adoption of an eligible adoptee by the Participant is finalized. </w:t>
      </w:r>
    </w:p>
    <w:p w14:paraId="09420E3F" w14:textId="77777777" w:rsidR="007A2B9C" w:rsidRPr="007A2B9C" w:rsidRDefault="007A2B9C" w:rsidP="00A83BB5">
      <w:pPr>
        <w:tabs>
          <w:tab w:val="left" w:pos="540"/>
        </w:tabs>
        <w:ind w:left="1440"/>
        <w:rPr>
          <w:rFonts w:cs="Times New Roman"/>
          <w:szCs w:val="18"/>
        </w:rPr>
      </w:pPr>
    </w:p>
    <w:p w14:paraId="6BC95808" w14:textId="62D5D59B" w:rsidR="007A2B9C" w:rsidRDefault="007A2B9C" w:rsidP="00246C0B">
      <w:pPr>
        <w:numPr>
          <w:ilvl w:val="0"/>
          <w:numId w:val="29"/>
        </w:numPr>
        <w:tabs>
          <w:tab w:val="left" w:pos="900"/>
        </w:tabs>
        <w:ind w:left="547" w:firstLine="0"/>
        <w:rPr>
          <w:rFonts w:cs="Times New Roman"/>
          <w:szCs w:val="18"/>
        </w:rPr>
      </w:pPr>
      <w:r w:rsidRPr="00A83BB5">
        <w:rPr>
          <w:rFonts w:cs="Times New Roman"/>
          <w:b/>
          <w:bCs/>
          <w:szCs w:val="18"/>
        </w:rPr>
        <w:t>Eligible Adoptee.</w:t>
      </w:r>
      <w:r w:rsidRPr="007A2B9C">
        <w:rPr>
          <w:rFonts w:cs="Times New Roman"/>
          <w:szCs w:val="18"/>
        </w:rPr>
        <w:t xml:space="preserve"> An </w:t>
      </w:r>
      <w:r w:rsidR="008149E0">
        <w:rPr>
          <w:rFonts w:cs="Times New Roman"/>
          <w:szCs w:val="18"/>
        </w:rPr>
        <w:t>"</w:t>
      </w:r>
      <w:r w:rsidRPr="007A2B9C">
        <w:rPr>
          <w:rFonts w:cs="Times New Roman"/>
          <w:szCs w:val="18"/>
        </w:rPr>
        <w:t>Eligible Adoptee</w:t>
      </w:r>
      <w:r w:rsidR="008149E0">
        <w:rPr>
          <w:rFonts w:cs="Times New Roman"/>
          <w:szCs w:val="18"/>
        </w:rPr>
        <w:t>"</w:t>
      </w:r>
      <w:r w:rsidRPr="007A2B9C">
        <w:rPr>
          <w:rFonts w:cs="Times New Roman"/>
          <w:szCs w:val="18"/>
        </w:rPr>
        <w:t xml:space="preserve"> is an individual, other than a child of the Participant</w:t>
      </w:r>
      <w:r w:rsidR="00C75B54">
        <w:rPr>
          <w:rFonts w:cs="Times New Roman"/>
          <w:szCs w:val="18"/>
        </w:rPr>
        <w:t>'</w:t>
      </w:r>
      <w:r w:rsidRPr="007A2B9C">
        <w:rPr>
          <w:rFonts w:cs="Times New Roman"/>
          <w:szCs w:val="18"/>
        </w:rPr>
        <w:t xml:space="preserve">s spouse, who has not attained age 18 or is physically or mentally incapable of self-support. An individual is considered physically or mentally incapable of self-support if that individual is unable to engage in any substantial gainful activity by reason of any medically determinable physical or mental impairment that can be expected to result in death or to be of </w:t>
      </w:r>
      <w:proofErr w:type="gramStart"/>
      <w:r w:rsidRPr="007A2B9C">
        <w:rPr>
          <w:rFonts w:cs="Times New Roman"/>
          <w:szCs w:val="18"/>
        </w:rPr>
        <w:t>long-continued</w:t>
      </w:r>
      <w:proofErr w:type="gramEnd"/>
      <w:r w:rsidRPr="007A2B9C">
        <w:rPr>
          <w:rFonts w:cs="Times New Roman"/>
          <w:szCs w:val="18"/>
        </w:rPr>
        <w:t xml:space="preserve"> and indefinite duration. This provision shall be applied in a manner consistent with IRS Notice 2020-68.</w:t>
      </w:r>
    </w:p>
    <w:p w14:paraId="40060186" w14:textId="77777777" w:rsidR="007A2B9C" w:rsidRPr="007A2B9C" w:rsidRDefault="007A2B9C" w:rsidP="007A2B9C">
      <w:pPr>
        <w:tabs>
          <w:tab w:val="left" w:pos="540"/>
        </w:tabs>
        <w:rPr>
          <w:rFonts w:cs="Times New Roman"/>
          <w:szCs w:val="18"/>
        </w:rPr>
      </w:pPr>
    </w:p>
    <w:p w14:paraId="1FEFBBC0" w14:textId="6D23407F"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Effective Date.</w:t>
      </w:r>
      <w:r w:rsidRPr="007A2B9C">
        <w:rPr>
          <w:rFonts w:cs="Times New Roman"/>
          <w:szCs w:val="18"/>
        </w:rPr>
        <w:t xml:space="preserve"> This Section will be effective with regard to distributions after December 31, 2019, or such later date specified in the Adoption Agreement.</w:t>
      </w:r>
    </w:p>
    <w:p w14:paraId="2839BD5D" w14:textId="77777777" w:rsidR="00CF44E7" w:rsidRPr="007A2B9C" w:rsidRDefault="00CF44E7" w:rsidP="00A83BB5">
      <w:pPr>
        <w:tabs>
          <w:tab w:val="left" w:pos="540"/>
        </w:tabs>
        <w:ind w:left="540"/>
        <w:rPr>
          <w:rFonts w:cs="Times New Roman"/>
          <w:szCs w:val="18"/>
        </w:rPr>
      </w:pPr>
    </w:p>
    <w:p w14:paraId="4B02732A" w14:textId="46A4FCD2"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Rollover.</w:t>
      </w:r>
      <w:r w:rsidRPr="007A2B9C">
        <w:rPr>
          <w:rFonts w:cs="Times New Roman"/>
          <w:szCs w:val="18"/>
        </w:rPr>
        <w:t xml:space="preserve"> A Participant who received one or more QBADs from this Plan may, if the Plan then permits the Participant to make Rollover Contributions, make one or more contributions in an aggregate amount not to exceed the amount of such QBADs. The Plan will treat such a contribution as a Rollover Contribution made by direct trustee-to-trustee transfer within 60 days of distribution. </w:t>
      </w:r>
      <w:r w:rsidR="00CD780D">
        <w:rPr>
          <w:rFonts w:cs="Times New Roman"/>
          <w:szCs w:val="18"/>
        </w:rPr>
        <w:t>T</w:t>
      </w:r>
      <w:r w:rsidR="00DB6213">
        <w:rPr>
          <w:rFonts w:cs="Times New Roman"/>
          <w:szCs w:val="18"/>
        </w:rPr>
        <w:t>he Plan will ensure that one or more Investment Arrangements are available to accept the recontribution.</w:t>
      </w:r>
    </w:p>
    <w:p w14:paraId="1EF3CC25" w14:textId="77777777" w:rsidR="00CF44E7" w:rsidRPr="007A2B9C" w:rsidRDefault="00CF44E7" w:rsidP="00A83BB5">
      <w:pPr>
        <w:tabs>
          <w:tab w:val="left" w:pos="540"/>
        </w:tabs>
        <w:ind w:left="540"/>
        <w:rPr>
          <w:rFonts w:cs="Times New Roman"/>
          <w:szCs w:val="18"/>
        </w:rPr>
      </w:pPr>
    </w:p>
    <w:p w14:paraId="3808F7DD" w14:textId="638434F5" w:rsidR="007A2B9C" w:rsidRDefault="007A2B9C" w:rsidP="001F035B">
      <w:pPr>
        <w:numPr>
          <w:ilvl w:val="0"/>
          <w:numId w:val="29"/>
        </w:numPr>
        <w:tabs>
          <w:tab w:val="left" w:pos="900"/>
        </w:tabs>
        <w:ind w:left="547" w:firstLine="0"/>
        <w:rPr>
          <w:rFonts w:cs="Times New Roman"/>
          <w:szCs w:val="18"/>
        </w:rPr>
      </w:pPr>
      <w:r w:rsidRPr="00A83BB5">
        <w:rPr>
          <w:rFonts w:cs="Times New Roman"/>
          <w:b/>
          <w:bCs/>
          <w:szCs w:val="18"/>
        </w:rPr>
        <w:t>Reliance.</w:t>
      </w:r>
      <w:r w:rsidRPr="007A2B9C">
        <w:rPr>
          <w:rFonts w:cs="Times New Roman"/>
          <w:szCs w:val="18"/>
        </w:rPr>
        <w:t xml:space="preserve"> The Plan Administrator may rely on an individual</w:t>
      </w:r>
      <w:r w:rsidR="001F035B">
        <w:rPr>
          <w:rFonts w:cs="Times New Roman"/>
          <w:szCs w:val="18"/>
        </w:rPr>
        <w:t>'</w:t>
      </w:r>
      <w:r w:rsidRPr="007A2B9C">
        <w:rPr>
          <w:rFonts w:cs="Times New Roman"/>
          <w:szCs w:val="18"/>
        </w:rPr>
        <w:t>s reasonable representation that the individual is eligible to receive a QBAD unless the Plan Administrator has actual knowledge to the contrary.</w:t>
      </w:r>
    </w:p>
    <w:p w14:paraId="67AC7464" w14:textId="77777777" w:rsidR="00CF44E7" w:rsidRPr="007A2B9C" w:rsidRDefault="00CF44E7" w:rsidP="00A83BB5">
      <w:pPr>
        <w:tabs>
          <w:tab w:val="left" w:pos="540"/>
        </w:tabs>
        <w:ind w:left="540"/>
        <w:rPr>
          <w:rFonts w:cs="Times New Roman"/>
          <w:szCs w:val="18"/>
        </w:rPr>
      </w:pPr>
    </w:p>
    <w:p w14:paraId="4B199873" w14:textId="703BC52F"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Status.</w:t>
      </w:r>
      <w:r w:rsidRPr="007A2B9C">
        <w:rPr>
          <w:rFonts w:cs="Times New Roman"/>
          <w:szCs w:val="18"/>
        </w:rPr>
        <w:t xml:space="preserve"> </w:t>
      </w:r>
      <w:bookmarkStart w:id="287" w:name="_Hlk114664095"/>
      <w:r w:rsidRPr="007A2B9C">
        <w:rPr>
          <w:rFonts w:cs="Times New Roman"/>
          <w:szCs w:val="18"/>
        </w:rPr>
        <w:t>A QBAD is not an Eligible Rollover Distribution</w:t>
      </w:r>
      <w:bookmarkEnd w:id="287"/>
      <w:r w:rsidR="00CF44E7">
        <w:rPr>
          <w:rFonts w:cs="Times New Roman"/>
          <w:szCs w:val="18"/>
        </w:rPr>
        <w:t xml:space="preserve"> under Section 6.08.</w:t>
      </w:r>
    </w:p>
    <w:p w14:paraId="25B446FF" w14:textId="77777777" w:rsidR="00CF44E7" w:rsidRPr="007A2B9C" w:rsidRDefault="00CF44E7" w:rsidP="00A83BB5">
      <w:pPr>
        <w:tabs>
          <w:tab w:val="left" w:pos="540"/>
        </w:tabs>
        <w:ind w:left="540"/>
        <w:rPr>
          <w:rFonts w:cs="Times New Roman"/>
          <w:szCs w:val="18"/>
        </w:rPr>
      </w:pPr>
    </w:p>
    <w:p w14:paraId="77370B6E" w14:textId="64C2A7DF" w:rsidR="00136F70" w:rsidRPr="007767BF" w:rsidRDefault="00CF44E7" w:rsidP="007A2B9C">
      <w:pPr>
        <w:tabs>
          <w:tab w:val="left" w:pos="540"/>
        </w:tabs>
        <w:rPr>
          <w:rFonts w:cs="Times New Roman"/>
          <w:szCs w:val="18"/>
        </w:rPr>
      </w:pPr>
      <w:r w:rsidRPr="00071A29">
        <w:rPr>
          <w:rFonts w:cs="Times New Roman"/>
          <w:b/>
          <w:bCs/>
          <w:szCs w:val="18"/>
        </w:rPr>
        <w:t>6</w:t>
      </w:r>
      <w:r w:rsidR="007A2B9C" w:rsidRPr="00071A29">
        <w:rPr>
          <w:rFonts w:cs="Times New Roman"/>
          <w:b/>
          <w:bCs/>
          <w:szCs w:val="18"/>
        </w:rPr>
        <w:t>.1</w:t>
      </w:r>
      <w:r w:rsidRPr="00071A29">
        <w:rPr>
          <w:rFonts w:cs="Times New Roman"/>
          <w:b/>
          <w:bCs/>
          <w:szCs w:val="18"/>
        </w:rPr>
        <w:t>4</w:t>
      </w:r>
      <w:r w:rsidR="007A2B9C" w:rsidRPr="007A2B9C">
        <w:rPr>
          <w:rFonts w:cs="Times New Roman"/>
          <w:szCs w:val="18"/>
        </w:rPr>
        <w:tab/>
      </w:r>
      <w:r w:rsidR="008C47E2" w:rsidRPr="007767BF">
        <w:rPr>
          <w:rFonts w:cs="Times New Roman"/>
          <w:b/>
          <w:szCs w:val="18"/>
        </w:rPr>
        <w:fldChar w:fldCharType="begin"/>
      </w:r>
      <w:r w:rsidR="008C47E2" w:rsidRPr="007767BF">
        <w:rPr>
          <w:rFonts w:cs="Times New Roman"/>
          <w:szCs w:val="18"/>
        </w:rPr>
        <w:instrText xml:space="preserve">tc </w:instrText>
      </w:r>
      <w:r w:rsidR="008149E0">
        <w:rPr>
          <w:rFonts w:cs="Times New Roman"/>
          <w:szCs w:val="18"/>
        </w:rPr>
        <w:instrText>"</w:instrText>
      </w:r>
      <w:bookmarkStart w:id="288" w:name="_Toc131691229"/>
      <w:r w:rsidR="008C47E2" w:rsidRPr="007767BF">
        <w:rPr>
          <w:rFonts w:cs="Times New Roman"/>
          <w:szCs w:val="18"/>
        </w:rPr>
        <w:instrText>6.</w:instrText>
      </w:r>
      <w:r w:rsidR="008C47E2">
        <w:rPr>
          <w:rFonts w:cs="Times New Roman"/>
          <w:szCs w:val="18"/>
        </w:rPr>
        <w:instrText>14</w:instrText>
      </w:r>
      <w:r w:rsidR="008C47E2" w:rsidRPr="007767BF">
        <w:rPr>
          <w:rFonts w:cs="Times New Roman"/>
          <w:szCs w:val="18"/>
        </w:rPr>
        <w:tab/>
      </w:r>
      <w:r w:rsidR="008C47E2">
        <w:rPr>
          <w:rFonts w:cs="Times New Roman"/>
          <w:szCs w:val="18"/>
        </w:rPr>
        <w:instrText>DISTRIBUTION OF DISCONTINUED LIFETIME INCOME INVESTMENTS</w:instrText>
      </w:r>
      <w:bookmarkEnd w:id="288"/>
      <w:r w:rsidR="008149E0">
        <w:rPr>
          <w:rFonts w:cs="Times New Roman"/>
          <w:szCs w:val="18"/>
        </w:rPr>
        <w:instrText>"</w:instrText>
      </w:r>
      <w:r w:rsidR="008C47E2" w:rsidRPr="007767BF">
        <w:rPr>
          <w:rFonts w:cs="Times New Roman"/>
          <w:szCs w:val="18"/>
        </w:rPr>
        <w:instrText xml:space="preserve"> \l 3</w:instrText>
      </w:r>
      <w:r w:rsidR="008C47E2" w:rsidRPr="007767BF">
        <w:rPr>
          <w:rFonts w:cs="Times New Roman"/>
          <w:b/>
          <w:szCs w:val="18"/>
        </w:rPr>
        <w:fldChar w:fldCharType="end"/>
      </w:r>
      <w:r w:rsidRPr="00CF44E7">
        <w:rPr>
          <w:rFonts w:cs="Times New Roman"/>
          <w:szCs w:val="18"/>
          <w:u w:val="single"/>
        </w:rPr>
        <w:t xml:space="preserve">DISTRIBUTION OF DISCONTINUED LIFETIME INCOME INVESTMENTS. </w:t>
      </w:r>
      <w:r w:rsidR="007A2B9C" w:rsidRPr="007A2B9C">
        <w:rPr>
          <w:rFonts w:cs="Times New Roman"/>
          <w:szCs w:val="18"/>
        </w:rPr>
        <w:t>The Plan Administrator may authorize Participants to request a distribution of a Discontinued Lifetime Income Investment.</w:t>
      </w:r>
      <w:r w:rsidR="00A83BB5">
        <w:rPr>
          <w:rFonts w:cs="Times New Roman"/>
          <w:szCs w:val="18"/>
        </w:rPr>
        <w:t xml:space="preserve"> If a Participant makes such as authorized request, the Plan will make the distribution as soon as practical.</w:t>
      </w:r>
      <w:r w:rsidR="007A2B9C" w:rsidRPr="007A2B9C">
        <w:rPr>
          <w:rFonts w:cs="Times New Roman"/>
          <w:szCs w:val="18"/>
        </w:rPr>
        <w:t xml:space="preserve"> Distribution under this Section is limited to the 90-day period prior to the date on which the Lifetime Income Investment is no longer authorized to be held as an investment option under the Plan. Such distribution will be in the form of a Qualified Distribution, or in the form of a Qualified Plan Distribution Annuity Contract, as determined by the Plan Administrator. The Plan Administrator will administer this section in a reasonable, nondiscriminatory manner, and may authorize distributions of some Discontinued Lifetime Income Investments and not others. The terms </w:t>
      </w:r>
      <w:r w:rsidR="008149E0">
        <w:rPr>
          <w:rFonts w:cs="Times New Roman"/>
          <w:szCs w:val="18"/>
        </w:rPr>
        <w:t>"</w:t>
      </w:r>
      <w:r w:rsidR="007A2B9C" w:rsidRPr="007A2B9C">
        <w:rPr>
          <w:rFonts w:cs="Times New Roman"/>
          <w:szCs w:val="18"/>
        </w:rPr>
        <w:t>Lifetime Income Investment,</w:t>
      </w:r>
      <w:r w:rsidR="008149E0">
        <w:rPr>
          <w:rFonts w:cs="Times New Roman"/>
          <w:szCs w:val="18"/>
        </w:rPr>
        <w:t>"</w:t>
      </w:r>
      <w:r w:rsidR="007A2B9C" w:rsidRPr="007A2B9C">
        <w:rPr>
          <w:rFonts w:cs="Times New Roman"/>
          <w:szCs w:val="18"/>
        </w:rPr>
        <w:t xml:space="preserve"> </w:t>
      </w:r>
      <w:r w:rsidR="008149E0">
        <w:rPr>
          <w:rFonts w:cs="Times New Roman"/>
          <w:szCs w:val="18"/>
        </w:rPr>
        <w:t>"</w:t>
      </w:r>
      <w:r w:rsidR="007A2B9C" w:rsidRPr="007A2B9C">
        <w:rPr>
          <w:rFonts w:cs="Times New Roman"/>
          <w:szCs w:val="18"/>
        </w:rPr>
        <w:t>Qualified Distribution</w:t>
      </w:r>
      <w:r w:rsidR="008149E0">
        <w:rPr>
          <w:rFonts w:cs="Times New Roman"/>
          <w:szCs w:val="18"/>
        </w:rPr>
        <w:t>"</w:t>
      </w:r>
      <w:r w:rsidR="007A2B9C" w:rsidRPr="007A2B9C">
        <w:rPr>
          <w:rFonts w:cs="Times New Roman"/>
          <w:szCs w:val="18"/>
        </w:rPr>
        <w:t xml:space="preserve"> and </w:t>
      </w:r>
      <w:r w:rsidR="008149E0">
        <w:rPr>
          <w:rFonts w:cs="Times New Roman"/>
          <w:szCs w:val="18"/>
        </w:rPr>
        <w:t>"</w:t>
      </w:r>
      <w:r w:rsidR="007A2B9C" w:rsidRPr="007A2B9C">
        <w:rPr>
          <w:rFonts w:cs="Times New Roman"/>
          <w:szCs w:val="18"/>
        </w:rPr>
        <w:t>Qualified Plan Distribution Annuity Contract</w:t>
      </w:r>
      <w:r w:rsidR="008149E0">
        <w:rPr>
          <w:rFonts w:cs="Times New Roman"/>
          <w:szCs w:val="18"/>
        </w:rPr>
        <w:t>"</w:t>
      </w:r>
      <w:r w:rsidR="007A2B9C" w:rsidRPr="007A2B9C">
        <w:rPr>
          <w:rFonts w:cs="Times New Roman"/>
          <w:szCs w:val="18"/>
        </w:rPr>
        <w:t xml:space="preserve"> have the meanings defined in Code §401(a)(38)(B). A </w:t>
      </w:r>
      <w:r w:rsidR="008149E0">
        <w:rPr>
          <w:rFonts w:cs="Times New Roman"/>
          <w:szCs w:val="18"/>
        </w:rPr>
        <w:t>"</w:t>
      </w:r>
      <w:r w:rsidR="007A2B9C" w:rsidRPr="007A2B9C">
        <w:rPr>
          <w:rFonts w:cs="Times New Roman"/>
          <w:szCs w:val="18"/>
        </w:rPr>
        <w:t>Discontinued Lifetime Income Investment</w:t>
      </w:r>
      <w:r w:rsidR="008149E0">
        <w:rPr>
          <w:rFonts w:cs="Times New Roman"/>
          <w:szCs w:val="18"/>
        </w:rPr>
        <w:t>"</w:t>
      </w:r>
      <w:r w:rsidR="007A2B9C" w:rsidRPr="007A2B9C">
        <w:rPr>
          <w:rFonts w:cs="Times New Roman"/>
          <w:szCs w:val="18"/>
        </w:rPr>
        <w:t xml:space="preserve"> is a Lifetime Income Investment which will no longer be authorized to be held as an investment option under the Plan. This Section will be effective on the first day of the first Plan Year beginning after December 31, 2019.</w:t>
      </w:r>
    </w:p>
    <w:p w14:paraId="15BE6776" w14:textId="77777777" w:rsidR="00C04C12" w:rsidRPr="007767BF" w:rsidRDefault="00C04C12">
      <w:pPr>
        <w:rPr>
          <w:rFonts w:cs="Times New Roman"/>
          <w:szCs w:val="18"/>
        </w:rPr>
      </w:pPr>
    </w:p>
    <w:p w14:paraId="3D97ED05" w14:textId="02BD2237" w:rsidR="00A3722E" w:rsidRDefault="00774F22" w:rsidP="00D864BF">
      <w:pPr>
        <w:tabs>
          <w:tab w:val="left" w:pos="540"/>
        </w:tabs>
        <w:rPr>
          <w:rFonts w:cs="Times New Roman"/>
          <w:szCs w:val="18"/>
        </w:rPr>
      </w:pPr>
      <w:r w:rsidRPr="00071A29">
        <w:rPr>
          <w:rFonts w:cs="Times New Roman"/>
          <w:b/>
          <w:bCs/>
          <w:szCs w:val="18"/>
        </w:rPr>
        <w:t>6.15</w:t>
      </w:r>
      <w:r w:rsidRPr="007A2B9C">
        <w:rPr>
          <w:rFonts w:cs="Times New Roman"/>
          <w:szCs w:val="18"/>
        </w:rPr>
        <w:tab/>
      </w:r>
      <w:r w:rsidRPr="007767BF">
        <w:rPr>
          <w:rFonts w:cs="Times New Roman"/>
          <w:b/>
          <w:szCs w:val="18"/>
        </w:rPr>
        <w:fldChar w:fldCharType="begin"/>
      </w:r>
      <w:r w:rsidRPr="007767BF">
        <w:rPr>
          <w:rFonts w:cs="Times New Roman"/>
          <w:szCs w:val="18"/>
        </w:rPr>
        <w:instrText xml:space="preserve">tc </w:instrText>
      </w:r>
      <w:r>
        <w:rPr>
          <w:rFonts w:cs="Times New Roman"/>
          <w:szCs w:val="18"/>
        </w:rPr>
        <w:instrText>"</w:instrText>
      </w:r>
      <w:bookmarkStart w:id="289" w:name="_Toc131691230"/>
      <w:r w:rsidRPr="007767BF">
        <w:rPr>
          <w:rFonts w:cs="Times New Roman"/>
          <w:szCs w:val="18"/>
        </w:rPr>
        <w:instrText>6.</w:instrText>
      </w:r>
      <w:r w:rsidR="003D6F48">
        <w:rPr>
          <w:rFonts w:cs="Times New Roman"/>
          <w:szCs w:val="18"/>
        </w:rPr>
        <w:instrText>15</w:instrText>
      </w:r>
      <w:r w:rsidRPr="007767BF">
        <w:rPr>
          <w:rFonts w:cs="Times New Roman"/>
          <w:szCs w:val="18"/>
        </w:rPr>
        <w:tab/>
      </w:r>
      <w:r w:rsidR="003D6F48">
        <w:rPr>
          <w:rFonts w:cs="Times New Roman"/>
          <w:szCs w:val="18"/>
        </w:rPr>
        <w:instrText>QUALIFIED DISASTER RELIEF</w:instrText>
      </w:r>
      <w:bookmarkEnd w:id="289"/>
      <w:r>
        <w:rPr>
          <w:rFonts w:cs="Times New Roman"/>
          <w:szCs w:val="18"/>
        </w:rPr>
        <w:instrText>"</w:instrText>
      </w:r>
      <w:r w:rsidRPr="007767BF">
        <w:rPr>
          <w:rFonts w:cs="Times New Roman"/>
          <w:szCs w:val="18"/>
        </w:rPr>
        <w:instrText xml:space="preserve"> \l 3</w:instrText>
      </w:r>
      <w:r w:rsidRPr="007767BF">
        <w:rPr>
          <w:rFonts w:cs="Times New Roman"/>
          <w:b/>
          <w:szCs w:val="18"/>
        </w:rPr>
        <w:fldChar w:fldCharType="end"/>
      </w:r>
      <w:r w:rsidR="003D6F48" w:rsidRPr="00D9596A">
        <w:rPr>
          <w:rFonts w:cs="Times New Roman"/>
          <w:bCs/>
          <w:szCs w:val="18"/>
          <w:u w:val="single"/>
        </w:rPr>
        <w:t xml:space="preserve">QUALIFIED </w:t>
      </w:r>
      <w:r w:rsidRPr="00CF44E7">
        <w:rPr>
          <w:rFonts w:cs="Times New Roman"/>
          <w:szCs w:val="18"/>
          <w:u w:val="single"/>
        </w:rPr>
        <w:t>DIS</w:t>
      </w:r>
      <w:r>
        <w:rPr>
          <w:rFonts w:cs="Times New Roman"/>
          <w:szCs w:val="18"/>
          <w:u w:val="single"/>
        </w:rPr>
        <w:t xml:space="preserve">ASTER </w:t>
      </w:r>
      <w:r w:rsidR="004C0E8F">
        <w:rPr>
          <w:rFonts w:cs="Times New Roman"/>
          <w:szCs w:val="18"/>
          <w:u w:val="single"/>
        </w:rPr>
        <w:t>RELIEF</w:t>
      </w:r>
      <w:r w:rsidRPr="00CF44E7">
        <w:rPr>
          <w:rFonts w:cs="Times New Roman"/>
          <w:szCs w:val="18"/>
          <w:u w:val="single"/>
        </w:rPr>
        <w:t xml:space="preserve">. </w:t>
      </w:r>
      <w:r w:rsidR="0057210C" w:rsidRPr="005D6250">
        <w:rPr>
          <w:rFonts w:cs="Times New Roman"/>
          <w:szCs w:val="18"/>
        </w:rPr>
        <w:t xml:space="preserve">The Employer in its Adoption Agreement may authorize Qualified Disaster Distributions. The Adoption Agreement must specify the accounts from which such distributions are available and whether such distributions are limited to accounts in which the Participant is fully vested. If Qualified Disaster Distributions are authorized, </w:t>
      </w:r>
      <w:r w:rsidR="0057210C">
        <w:rPr>
          <w:rFonts w:cs="Times New Roman"/>
          <w:szCs w:val="18"/>
        </w:rPr>
        <w:t>t</w:t>
      </w:r>
      <w:r w:rsidR="0057210C" w:rsidRPr="00046604">
        <w:rPr>
          <w:rFonts w:cs="Times New Roman"/>
          <w:szCs w:val="18"/>
        </w:rPr>
        <w:t xml:space="preserve">he Plan Administrator </w:t>
      </w:r>
      <w:r w:rsidR="0057210C">
        <w:rPr>
          <w:rFonts w:cs="Times New Roman"/>
          <w:szCs w:val="18"/>
        </w:rPr>
        <w:t>shall</w:t>
      </w:r>
      <w:r w:rsidR="0057210C" w:rsidRPr="00046604">
        <w:rPr>
          <w:rFonts w:cs="Times New Roman"/>
          <w:szCs w:val="18"/>
        </w:rPr>
        <w:t xml:space="preserve"> adopt a uniform, nondiscriminatory disaster relief policy to authorize Qualified Individuals to receive the disaster relief described in this Section as authorized in the policy. The disaster relief policy may (1) specify the Qualified Disasters for which relief applies, (</w:t>
      </w:r>
      <w:r w:rsidR="0057210C">
        <w:rPr>
          <w:rFonts w:cs="Times New Roman"/>
          <w:szCs w:val="18"/>
        </w:rPr>
        <w:t>2</w:t>
      </w:r>
      <w:r w:rsidR="0057210C" w:rsidRPr="00046604">
        <w:rPr>
          <w:rFonts w:cs="Times New Roman"/>
          <w:szCs w:val="18"/>
        </w:rPr>
        <w:t>) limit the amount available with respect to a Qualified Disaster Distribution to an amount less the Maximum Amount, (</w:t>
      </w:r>
      <w:r w:rsidR="0057210C">
        <w:rPr>
          <w:rFonts w:cs="Times New Roman"/>
          <w:szCs w:val="18"/>
        </w:rPr>
        <w:t>3</w:t>
      </w:r>
      <w:r w:rsidR="0057210C" w:rsidRPr="00046604">
        <w:rPr>
          <w:rFonts w:cs="Times New Roman"/>
          <w:szCs w:val="18"/>
        </w:rPr>
        <w:t>) provide lower loan limits than those described in Subsection (C), (</w:t>
      </w:r>
      <w:r w:rsidR="0057210C">
        <w:rPr>
          <w:rFonts w:cs="Times New Roman"/>
          <w:szCs w:val="18"/>
        </w:rPr>
        <w:t>4</w:t>
      </w:r>
      <w:r w:rsidR="0057210C" w:rsidRPr="00046604">
        <w:rPr>
          <w:rFonts w:cs="Times New Roman"/>
          <w:szCs w:val="18"/>
        </w:rPr>
        <w:t>) impose (within the limitations described in this Section</w:t>
      </w:r>
      <w:r w:rsidR="0057210C">
        <w:rPr>
          <w:rFonts w:cs="Times New Roman"/>
          <w:szCs w:val="18"/>
        </w:rPr>
        <w:t xml:space="preserve"> and the Adoption Agreement</w:t>
      </w:r>
      <w:r w:rsidR="0057210C" w:rsidRPr="00046604">
        <w:rPr>
          <w:rFonts w:cs="Times New Roman"/>
          <w:szCs w:val="18"/>
        </w:rPr>
        <w:t>) different conditions or different relief for different Qualified Disasters, or (</w:t>
      </w:r>
      <w:r w:rsidR="0057210C">
        <w:rPr>
          <w:rFonts w:cs="Times New Roman"/>
          <w:szCs w:val="18"/>
        </w:rPr>
        <w:t>5</w:t>
      </w:r>
      <w:r w:rsidR="0057210C" w:rsidRPr="00046604">
        <w:rPr>
          <w:rFonts w:cs="Times New Roman"/>
          <w:szCs w:val="18"/>
        </w:rPr>
        <w:t>) impose other reasonable nondiscriminatory limitations.</w:t>
      </w:r>
      <w:r w:rsidR="0057210C" w:rsidRPr="00141AFC">
        <w:t xml:space="preserve"> </w:t>
      </w:r>
      <w:r w:rsidR="0057210C" w:rsidRPr="00141AFC">
        <w:rPr>
          <w:rFonts w:cs="Times New Roman"/>
          <w:szCs w:val="18"/>
        </w:rPr>
        <w:t xml:space="preserve">Relief </w:t>
      </w:r>
      <w:r w:rsidR="0057210C">
        <w:rPr>
          <w:rFonts w:cs="Times New Roman"/>
          <w:szCs w:val="18"/>
        </w:rPr>
        <w:t xml:space="preserve">shall be </w:t>
      </w:r>
      <w:r w:rsidR="0057210C" w:rsidRPr="00141AFC">
        <w:rPr>
          <w:rFonts w:cs="Times New Roman"/>
          <w:szCs w:val="18"/>
        </w:rPr>
        <w:t xml:space="preserve">available on a consistent basis for all </w:t>
      </w:r>
      <w:r w:rsidR="0057210C">
        <w:rPr>
          <w:rFonts w:cs="Times New Roman"/>
          <w:szCs w:val="18"/>
        </w:rPr>
        <w:t>Participants</w:t>
      </w:r>
      <w:r w:rsidR="0057210C" w:rsidRPr="00141AFC">
        <w:rPr>
          <w:rFonts w:cs="Times New Roman"/>
          <w:szCs w:val="18"/>
        </w:rPr>
        <w:t xml:space="preserve"> impacted by a covered disaster</w:t>
      </w:r>
      <w:r w:rsidR="0057210C">
        <w:rPr>
          <w:rFonts w:cs="Times New Roman"/>
          <w:szCs w:val="18"/>
        </w:rPr>
        <w:t>.</w:t>
      </w:r>
      <w:r w:rsidR="0057210C" w:rsidRPr="00046604">
        <w:rPr>
          <w:rFonts w:cs="Times New Roman"/>
          <w:szCs w:val="18"/>
        </w:rPr>
        <w:t xml:space="preserve"> The provisions of this Section 6.15 apply except to the extent permitted by the Investment Arrangement Documentation.</w:t>
      </w:r>
      <w:r w:rsidR="0057210C">
        <w:rPr>
          <w:rFonts w:cs="Times New Roman"/>
          <w:szCs w:val="18"/>
        </w:rPr>
        <w:t xml:space="preserve"> With regard to disasters declared after the adoption or restatement of the Plan, the Plan will inform impacted Participants of the relief available under this Section.</w:t>
      </w:r>
    </w:p>
    <w:p w14:paraId="67D8E2F7" w14:textId="77777777" w:rsidR="000141B6" w:rsidRPr="007A2B9C" w:rsidRDefault="000141B6" w:rsidP="00D864BF">
      <w:pPr>
        <w:tabs>
          <w:tab w:val="left" w:pos="540"/>
        </w:tabs>
        <w:rPr>
          <w:rFonts w:cs="Times New Roman"/>
          <w:szCs w:val="18"/>
        </w:rPr>
      </w:pPr>
    </w:p>
    <w:p w14:paraId="086CBE46" w14:textId="2CD637FA" w:rsidR="00A3722E" w:rsidRDefault="00A3722E" w:rsidP="00A3722E">
      <w:pPr>
        <w:numPr>
          <w:ilvl w:val="0"/>
          <w:numId w:val="30"/>
        </w:numPr>
        <w:tabs>
          <w:tab w:val="left" w:pos="900"/>
        </w:tabs>
        <w:rPr>
          <w:rFonts w:cs="Times New Roman"/>
          <w:szCs w:val="18"/>
        </w:rPr>
      </w:pPr>
      <w:r>
        <w:rPr>
          <w:rFonts w:cs="Times New Roman"/>
          <w:b/>
          <w:bCs/>
          <w:szCs w:val="18"/>
        </w:rPr>
        <w:t>Qualified Disaster Distributions</w:t>
      </w:r>
      <w:r w:rsidRPr="00A83BB5">
        <w:rPr>
          <w:rFonts w:cs="Times New Roman"/>
          <w:b/>
          <w:bCs/>
          <w:szCs w:val="18"/>
        </w:rPr>
        <w:t>.</w:t>
      </w:r>
      <w:r w:rsidRPr="007A2B9C">
        <w:rPr>
          <w:rFonts w:cs="Times New Roman"/>
          <w:szCs w:val="18"/>
        </w:rPr>
        <w:t xml:space="preserve"> </w:t>
      </w:r>
      <w:r w:rsidR="00267CAA" w:rsidRPr="00267CAA">
        <w:rPr>
          <w:rFonts w:cs="Times New Roman"/>
          <w:szCs w:val="18"/>
        </w:rPr>
        <w:t xml:space="preserve">A </w:t>
      </w:r>
      <w:r w:rsidR="00267CAA" w:rsidRPr="00AF42A7">
        <w:rPr>
          <w:rFonts w:cs="Times New Roman"/>
          <w:szCs w:val="18"/>
        </w:rPr>
        <w:t>Qualified Individual may take one or more Qualified Disaster Distributions</w:t>
      </w:r>
      <w:r w:rsidR="005C63D3" w:rsidRPr="00AF42A7">
        <w:rPr>
          <w:rFonts w:cs="Times New Roman"/>
          <w:szCs w:val="18"/>
        </w:rPr>
        <w:t xml:space="preserve"> as authorized in the </w:t>
      </w:r>
      <w:r w:rsidR="0040263F" w:rsidRPr="00AF42A7">
        <w:rPr>
          <w:rFonts w:cs="Times New Roman"/>
          <w:szCs w:val="18"/>
        </w:rPr>
        <w:t>Plan’s disaster relief policy</w:t>
      </w:r>
      <w:r w:rsidR="00267CAA" w:rsidRPr="00AF42A7">
        <w:rPr>
          <w:rFonts w:cs="Times New Roman"/>
          <w:szCs w:val="18"/>
        </w:rPr>
        <w:t xml:space="preserve">. </w:t>
      </w:r>
      <w:r w:rsidR="007651CB" w:rsidRPr="00AF42A7">
        <w:rPr>
          <w:rFonts w:cs="Times New Roman"/>
          <w:szCs w:val="18"/>
        </w:rPr>
        <w:t xml:space="preserve">The total amount of Qualified Disaster Distributions to a Qualified Individual pursuant to this Amendment from all plans maintained by the Employer, or any </w:t>
      </w:r>
      <w:r w:rsidR="00D72EDB">
        <w:rPr>
          <w:rFonts w:cs="Times New Roman"/>
          <w:szCs w:val="18"/>
        </w:rPr>
        <w:t>R</w:t>
      </w:r>
      <w:r w:rsidR="007651CB" w:rsidRPr="00AF42A7">
        <w:rPr>
          <w:rFonts w:cs="Times New Roman"/>
          <w:szCs w:val="18"/>
        </w:rPr>
        <w:t xml:space="preserve">elated </w:t>
      </w:r>
      <w:r w:rsidR="00D72EDB">
        <w:rPr>
          <w:rFonts w:cs="Times New Roman"/>
          <w:szCs w:val="18"/>
        </w:rPr>
        <w:t>E</w:t>
      </w:r>
      <w:r w:rsidR="007651CB" w:rsidRPr="00AF42A7">
        <w:rPr>
          <w:rFonts w:cs="Times New Roman"/>
          <w:szCs w:val="18"/>
        </w:rPr>
        <w:t xml:space="preserve">mployer, </w:t>
      </w:r>
      <w:r w:rsidR="00F96FD1">
        <w:rPr>
          <w:rFonts w:cs="Times New Roman"/>
          <w:szCs w:val="18"/>
        </w:rPr>
        <w:t>wi</w:t>
      </w:r>
      <w:r w:rsidR="007651CB" w:rsidRPr="00AF42A7">
        <w:rPr>
          <w:rFonts w:cs="Times New Roman"/>
          <w:szCs w:val="18"/>
        </w:rPr>
        <w:t xml:space="preserve">ll not exceed </w:t>
      </w:r>
      <w:r w:rsidR="0078019B" w:rsidRPr="00AF42A7">
        <w:rPr>
          <w:rFonts w:cs="Times New Roman"/>
          <w:szCs w:val="18"/>
        </w:rPr>
        <w:t>the Maximum Amount</w:t>
      </w:r>
      <w:r w:rsidR="007651CB" w:rsidRPr="00AF42A7">
        <w:rPr>
          <w:rFonts w:cs="Times New Roman"/>
          <w:szCs w:val="18"/>
        </w:rPr>
        <w:t xml:space="preserve"> per Qualified Disaster</w:t>
      </w:r>
      <w:r w:rsidR="00907CC1">
        <w:rPr>
          <w:rFonts w:cs="Times New Roman"/>
          <w:szCs w:val="18"/>
        </w:rPr>
        <w:t>, or such lesser amount as prescribed in the policy</w:t>
      </w:r>
      <w:r w:rsidR="007651CB" w:rsidRPr="00AF42A7">
        <w:rPr>
          <w:rFonts w:cs="Times New Roman"/>
          <w:szCs w:val="18"/>
        </w:rPr>
        <w:t>. The Qualified Disaster Distributions from the Plan to a Qualified Individual will not</w:t>
      </w:r>
      <w:r w:rsidR="007651CB" w:rsidRPr="007651CB">
        <w:rPr>
          <w:rFonts w:cs="Times New Roman"/>
          <w:szCs w:val="18"/>
        </w:rPr>
        <w:t xml:space="preserve"> exceed the amount of the individual’s vested account balance or the present value of the individual’s vested accrued benefit.</w:t>
      </w:r>
    </w:p>
    <w:p w14:paraId="0DF425BE" w14:textId="77777777" w:rsidR="006D7D37" w:rsidRDefault="006D7D37" w:rsidP="006D7D37">
      <w:pPr>
        <w:tabs>
          <w:tab w:val="left" w:pos="900"/>
        </w:tabs>
        <w:ind w:left="900"/>
        <w:rPr>
          <w:rFonts w:cs="Times New Roman"/>
          <w:szCs w:val="18"/>
        </w:rPr>
      </w:pPr>
    </w:p>
    <w:p w14:paraId="4A2FEC86" w14:textId="3A00B566" w:rsidR="006D7D37" w:rsidRPr="00D45CE0" w:rsidRDefault="006D7D37" w:rsidP="00A3722E">
      <w:pPr>
        <w:numPr>
          <w:ilvl w:val="0"/>
          <w:numId w:val="30"/>
        </w:numPr>
        <w:tabs>
          <w:tab w:val="left" w:pos="900"/>
        </w:tabs>
        <w:rPr>
          <w:rFonts w:cs="Times New Roman"/>
          <w:szCs w:val="18"/>
        </w:rPr>
      </w:pPr>
      <w:r>
        <w:rPr>
          <w:rFonts w:cs="Times New Roman"/>
          <w:b/>
          <w:bCs/>
          <w:szCs w:val="18"/>
        </w:rPr>
        <w:t>Repayment of Qualified Disaster Distribution.</w:t>
      </w:r>
      <w:r w:rsidR="00D45CE0">
        <w:rPr>
          <w:rFonts w:cs="Times New Roman"/>
          <w:b/>
          <w:bCs/>
          <w:szCs w:val="18"/>
        </w:rPr>
        <w:t xml:space="preserve"> </w:t>
      </w:r>
      <w:r w:rsidR="00782338">
        <w:rPr>
          <w:rFonts w:cs="Times New Roman"/>
          <w:szCs w:val="18"/>
        </w:rPr>
        <w:t>If</w:t>
      </w:r>
      <w:r w:rsidR="00D45CE0" w:rsidRPr="00D45CE0">
        <w:rPr>
          <w:rFonts w:cs="Times New Roman"/>
          <w:szCs w:val="18"/>
        </w:rPr>
        <w:t xml:space="preserve"> the Plan permits rollover contributions, then</w:t>
      </w:r>
      <w:r w:rsidR="00782338">
        <w:rPr>
          <w:rFonts w:cs="Times New Roman"/>
          <w:szCs w:val="18"/>
        </w:rPr>
        <w:t>, in accordance with the Plan’s disaster relief policy</w:t>
      </w:r>
      <w:r w:rsidR="003A11BD">
        <w:rPr>
          <w:rFonts w:cs="Times New Roman"/>
          <w:szCs w:val="18"/>
        </w:rPr>
        <w:t>,</w:t>
      </w:r>
      <w:r w:rsidR="00D45CE0" w:rsidRPr="00D45CE0">
        <w:rPr>
          <w:rFonts w:cs="Times New Roman"/>
          <w:szCs w:val="18"/>
        </w:rPr>
        <w:t xml:space="preserve"> an individual who receives a Qualified Disaster Distribution (from this Plan or another eligible retirement </w:t>
      </w:r>
      <w:r w:rsidR="00D45CE0" w:rsidRPr="00D45CE0">
        <w:rPr>
          <w:rFonts w:cs="Times New Roman"/>
          <w:szCs w:val="18"/>
        </w:rPr>
        <w:lastRenderedPageBreak/>
        <w:t>plan as defined in Code §402(c)(8)(B)), at any time during the 3-year period beginning on the day after receipt of the distribution, may make one or more contributions to the Plan, as rollover contributions, in an aggregate amount not to exceed the amount of such distribution.</w:t>
      </w:r>
    </w:p>
    <w:p w14:paraId="407E39E2" w14:textId="77777777" w:rsidR="00783BC1" w:rsidRDefault="00783BC1" w:rsidP="00783BC1">
      <w:pPr>
        <w:tabs>
          <w:tab w:val="left" w:pos="900"/>
        </w:tabs>
        <w:ind w:left="900"/>
        <w:rPr>
          <w:rFonts w:cs="Times New Roman"/>
          <w:szCs w:val="18"/>
        </w:rPr>
      </w:pPr>
    </w:p>
    <w:p w14:paraId="198F9F4C" w14:textId="312E3ACE" w:rsidR="00783BC1" w:rsidRDefault="00783BC1" w:rsidP="00A3722E">
      <w:pPr>
        <w:numPr>
          <w:ilvl w:val="0"/>
          <w:numId w:val="30"/>
        </w:numPr>
        <w:tabs>
          <w:tab w:val="left" w:pos="900"/>
        </w:tabs>
        <w:rPr>
          <w:rFonts w:cs="Times New Roman"/>
          <w:szCs w:val="18"/>
        </w:rPr>
      </w:pPr>
      <w:r>
        <w:rPr>
          <w:rFonts w:cs="Times New Roman"/>
          <w:b/>
          <w:bCs/>
          <w:szCs w:val="18"/>
        </w:rPr>
        <w:t>Increased Loan Limit.</w:t>
      </w:r>
      <w:r w:rsidR="00BA6E8B">
        <w:rPr>
          <w:rFonts w:cs="Times New Roman"/>
          <w:b/>
          <w:bCs/>
          <w:szCs w:val="18"/>
        </w:rPr>
        <w:t xml:space="preserve"> </w:t>
      </w:r>
      <w:r w:rsidR="0031449F">
        <w:rPr>
          <w:rFonts w:cs="Times New Roman"/>
          <w:szCs w:val="18"/>
        </w:rPr>
        <w:t>N</w:t>
      </w:r>
      <w:r w:rsidR="00C01334" w:rsidRPr="00C01334">
        <w:rPr>
          <w:rFonts w:cs="Times New Roman"/>
          <w:szCs w:val="18"/>
        </w:rPr>
        <w:t>otwithstanding the loan limitation that otherwise would apply</w:t>
      </w:r>
      <w:r w:rsidR="0025786B">
        <w:rPr>
          <w:rFonts w:cs="Times New Roman"/>
          <w:szCs w:val="18"/>
        </w:rPr>
        <w:t xml:space="preserve"> under the plan’s loan policy</w:t>
      </w:r>
      <w:r w:rsidR="00C01334" w:rsidRPr="00C01334">
        <w:rPr>
          <w:rFonts w:cs="Times New Roman"/>
          <w:szCs w:val="18"/>
        </w:rPr>
        <w:t xml:space="preserve">, </w:t>
      </w:r>
      <w:r w:rsidR="0031449F">
        <w:rPr>
          <w:rFonts w:cs="Times New Roman"/>
          <w:szCs w:val="18"/>
        </w:rPr>
        <w:t xml:space="preserve">in accordance with the Plan’s disaster relief policy, </w:t>
      </w:r>
      <w:r w:rsidR="00C01334" w:rsidRPr="00C01334">
        <w:rPr>
          <w:rFonts w:cs="Times New Roman"/>
          <w:szCs w:val="18"/>
        </w:rPr>
        <w:t>the Plan will determine the loan limit under Code §72(p)(2)(A) for a loan to a Qualified Individual, made during the</w:t>
      </w:r>
      <w:r w:rsidR="00C01334" w:rsidRPr="00AF42A7">
        <w:rPr>
          <w:rFonts w:cs="Times New Roman"/>
          <w:szCs w:val="18"/>
        </w:rPr>
        <w:t xml:space="preserve"> </w:t>
      </w:r>
      <w:r w:rsidR="00AE41F6" w:rsidRPr="00AF42A7">
        <w:rPr>
          <w:rFonts w:cs="Times New Roman"/>
          <w:szCs w:val="18"/>
        </w:rPr>
        <w:t>Loan Relief Period</w:t>
      </w:r>
      <w:r w:rsidR="00C01334" w:rsidRPr="00AF42A7">
        <w:rPr>
          <w:rFonts w:cs="Times New Roman"/>
          <w:szCs w:val="18"/>
        </w:rPr>
        <w:t>, by substituting "$100,000" for "$50,000," and by substituting "the present value of the nonforfeitable acc</w:t>
      </w:r>
      <w:r w:rsidR="00C01334" w:rsidRPr="00C01334">
        <w:rPr>
          <w:rFonts w:cs="Times New Roman"/>
          <w:szCs w:val="18"/>
        </w:rPr>
        <w:t>rued benefit of the employee under the Plan (or loan program or policy)" for "one-half of the present value of the nonforfeitable accrued benefit of the employee under the Plan."</w:t>
      </w:r>
      <w:r w:rsidR="00B40695">
        <w:rPr>
          <w:rFonts w:cs="Times New Roman"/>
          <w:szCs w:val="18"/>
        </w:rPr>
        <w:t xml:space="preserve"> This </w:t>
      </w:r>
      <w:r w:rsidR="00D1040E">
        <w:rPr>
          <w:rFonts w:cs="Times New Roman"/>
          <w:szCs w:val="18"/>
        </w:rPr>
        <w:t>Subsection (C) will not apply to TCJA.</w:t>
      </w:r>
    </w:p>
    <w:p w14:paraId="59CF99A1" w14:textId="77777777" w:rsidR="00BA6E8B" w:rsidRDefault="00BA6E8B" w:rsidP="00BA6E8B">
      <w:pPr>
        <w:pStyle w:val="ListParagraph"/>
        <w:rPr>
          <w:rFonts w:cs="Times New Roman"/>
          <w:szCs w:val="18"/>
        </w:rPr>
      </w:pPr>
    </w:p>
    <w:p w14:paraId="1E7131E6" w14:textId="5592B82B" w:rsidR="00BA6E8B" w:rsidRDefault="00BA6E8B" w:rsidP="00A3722E">
      <w:pPr>
        <w:numPr>
          <w:ilvl w:val="0"/>
          <w:numId w:val="30"/>
        </w:numPr>
        <w:tabs>
          <w:tab w:val="left" w:pos="900"/>
        </w:tabs>
        <w:rPr>
          <w:rFonts w:cs="Times New Roman"/>
          <w:szCs w:val="18"/>
        </w:rPr>
      </w:pPr>
      <w:r>
        <w:rPr>
          <w:rFonts w:cs="Times New Roman"/>
          <w:b/>
          <w:bCs/>
          <w:szCs w:val="18"/>
        </w:rPr>
        <w:t>Loan Repayment Suspension</w:t>
      </w:r>
      <w:r w:rsidR="00613131">
        <w:rPr>
          <w:rFonts w:cs="Times New Roman"/>
          <w:b/>
          <w:bCs/>
          <w:szCs w:val="18"/>
        </w:rPr>
        <w:t xml:space="preserve">. </w:t>
      </w:r>
      <w:r w:rsidR="009A49C3" w:rsidRPr="009A49C3">
        <w:rPr>
          <w:rFonts w:cs="Times New Roman"/>
          <w:szCs w:val="18"/>
        </w:rPr>
        <w:t xml:space="preserve">If a Qualified Individual has an outstanding loan from the Plan on or after the first day of the </w:t>
      </w:r>
      <w:r w:rsidR="009A49C3" w:rsidRPr="00AF42A7">
        <w:rPr>
          <w:rFonts w:cs="Times New Roman"/>
          <w:szCs w:val="18"/>
        </w:rPr>
        <w:t xml:space="preserve">Loan </w:t>
      </w:r>
      <w:r w:rsidR="00AE41F6" w:rsidRPr="00AF42A7">
        <w:rPr>
          <w:rFonts w:cs="Times New Roman"/>
          <w:szCs w:val="18"/>
        </w:rPr>
        <w:t>Suspension</w:t>
      </w:r>
      <w:r w:rsidR="009A49C3" w:rsidRPr="00AF42A7">
        <w:rPr>
          <w:rFonts w:cs="Times New Roman"/>
          <w:szCs w:val="18"/>
        </w:rPr>
        <w:t xml:space="preserve"> Period, then</w:t>
      </w:r>
      <w:r w:rsidR="002F015A" w:rsidRPr="00AF42A7">
        <w:rPr>
          <w:rFonts w:cs="Times New Roman"/>
          <w:szCs w:val="18"/>
        </w:rPr>
        <w:t>, to the extent provided in the Plan’s disaster relief policy</w:t>
      </w:r>
      <w:r w:rsidR="009A49C3" w:rsidRPr="00AF42A7">
        <w:rPr>
          <w:rFonts w:cs="Times New Roman"/>
          <w:szCs w:val="18"/>
        </w:rPr>
        <w:t xml:space="preserve">: (1) if the date for any repayment of such loan occurs during the Loan Relief Period, the due date is extended for </w:t>
      </w:r>
      <w:r w:rsidR="001053F5" w:rsidRPr="00AF42A7">
        <w:rPr>
          <w:rFonts w:cs="Times New Roman"/>
          <w:szCs w:val="18"/>
        </w:rPr>
        <w:t xml:space="preserve">the </w:t>
      </w:r>
      <w:r w:rsidR="00D81FC5" w:rsidRPr="00AF42A7">
        <w:rPr>
          <w:rFonts w:cs="Times New Roman"/>
          <w:szCs w:val="18"/>
        </w:rPr>
        <w:t>Extension Period</w:t>
      </w:r>
      <w:r w:rsidR="009A49C3" w:rsidRPr="00AF42A7">
        <w:rPr>
          <w:rFonts w:cs="Times New Roman"/>
          <w:szCs w:val="18"/>
        </w:rPr>
        <w:t xml:space="preserve">; (2) the Plan will adjust any subsequent repayments to reflect the extension of the due date under (1) and any interest accrued during the extension; and (3) </w:t>
      </w:r>
      <w:r w:rsidR="009A49C3" w:rsidRPr="009A49C3">
        <w:rPr>
          <w:rFonts w:cs="Times New Roman"/>
          <w:szCs w:val="18"/>
        </w:rPr>
        <w:t>the Plan will disregard the period of extension described in (1) in determining the 5-year period and the loan term under Code §72(p)(2)(B) or (C).</w:t>
      </w:r>
      <w:r w:rsidR="00D1040E">
        <w:rPr>
          <w:rFonts w:cs="Times New Roman"/>
          <w:szCs w:val="18"/>
        </w:rPr>
        <w:t xml:space="preserve"> </w:t>
      </w:r>
      <w:r w:rsidR="0072337E">
        <w:rPr>
          <w:rFonts w:cs="Times New Roman"/>
          <w:szCs w:val="18"/>
        </w:rPr>
        <w:t xml:space="preserve">The disaster relief policy may specify whether </w:t>
      </w:r>
      <w:r w:rsidR="00FD5D77">
        <w:rPr>
          <w:rFonts w:cs="Times New Roman"/>
          <w:szCs w:val="18"/>
        </w:rPr>
        <w:t xml:space="preserve">the suspension and extension described herein will apply automatically or will be available upon the </w:t>
      </w:r>
      <w:r w:rsidR="003A2077">
        <w:rPr>
          <w:rFonts w:cs="Times New Roman"/>
          <w:szCs w:val="18"/>
        </w:rPr>
        <w:t>Qualified Individual</w:t>
      </w:r>
      <w:r w:rsidR="00FD5D77">
        <w:rPr>
          <w:rFonts w:cs="Times New Roman"/>
          <w:szCs w:val="18"/>
        </w:rPr>
        <w:t>’s request.</w:t>
      </w:r>
      <w:r w:rsidR="00490E67">
        <w:rPr>
          <w:rFonts w:cs="Times New Roman"/>
          <w:szCs w:val="18"/>
        </w:rPr>
        <w:t xml:space="preserve"> This Subsection (D) will not apply to TCJA.  </w:t>
      </w:r>
    </w:p>
    <w:p w14:paraId="19A9ABB3" w14:textId="77777777" w:rsidR="00613131" w:rsidRDefault="00613131" w:rsidP="00613131">
      <w:pPr>
        <w:pStyle w:val="ListParagraph"/>
        <w:rPr>
          <w:rFonts w:cs="Times New Roman"/>
          <w:szCs w:val="18"/>
        </w:rPr>
      </w:pPr>
    </w:p>
    <w:p w14:paraId="656B5D62" w14:textId="17DA3CB7" w:rsidR="00613131" w:rsidRDefault="00053CFA" w:rsidP="00A3722E">
      <w:pPr>
        <w:numPr>
          <w:ilvl w:val="0"/>
          <w:numId w:val="30"/>
        </w:numPr>
        <w:tabs>
          <w:tab w:val="left" w:pos="900"/>
        </w:tabs>
        <w:rPr>
          <w:rFonts w:cs="Times New Roman"/>
          <w:szCs w:val="18"/>
        </w:rPr>
      </w:pPr>
      <w:r>
        <w:rPr>
          <w:rFonts w:cs="Times New Roman"/>
          <w:b/>
          <w:bCs/>
          <w:szCs w:val="18"/>
        </w:rPr>
        <w:t xml:space="preserve">Recontribution of Home Purchase Withdrawal. </w:t>
      </w:r>
      <w:r w:rsidR="004211D1" w:rsidRPr="004211D1">
        <w:rPr>
          <w:rFonts w:cs="Times New Roman"/>
          <w:szCs w:val="18"/>
        </w:rPr>
        <w:t>A Participant who received a hardship distribution during</w:t>
      </w:r>
      <w:r w:rsidR="004211D1" w:rsidRPr="00AF42A7">
        <w:rPr>
          <w:rFonts w:cs="Times New Roman"/>
          <w:szCs w:val="18"/>
        </w:rPr>
        <w:t xml:space="preserve"> the </w:t>
      </w:r>
      <w:r w:rsidR="002A0119" w:rsidRPr="00AF42A7">
        <w:rPr>
          <w:rFonts w:cs="Times New Roman"/>
          <w:szCs w:val="18"/>
        </w:rPr>
        <w:t xml:space="preserve">Hardship </w:t>
      </w:r>
      <w:r w:rsidR="004211D1" w:rsidRPr="00AF42A7">
        <w:rPr>
          <w:rFonts w:cs="Times New Roman"/>
          <w:szCs w:val="18"/>
        </w:rPr>
        <w:t>Distribution Period to purchase or construct a principal residence in a Qualified Disaster Area, but who, on account of the disaster, did not use the funds to purchase or construct a principal residence, may</w:t>
      </w:r>
      <w:r w:rsidR="00811DC9" w:rsidRPr="00AF42A7">
        <w:rPr>
          <w:rFonts w:cs="Times New Roman"/>
          <w:szCs w:val="18"/>
        </w:rPr>
        <w:t>, to the extent provided in the Plan’s disaster relief policy,</w:t>
      </w:r>
      <w:r w:rsidR="004211D1" w:rsidRPr="00AF42A7">
        <w:rPr>
          <w:rFonts w:cs="Times New Roman"/>
          <w:szCs w:val="18"/>
        </w:rPr>
        <w:t xml:space="preserve"> make one or more contributions to the Plan, as rollover contributions, during the </w:t>
      </w:r>
      <w:r w:rsidR="00F350B7" w:rsidRPr="00AF42A7">
        <w:rPr>
          <w:rFonts w:cs="Times New Roman"/>
          <w:szCs w:val="18"/>
        </w:rPr>
        <w:t>Recontribution</w:t>
      </w:r>
      <w:r w:rsidR="004211D1" w:rsidRPr="00AF42A7">
        <w:rPr>
          <w:rFonts w:cs="Times New Roman"/>
          <w:szCs w:val="18"/>
        </w:rPr>
        <w:t xml:space="preserve"> Period, </w:t>
      </w:r>
      <w:r w:rsidR="004211D1" w:rsidRPr="004211D1">
        <w:rPr>
          <w:rFonts w:cs="Times New Roman"/>
          <w:szCs w:val="18"/>
        </w:rPr>
        <w:t>in an aggregate amount not to exceed the amount of such hardship distribution.</w:t>
      </w:r>
      <w:r w:rsidR="008675B0">
        <w:rPr>
          <w:rFonts w:cs="Times New Roman"/>
          <w:szCs w:val="18"/>
        </w:rPr>
        <w:t xml:space="preserve"> This </w:t>
      </w:r>
      <w:r w:rsidR="00D434AF">
        <w:rPr>
          <w:rFonts w:cs="Times New Roman"/>
          <w:szCs w:val="18"/>
        </w:rPr>
        <w:t>S</w:t>
      </w:r>
      <w:r w:rsidR="008675B0">
        <w:rPr>
          <w:rFonts w:cs="Times New Roman"/>
          <w:szCs w:val="18"/>
        </w:rPr>
        <w:t xml:space="preserve">ubsection </w:t>
      </w:r>
      <w:r w:rsidR="006764DD">
        <w:rPr>
          <w:rFonts w:cs="Times New Roman"/>
          <w:szCs w:val="18"/>
        </w:rPr>
        <w:t xml:space="preserve">(E) will not apply to </w:t>
      </w:r>
      <w:r w:rsidR="0065519F">
        <w:rPr>
          <w:rFonts w:cs="Times New Roman"/>
          <w:szCs w:val="18"/>
        </w:rPr>
        <w:t>CARES</w:t>
      </w:r>
      <w:r w:rsidR="00D1040E">
        <w:rPr>
          <w:rFonts w:cs="Times New Roman"/>
          <w:szCs w:val="18"/>
        </w:rPr>
        <w:t xml:space="preserve"> or to TCJA</w:t>
      </w:r>
      <w:r w:rsidR="00B43073">
        <w:rPr>
          <w:rFonts w:cs="Times New Roman"/>
          <w:szCs w:val="18"/>
        </w:rPr>
        <w:t>.</w:t>
      </w:r>
    </w:p>
    <w:p w14:paraId="1C9B5539" w14:textId="77777777" w:rsidR="0080606B" w:rsidRDefault="0080606B" w:rsidP="0080606B">
      <w:pPr>
        <w:pStyle w:val="ListParagraph"/>
        <w:rPr>
          <w:rFonts w:cs="Times New Roman"/>
          <w:szCs w:val="18"/>
        </w:rPr>
      </w:pPr>
    </w:p>
    <w:p w14:paraId="71599A72" w14:textId="67C3BE91" w:rsidR="0080606B" w:rsidRPr="0080606B" w:rsidRDefault="0080606B" w:rsidP="00A3722E">
      <w:pPr>
        <w:numPr>
          <w:ilvl w:val="0"/>
          <w:numId w:val="30"/>
        </w:numPr>
        <w:tabs>
          <w:tab w:val="left" w:pos="900"/>
        </w:tabs>
        <w:rPr>
          <w:rFonts w:cs="Times New Roman"/>
          <w:szCs w:val="18"/>
        </w:rPr>
      </w:pPr>
      <w:r>
        <w:rPr>
          <w:rFonts w:cs="Times New Roman"/>
          <w:b/>
          <w:bCs/>
          <w:szCs w:val="18"/>
        </w:rPr>
        <w:t>Construction; Effective Date</w:t>
      </w:r>
      <w:r w:rsidR="007F00DF">
        <w:rPr>
          <w:rFonts w:cs="Times New Roman"/>
          <w:b/>
          <w:bCs/>
          <w:szCs w:val="18"/>
        </w:rPr>
        <w:t xml:space="preserve">. </w:t>
      </w:r>
      <w:r w:rsidR="006B2871">
        <w:rPr>
          <w:rFonts w:cs="Times New Roman"/>
          <w:szCs w:val="18"/>
        </w:rPr>
        <w:t xml:space="preserve">This Section 6.15 will be interpreted and applied in accordance with the provisions of the </w:t>
      </w:r>
      <w:r w:rsidR="0036709D">
        <w:rPr>
          <w:rFonts w:cs="Times New Roman"/>
          <w:szCs w:val="18"/>
        </w:rPr>
        <w:t xml:space="preserve">Disaster </w:t>
      </w:r>
      <w:r w:rsidR="006B2871">
        <w:rPr>
          <w:rFonts w:cs="Times New Roman"/>
          <w:szCs w:val="18"/>
        </w:rPr>
        <w:t xml:space="preserve">Laws </w:t>
      </w:r>
      <w:r w:rsidR="00463CC2">
        <w:rPr>
          <w:rFonts w:cs="Times New Roman"/>
          <w:szCs w:val="18"/>
        </w:rPr>
        <w:t xml:space="preserve">and IRS Guidance related thereto. </w:t>
      </w:r>
      <w:r w:rsidR="005F0271">
        <w:rPr>
          <w:rFonts w:cs="Times New Roman"/>
          <w:szCs w:val="18"/>
        </w:rPr>
        <w:t>The effective date o</w:t>
      </w:r>
      <w:r w:rsidR="00306440">
        <w:rPr>
          <w:rFonts w:cs="Times New Roman"/>
          <w:szCs w:val="18"/>
        </w:rPr>
        <w:t xml:space="preserve">f this Section with regard to any Qualified Disaster is the </w:t>
      </w:r>
      <w:r w:rsidR="009C4DAE">
        <w:rPr>
          <w:rFonts w:cs="Times New Roman"/>
          <w:szCs w:val="18"/>
        </w:rPr>
        <w:t>date the disaster was declared</w:t>
      </w:r>
      <w:r w:rsidR="00F750AE">
        <w:rPr>
          <w:rFonts w:cs="Times New Roman"/>
          <w:szCs w:val="18"/>
        </w:rPr>
        <w:t xml:space="preserve">, or such later date specified in the </w:t>
      </w:r>
      <w:r w:rsidR="002639AC">
        <w:rPr>
          <w:rFonts w:cs="Times New Roman"/>
          <w:szCs w:val="18"/>
        </w:rPr>
        <w:t xml:space="preserve">Plan’s disaster relief policy. If the Plan has previously been amended to </w:t>
      </w:r>
      <w:r w:rsidR="009B77CA">
        <w:rPr>
          <w:rFonts w:cs="Times New Roman"/>
          <w:szCs w:val="18"/>
        </w:rPr>
        <w:t>provide for the disaster relief described in this Section</w:t>
      </w:r>
      <w:r w:rsidR="00A44BE3">
        <w:rPr>
          <w:rFonts w:cs="Times New Roman"/>
          <w:szCs w:val="18"/>
        </w:rPr>
        <w:t xml:space="preserve"> 6.15</w:t>
      </w:r>
      <w:r w:rsidR="009B77CA">
        <w:rPr>
          <w:rFonts w:cs="Times New Roman"/>
          <w:szCs w:val="18"/>
        </w:rPr>
        <w:t xml:space="preserve">, such amendment shall be </w:t>
      </w:r>
      <w:r w:rsidR="00A44BE3">
        <w:rPr>
          <w:rFonts w:cs="Times New Roman"/>
          <w:szCs w:val="18"/>
        </w:rPr>
        <w:t>treated</w:t>
      </w:r>
      <w:r w:rsidR="009B77CA">
        <w:rPr>
          <w:rFonts w:cs="Times New Roman"/>
          <w:szCs w:val="18"/>
        </w:rPr>
        <w:t xml:space="preserve"> as part of the Plan’s disaster relief </w:t>
      </w:r>
      <w:r w:rsidR="005A6AA1">
        <w:rPr>
          <w:rFonts w:cs="Times New Roman"/>
          <w:szCs w:val="18"/>
        </w:rPr>
        <w:t xml:space="preserve">policy </w:t>
      </w:r>
      <w:r w:rsidR="00D46A93">
        <w:rPr>
          <w:rFonts w:cs="Times New Roman"/>
          <w:szCs w:val="18"/>
        </w:rPr>
        <w:t>and amended to the extent necessary to conform to this Section.</w:t>
      </w:r>
    </w:p>
    <w:p w14:paraId="20CC4141" w14:textId="77777777" w:rsidR="0080606B" w:rsidRDefault="0080606B" w:rsidP="0080606B">
      <w:pPr>
        <w:pStyle w:val="ListParagraph"/>
        <w:rPr>
          <w:rFonts w:cs="Times New Roman"/>
          <w:szCs w:val="18"/>
        </w:rPr>
      </w:pPr>
    </w:p>
    <w:p w14:paraId="5A1989E7" w14:textId="58280754" w:rsidR="0080606B" w:rsidRDefault="0080606B" w:rsidP="00A3722E">
      <w:pPr>
        <w:numPr>
          <w:ilvl w:val="0"/>
          <w:numId w:val="30"/>
        </w:numPr>
        <w:tabs>
          <w:tab w:val="left" w:pos="900"/>
        </w:tabs>
        <w:rPr>
          <w:rFonts w:cs="Times New Roman"/>
          <w:szCs w:val="18"/>
        </w:rPr>
      </w:pPr>
      <w:r>
        <w:rPr>
          <w:rFonts w:cs="Times New Roman"/>
          <w:b/>
          <w:bCs/>
          <w:szCs w:val="18"/>
        </w:rPr>
        <w:t>Coverage; Definitions</w:t>
      </w:r>
      <w:r w:rsidR="008E18D3">
        <w:rPr>
          <w:rFonts w:cs="Times New Roman"/>
          <w:b/>
          <w:bCs/>
          <w:szCs w:val="18"/>
        </w:rPr>
        <w:t xml:space="preserve">. </w:t>
      </w:r>
      <w:r w:rsidR="008E18D3">
        <w:rPr>
          <w:rFonts w:cs="Times New Roman"/>
          <w:szCs w:val="18"/>
        </w:rPr>
        <w:t xml:space="preserve">This </w:t>
      </w:r>
      <w:r w:rsidR="00874920">
        <w:rPr>
          <w:rFonts w:cs="Times New Roman"/>
          <w:szCs w:val="18"/>
        </w:rPr>
        <w:t xml:space="preserve">Section is intended to provide relief authorized </w:t>
      </w:r>
      <w:r w:rsidR="00FF20AD">
        <w:rPr>
          <w:rFonts w:cs="Times New Roman"/>
          <w:szCs w:val="18"/>
        </w:rPr>
        <w:t xml:space="preserve">in the Laws specified in this </w:t>
      </w:r>
      <w:r w:rsidR="00D8710C">
        <w:rPr>
          <w:rFonts w:cs="Times New Roman"/>
          <w:szCs w:val="18"/>
        </w:rPr>
        <w:t>subsection</w:t>
      </w:r>
      <w:r w:rsidR="00FF20AD">
        <w:rPr>
          <w:rFonts w:cs="Times New Roman"/>
          <w:szCs w:val="18"/>
        </w:rPr>
        <w:t xml:space="preserve"> (</w:t>
      </w:r>
      <w:r w:rsidR="00771EB5">
        <w:rPr>
          <w:rFonts w:cs="Times New Roman"/>
          <w:szCs w:val="18"/>
        </w:rPr>
        <w:t>G</w:t>
      </w:r>
      <w:r w:rsidR="00FF20AD">
        <w:rPr>
          <w:rFonts w:cs="Times New Roman"/>
          <w:szCs w:val="18"/>
        </w:rPr>
        <w:t>)</w:t>
      </w:r>
      <w:r w:rsidR="00674F2D">
        <w:rPr>
          <w:rFonts w:cs="Times New Roman"/>
          <w:szCs w:val="18"/>
        </w:rPr>
        <w:t xml:space="preserve">, as </w:t>
      </w:r>
      <w:r w:rsidR="00EB4F16">
        <w:rPr>
          <w:rFonts w:cs="Times New Roman"/>
          <w:szCs w:val="18"/>
        </w:rPr>
        <w:t>provided in the Plan</w:t>
      </w:r>
      <w:r w:rsidR="00D347C3">
        <w:rPr>
          <w:rFonts w:cs="Times New Roman"/>
          <w:szCs w:val="18"/>
        </w:rPr>
        <w:t xml:space="preserve">’s disaster relief policy. </w:t>
      </w:r>
      <w:r w:rsidR="009A56B5">
        <w:rPr>
          <w:rFonts w:cs="Times New Roman"/>
          <w:szCs w:val="18"/>
        </w:rPr>
        <w:t>There are definition</w:t>
      </w:r>
      <w:r w:rsidR="00D8710C">
        <w:rPr>
          <w:rFonts w:cs="Times New Roman"/>
          <w:szCs w:val="18"/>
        </w:rPr>
        <w:t>s</w:t>
      </w:r>
      <w:r w:rsidR="009A56B5">
        <w:rPr>
          <w:rFonts w:cs="Times New Roman"/>
          <w:szCs w:val="18"/>
        </w:rPr>
        <w:t xml:space="preserve"> which vary with regard to </w:t>
      </w:r>
      <w:r w:rsidR="00D8710C">
        <w:rPr>
          <w:rFonts w:cs="Times New Roman"/>
          <w:szCs w:val="18"/>
        </w:rPr>
        <w:t>the Laws, which are described in this subsection.</w:t>
      </w:r>
    </w:p>
    <w:p w14:paraId="4ECC34A8" w14:textId="77777777" w:rsidR="00A3722E" w:rsidRDefault="00A3722E" w:rsidP="00A3722E">
      <w:pPr>
        <w:tabs>
          <w:tab w:val="left" w:pos="540"/>
        </w:tabs>
        <w:ind w:left="540"/>
        <w:rPr>
          <w:rFonts w:cs="Times New Roman"/>
          <w:szCs w:val="18"/>
        </w:rPr>
      </w:pPr>
    </w:p>
    <w:p w14:paraId="2A66B523" w14:textId="57220A10" w:rsidR="00942981" w:rsidRDefault="00613331" w:rsidP="00CA13E6">
      <w:pPr>
        <w:numPr>
          <w:ilvl w:val="0"/>
          <w:numId w:val="31"/>
        </w:numPr>
        <w:tabs>
          <w:tab w:val="left" w:pos="1260"/>
        </w:tabs>
        <w:rPr>
          <w:rFonts w:cs="Times New Roman"/>
          <w:szCs w:val="18"/>
        </w:rPr>
      </w:pPr>
      <w:r>
        <w:rPr>
          <w:rFonts w:cs="Times New Roman"/>
          <w:b/>
          <w:szCs w:val="18"/>
        </w:rPr>
        <w:t>Maximum Amount</w:t>
      </w:r>
      <w:r w:rsidR="00942981" w:rsidRPr="007767BF">
        <w:rPr>
          <w:rFonts w:cs="Times New Roman"/>
          <w:b/>
          <w:szCs w:val="18"/>
        </w:rPr>
        <w:t>.</w:t>
      </w:r>
      <w:r w:rsidR="00942981" w:rsidRPr="007767BF">
        <w:rPr>
          <w:rFonts w:cs="Times New Roman"/>
          <w:szCs w:val="18"/>
        </w:rPr>
        <w:t xml:space="preserve"> </w:t>
      </w:r>
      <w:r>
        <w:rPr>
          <w:rFonts w:cs="Times New Roman"/>
          <w:szCs w:val="18"/>
        </w:rPr>
        <w:t xml:space="preserve">The Maximum </w:t>
      </w:r>
      <w:r w:rsidR="00AE2BF7">
        <w:rPr>
          <w:rFonts w:cs="Times New Roman"/>
          <w:szCs w:val="18"/>
        </w:rPr>
        <w:t>Amount</w:t>
      </w:r>
      <w:r w:rsidR="00CA13E6">
        <w:rPr>
          <w:rFonts w:cs="Times New Roman"/>
          <w:szCs w:val="18"/>
        </w:rPr>
        <w:t xml:space="preserve"> </w:t>
      </w:r>
      <w:r>
        <w:rPr>
          <w:rFonts w:cs="Times New Roman"/>
          <w:szCs w:val="18"/>
        </w:rPr>
        <w:t>with regard to any Qualified</w:t>
      </w:r>
      <w:r w:rsidR="00231765">
        <w:rPr>
          <w:rFonts w:cs="Times New Roman"/>
          <w:szCs w:val="18"/>
        </w:rPr>
        <w:t xml:space="preserve"> Disaster is $100,000</w:t>
      </w:r>
      <w:r w:rsidR="00B01FC4">
        <w:rPr>
          <w:rFonts w:cs="Times New Roman"/>
          <w:szCs w:val="18"/>
        </w:rPr>
        <w:t xml:space="preserve">, or a lesser amount specified in the </w:t>
      </w:r>
      <w:r w:rsidR="00266F92">
        <w:rPr>
          <w:rFonts w:cs="Times New Roman"/>
          <w:szCs w:val="18"/>
        </w:rPr>
        <w:t xml:space="preserve">Disaster Law or the </w:t>
      </w:r>
      <w:r w:rsidR="00B01FC4">
        <w:rPr>
          <w:rFonts w:cs="Times New Roman"/>
          <w:szCs w:val="18"/>
        </w:rPr>
        <w:t>Plan’s disaster relief policy.</w:t>
      </w:r>
    </w:p>
    <w:p w14:paraId="7E59B656" w14:textId="77777777" w:rsidR="00FE2D8C" w:rsidRDefault="00FE2D8C" w:rsidP="00FE2D8C">
      <w:pPr>
        <w:tabs>
          <w:tab w:val="left" w:pos="1260"/>
        </w:tabs>
        <w:ind w:left="1260"/>
        <w:rPr>
          <w:rFonts w:cs="Times New Roman"/>
          <w:szCs w:val="18"/>
        </w:rPr>
      </w:pPr>
    </w:p>
    <w:p w14:paraId="3DB27734" w14:textId="766A1A54" w:rsidR="00FE2D8C" w:rsidRDefault="00FE2D8C" w:rsidP="00CA13E6">
      <w:pPr>
        <w:numPr>
          <w:ilvl w:val="0"/>
          <w:numId w:val="31"/>
        </w:numPr>
        <w:tabs>
          <w:tab w:val="left" w:pos="1260"/>
        </w:tabs>
        <w:rPr>
          <w:rFonts w:cs="Times New Roman"/>
          <w:szCs w:val="18"/>
        </w:rPr>
      </w:pPr>
      <w:r>
        <w:rPr>
          <w:rFonts w:cs="Times New Roman"/>
          <w:b/>
          <w:bCs/>
          <w:szCs w:val="18"/>
        </w:rPr>
        <w:t xml:space="preserve">Major Disaster. </w:t>
      </w:r>
      <w:r>
        <w:rPr>
          <w:rFonts w:cs="Times New Roman"/>
          <w:szCs w:val="18"/>
        </w:rPr>
        <w:t xml:space="preserve">A major disaster </w:t>
      </w:r>
      <w:r w:rsidR="0043524E">
        <w:rPr>
          <w:rFonts w:cs="Times New Roman"/>
          <w:szCs w:val="18"/>
        </w:rPr>
        <w:t>is a disaster declared by the President under section 401 of the Robert T. Stafford Disaster Relief and Emergency Assistance Act.</w:t>
      </w:r>
    </w:p>
    <w:p w14:paraId="4D0F7749" w14:textId="77777777" w:rsidR="00DC30E5" w:rsidRDefault="00DC30E5" w:rsidP="00DC30E5">
      <w:pPr>
        <w:pStyle w:val="ListParagraph"/>
        <w:rPr>
          <w:rFonts w:cs="Times New Roman"/>
          <w:szCs w:val="18"/>
        </w:rPr>
      </w:pPr>
    </w:p>
    <w:p w14:paraId="0D3533C3" w14:textId="12AE00FA" w:rsidR="00DC30E5" w:rsidRDefault="00C15F0F" w:rsidP="00CA13E6">
      <w:pPr>
        <w:numPr>
          <w:ilvl w:val="0"/>
          <w:numId w:val="31"/>
        </w:numPr>
        <w:tabs>
          <w:tab w:val="left" w:pos="1260"/>
        </w:tabs>
        <w:rPr>
          <w:rFonts w:cs="Times New Roman"/>
          <w:szCs w:val="18"/>
        </w:rPr>
      </w:pPr>
      <w:r w:rsidRPr="00C15F0F">
        <w:rPr>
          <w:rFonts w:cs="Times New Roman"/>
          <w:b/>
          <w:bCs/>
          <w:szCs w:val="18"/>
        </w:rPr>
        <w:t>Qualified Individual.</w:t>
      </w:r>
      <w:r>
        <w:rPr>
          <w:rFonts w:cs="Times New Roman"/>
          <w:szCs w:val="18"/>
        </w:rPr>
        <w:t xml:space="preserve"> </w:t>
      </w:r>
      <w:r w:rsidRPr="00C15F0F">
        <w:rPr>
          <w:rFonts w:cs="Times New Roman"/>
          <w:szCs w:val="18"/>
        </w:rPr>
        <w:t>Participants, alternate payees and beneficiaries of deceased participants can be treated as Qualified Individuals</w:t>
      </w:r>
      <w:r>
        <w:rPr>
          <w:rFonts w:cs="Times New Roman"/>
          <w:szCs w:val="18"/>
        </w:rPr>
        <w:t xml:space="preserve">, as defined </w:t>
      </w:r>
      <w:r w:rsidR="00266F92">
        <w:rPr>
          <w:rFonts w:cs="Times New Roman"/>
          <w:szCs w:val="18"/>
        </w:rPr>
        <w:t>in the relevant Disaster Law</w:t>
      </w:r>
      <w:r>
        <w:rPr>
          <w:rFonts w:cs="Times New Roman"/>
          <w:szCs w:val="18"/>
        </w:rPr>
        <w:t>.</w:t>
      </w:r>
      <w:r w:rsidR="00ED3393">
        <w:rPr>
          <w:rFonts w:cs="Times New Roman"/>
          <w:szCs w:val="18"/>
        </w:rPr>
        <w:t xml:space="preserve"> </w:t>
      </w:r>
      <w:r w:rsidR="00ED3393" w:rsidRPr="00ED3393">
        <w:rPr>
          <w:rFonts w:cs="Times New Roman"/>
          <w:szCs w:val="18"/>
        </w:rPr>
        <w:t>The Plan Administrator may rely on an individual’s certification that the individual satisfies a condition to be a Qualified Individual unless the Plan Administrator has actual knowledge to the contrary.</w:t>
      </w:r>
    </w:p>
    <w:p w14:paraId="601BF7D3" w14:textId="77777777" w:rsidR="002846F3" w:rsidRPr="00046604" w:rsidRDefault="002846F3" w:rsidP="002846F3">
      <w:pPr>
        <w:tabs>
          <w:tab w:val="left" w:pos="1260"/>
        </w:tabs>
        <w:ind w:left="1260"/>
        <w:rPr>
          <w:rFonts w:cs="Times New Roman"/>
          <w:szCs w:val="18"/>
        </w:rPr>
      </w:pPr>
    </w:p>
    <w:p w14:paraId="2BFF38ED" w14:textId="5B72B124" w:rsidR="002846F3" w:rsidRPr="00046604" w:rsidRDefault="002846F3" w:rsidP="002846F3">
      <w:pPr>
        <w:numPr>
          <w:ilvl w:val="0"/>
          <w:numId w:val="31"/>
        </w:numPr>
        <w:tabs>
          <w:tab w:val="left" w:pos="1260"/>
        </w:tabs>
        <w:rPr>
          <w:rFonts w:cs="Times New Roman"/>
          <w:color w:val="000000"/>
          <w:szCs w:val="18"/>
        </w:rPr>
      </w:pPr>
      <w:r w:rsidRPr="00046604">
        <w:rPr>
          <w:rFonts w:cs="Times New Roman"/>
          <w:b/>
          <w:bCs/>
          <w:color w:val="000000"/>
          <w:szCs w:val="18"/>
        </w:rPr>
        <w:t xml:space="preserve">Disaster Laws. </w:t>
      </w:r>
      <w:r w:rsidRPr="00046604">
        <w:rPr>
          <w:rFonts w:cs="Times New Roman"/>
          <w:color w:val="000000"/>
          <w:szCs w:val="18"/>
        </w:rPr>
        <w:t>This Section provides for the relief outlined in the disaster relief laws (the “Disaster Laws”).</w:t>
      </w:r>
      <w:r>
        <w:rPr>
          <w:rFonts w:cs="Times New Roman"/>
          <w:color w:val="000000"/>
          <w:szCs w:val="18"/>
        </w:rPr>
        <w:t xml:space="preserve"> In general, each Disaster Law defines the Major Disasters to be treated as </w:t>
      </w:r>
      <w:r w:rsidRPr="000C3F86">
        <w:rPr>
          <w:rFonts w:cs="Times New Roman"/>
          <w:b/>
          <w:bCs/>
          <w:color w:val="000000"/>
          <w:szCs w:val="18"/>
        </w:rPr>
        <w:t>Qualified Disasters</w:t>
      </w:r>
      <w:r>
        <w:rPr>
          <w:rFonts w:cs="Times New Roman"/>
          <w:color w:val="000000"/>
          <w:szCs w:val="18"/>
        </w:rPr>
        <w:t xml:space="preserve">, the persons who can be treated as </w:t>
      </w:r>
      <w:r w:rsidRPr="000C3F86">
        <w:rPr>
          <w:rFonts w:cs="Times New Roman"/>
          <w:b/>
          <w:bCs/>
          <w:color w:val="000000"/>
          <w:szCs w:val="18"/>
        </w:rPr>
        <w:t>Qualified Individuals</w:t>
      </w:r>
      <w:r>
        <w:rPr>
          <w:rFonts w:cs="Times New Roman"/>
          <w:color w:val="000000"/>
          <w:szCs w:val="18"/>
        </w:rPr>
        <w:t xml:space="preserve">, the distributions which can be </w:t>
      </w:r>
      <w:r w:rsidRPr="000C3F86">
        <w:rPr>
          <w:rFonts w:cs="Times New Roman"/>
          <w:b/>
          <w:bCs/>
          <w:color w:val="000000"/>
          <w:szCs w:val="18"/>
        </w:rPr>
        <w:t>Qualified Disaster Distributions</w:t>
      </w:r>
      <w:r>
        <w:rPr>
          <w:rFonts w:cs="Times New Roman"/>
          <w:color w:val="000000"/>
          <w:szCs w:val="18"/>
        </w:rPr>
        <w:t xml:space="preserve">, the </w:t>
      </w:r>
      <w:r w:rsidRPr="000C3F86">
        <w:rPr>
          <w:rFonts w:cs="Times New Roman"/>
          <w:b/>
          <w:bCs/>
          <w:color w:val="000000"/>
          <w:szCs w:val="18"/>
        </w:rPr>
        <w:t>Loan Relief Period</w:t>
      </w:r>
      <w:r>
        <w:rPr>
          <w:rFonts w:cs="Times New Roman"/>
          <w:color w:val="000000"/>
          <w:szCs w:val="18"/>
        </w:rPr>
        <w:t xml:space="preserve">, the </w:t>
      </w:r>
      <w:r w:rsidRPr="000C3F86">
        <w:rPr>
          <w:rFonts w:cs="Times New Roman"/>
          <w:b/>
          <w:bCs/>
          <w:color w:val="000000"/>
          <w:szCs w:val="18"/>
        </w:rPr>
        <w:t>Loan Suspension Period</w:t>
      </w:r>
      <w:r>
        <w:rPr>
          <w:rFonts w:cs="Times New Roman"/>
          <w:color w:val="000000"/>
          <w:szCs w:val="18"/>
        </w:rPr>
        <w:t xml:space="preserve">, the </w:t>
      </w:r>
      <w:r w:rsidRPr="000C3F86">
        <w:rPr>
          <w:rFonts w:cs="Times New Roman"/>
          <w:b/>
          <w:bCs/>
          <w:color w:val="000000"/>
          <w:szCs w:val="18"/>
        </w:rPr>
        <w:t>Extension Period</w:t>
      </w:r>
      <w:r>
        <w:rPr>
          <w:rFonts w:cs="Times New Roman"/>
          <w:color w:val="000000"/>
          <w:szCs w:val="18"/>
        </w:rPr>
        <w:t xml:space="preserve">, the </w:t>
      </w:r>
      <w:r w:rsidRPr="000C3F86">
        <w:rPr>
          <w:rFonts w:cs="Times New Roman"/>
          <w:b/>
          <w:bCs/>
          <w:color w:val="000000"/>
          <w:szCs w:val="18"/>
        </w:rPr>
        <w:t>Hardship Distribution Period</w:t>
      </w:r>
      <w:r>
        <w:rPr>
          <w:rFonts w:cs="Times New Roman"/>
          <w:color w:val="000000"/>
          <w:szCs w:val="18"/>
        </w:rPr>
        <w:t xml:space="preserve"> and the </w:t>
      </w:r>
      <w:r w:rsidRPr="000C3F86">
        <w:rPr>
          <w:rFonts w:cs="Times New Roman"/>
          <w:b/>
          <w:bCs/>
          <w:color w:val="000000"/>
          <w:szCs w:val="18"/>
        </w:rPr>
        <w:t>Recontribution Period</w:t>
      </w:r>
      <w:r>
        <w:rPr>
          <w:rFonts w:cs="Times New Roman"/>
          <w:color w:val="000000"/>
          <w:szCs w:val="18"/>
        </w:rPr>
        <w:t>. Different laws use different terms to describe these concepts, but the underlying concepts are the same. The Disaster Relief Laws include, but are not limited to:</w:t>
      </w:r>
    </w:p>
    <w:p w14:paraId="7937A107" w14:textId="77777777" w:rsidR="002846F3" w:rsidRDefault="002846F3" w:rsidP="002846F3">
      <w:pPr>
        <w:pStyle w:val="ListParagraph"/>
        <w:rPr>
          <w:rFonts w:cs="Times New Roman"/>
          <w:color w:val="000000"/>
          <w:szCs w:val="18"/>
        </w:rPr>
      </w:pPr>
    </w:p>
    <w:p w14:paraId="66298DF0" w14:textId="5A02A491" w:rsidR="002846F3" w:rsidRPr="00046604" w:rsidRDefault="002846F3" w:rsidP="002846F3">
      <w:pPr>
        <w:tabs>
          <w:tab w:val="left" w:pos="1620"/>
        </w:tabs>
        <w:ind w:left="1260"/>
        <w:rPr>
          <w:rFonts w:cs="Times New Roman"/>
          <w:szCs w:val="18"/>
        </w:rPr>
      </w:pPr>
      <w:r w:rsidRPr="00046604">
        <w:rPr>
          <w:rFonts w:cs="Times New Roman"/>
          <w:szCs w:val="18"/>
        </w:rPr>
        <w:t>(a)</w:t>
      </w:r>
      <w:r w:rsidRPr="00046604">
        <w:rPr>
          <w:rFonts w:cs="Times New Roman"/>
          <w:szCs w:val="18"/>
        </w:rPr>
        <w:tab/>
      </w:r>
      <w:r>
        <w:rPr>
          <w:rFonts w:cs="Times New Roman"/>
          <w:b/>
          <w:bCs/>
          <w:color w:val="000000"/>
          <w:szCs w:val="18"/>
        </w:rPr>
        <w:t>TCJA</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 Cuts and Jobs Act of 2017, §11028</w:t>
      </w:r>
      <w:r>
        <w:rPr>
          <w:rFonts w:cs="Times New Roman"/>
          <w:color w:val="000000"/>
          <w:szCs w:val="18"/>
        </w:rPr>
        <w:t>.</w:t>
      </w:r>
    </w:p>
    <w:p w14:paraId="63372EE4" w14:textId="77777777" w:rsidR="002846F3" w:rsidRPr="00046604" w:rsidRDefault="002846F3" w:rsidP="002846F3">
      <w:pPr>
        <w:rPr>
          <w:rFonts w:cs="Times New Roman"/>
          <w:bCs/>
          <w:szCs w:val="18"/>
        </w:rPr>
      </w:pPr>
    </w:p>
    <w:p w14:paraId="570EC096" w14:textId="32703D7F" w:rsidR="002846F3" w:rsidRPr="00046604" w:rsidRDefault="002846F3" w:rsidP="002846F3">
      <w:pPr>
        <w:tabs>
          <w:tab w:val="left" w:pos="1620"/>
        </w:tabs>
        <w:ind w:left="1260"/>
        <w:rPr>
          <w:rFonts w:cs="Times New Roman"/>
          <w:szCs w:val="18"/>
        </w:rPr>
      </w:pPr>
      <w:r w:rsidRPr="00046604">
        <w:rPr>
          <w:rFonts w:cs="Times New Roman"/>
          <w:szCs w:val="18"/>
        </w:rPr>
        <w:t>(b)</w:t>
      </w:r>
      <w:r w:rsidRPr="00046604">
        <w:rPr>
          <w:rFonts w:cs="Times New Roman"/>
          <w:szCs w:val="18"/>
        </w:rPr>
        <w:tab/>
      </w:r>
      <w:r>
        <w:rPr>
          <w:rFonts w:cs="Times New Roman"/>
          <w:b/>
          <w:bCs/>
          <w:color w:val="000000"/>
          <w:szCs w:val="18"/>
        </w:rPr>
        <w:t>2017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Disaster Tax Relief and Airport and Airway Extension Act of 2017</w:t>
      </w:r>
      <w:r>
        <w:rPr>
          <w:rFonts w:cs="Times New Roman"/>
          <w:color w:val="000000"/>
          <w:szCs w:val="18"/>
        </w:rPr>
        <w:t>, §501 et seq</w:t>
      </w:r>
      <w:r w:rsidRPr="00046604">
        <w:rPr>
          <w:rFonts w:cs="Times New Roman"/>
          <w:szCs w:val="18"/>
        </w:rPr>
        <w:t>.</w:t>
      </w:r>
    </w:p>
    <w:p w14:paraId="6BFF1993" w14:textId="77777777" w:rsidR="002846F3" w:rsidRPr="00046604" w:rsidRDefault="002846F3" w:rsidP="002846F3">
      <w:pPr>
        <w:rPr>
          <w:rFonts w:cs="Times New Roman"/>
          <w:szCs w:val="18"/>
        </w:rPr>
      </w:pPr>
    </w:p>
    <w:p w14:paraId="34850980" w14:textId="16F3FD6B" w:rsidR="002846F3" w:rsidRPr="00046604" w:rsidRDefault="002846F3" w:rsidP="002846F3">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bCs/>
          <w:color w:val="000000"/>
          <w:szCs w:val="18"/>
        </w:rPr>
        <w:t>B</w:t>
      </w:r>
      <w:r>
        <w:rPr>
          <w:rFonts w:cs="Times New Roman"/>
          <w:b/>
          <w:bCs/>
          <w:color w:val="000000"/>
          <w:szCs w:val="18"/>
        </w:rPr>
        <w:t>BA</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Bipartisan Budget Act of 2018 (“BBA”)</w:t>
      </w:r>
      <w:r>
        <w:rPr>
          <w:rFonts w:cs="Times New Roman"/>
          <w:szCs w:val="18"/>
        </w:rPr>
        <w:t>, §20101 et seq.</w:t>
      </w:r>
    </w:p>
    <w:p w14:paraId="6ECA38F5" w14:textId="77777777" w:rsidR="002846F3" w:rsidRPr="00046604" w:rsidRDefault="002846F3" w:rsidP="002846F3">
      <w:pPr>
        <w:tabs>
          <w:tab w:val="left" w:pos="1620"/>
        </w:tabs>
        <w:ind w:left="1260"/>
        <w:rPr>
          <w:rFonts w:cs="Times New Roman"/>
          <w:szCs w:val="18"/>
        </w:rPr>
      </w:pPr>
    </w:p>
    <w:p w14:paraId="5EF7F774" w14:textId="294DA1E7" w:rsidR="002846F3" w:rsidRPr="00046604" w:rsidRDefault="002846F3" w:rsidP="002846F3">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bCs/>
          <w:color w:val="000000"/>
          <w:szCs w:val="18"/>
        </w:rPr>
        <w:t>2019</w:t>
      </w:r>
      <w:r>
        <w:rPr>
          <w:rFonts w:cs="Times New Roman"/>
          <w:b/>
          <w:bCs/>
          <w:color w:val="000000"/>
          <w:szCs w:val="18"/>
        </w:rPr>
        <w:t xml:space="preserve">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Taxpayer Certainty and Disaster Tax Relief Act of 20</w:t>
      </w:r>
      <w:r>
        <w:rPr>
          <w:rFonts w:cs="Times New Roman"/>
          <w:color w:val="000000"/>
          <w:szCs w:val="18"/>
        </w:rPr>
        <w:t>19, §301 et seq</w:t>
      </w:r>
      <w:r w:rsidRPr="00046604">
        <w:rPr>
          <w:rFonts w:cs="Times New Roman"/>
          <w:szCs w:val="18"/>
        </w:rPr>
        <w:t>.</w:t>
      </w:r>
    </w:p>
    <w:p w14:paraId="69DCFF12" w14:textId="77777777" w:rsidR="002846F3" w:rsidRPr="00046604" w:rsidRDefault="002846F3" w:rsidP="002846F3">
      <w:pPr>
        <w:tabs>
          <w:tab w:val="left" w:pos="1620"/>
        </w:tabs>
        <w:ind w:left="1260"/>
        <w:rPr>
          <w:rFonts w:cs="Times New Roman"/>
          <w:szCs w:val="18"/>
        </w:rPr>
      </w:pPr>
    </w:p>
    <w:p w14:paraId="5E323EE3" w14:textId="609E0DC8" w:rsidR="002846F3" w:rsidRPr="00046604" w:rsidRDefault="002846F3" w:rsidP="002846F3">
      <w:pPr>
        <w:tabs>
          <w:tab w:val="left" w:pos="1620"/>
        </w:tabs>
        <w:ind w:left="1260"/>
        <w:rPr>
          <w:rFonts w:cs="Times New Roman"/>
          <w:szCs w:val="18"/>
        </w:rPr>
      </w:pPr>
      <w:r w:rsidRPr="00046604">
        <w:rPr>
          <w:rFonts w:cs="Times New Roman"/>
          <w:szCs w:val="18"/>
        </w:rPr>
        <w:t>(e)</w:t>
      </w:r>
      <w:r w:rsidRPr="00046604">
        <w:rPr>
          <w:rFonts w:cs="Times New Roman"/>
          <w:szCs w:val="18"/>
        </w:rPr>
        <w:tab/>
      </w:r>
      <w:r>
        <w:rPr>
          <w:rFonts w:cs="Times New Roman"/>
          <w:b/>
          <w:bCs/>
          <w:color w:val="000000"/>
          <w:szCs w:val="18"/>
        </w:rPr>
        <w:t>2020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Taxpayer Certainty and Disaster Tax Relief Act of 2020</w:t>
      </w:r>
      <w:r>
        <w:rPr>
          <w:rFonts w:cs="Times New Roman"/>
          <w:color w:val="000000"/>
          <w:szCs w:val="18"/>
        </w:rPr>
        <w:t>, §301 et seq</w:t>
      </w:r>
      <w:r w:rsidRPr="00046604">
        <w:rPr>
          <w:rFonts w:cs="Times New Roman"/>
          <w:szCs w:val="18"/>
        </w:rPr>
        <w:t>.</w:t>
      </w:r>
    </w:p>
    <w:p w14:paraId="48A37324" w14:textId="77777777" w:rsidR="002846F3" w:rsidRPr="00046604" w:rsidRDefault="002846F3" w:rsidP="002846F3">
      <w:pPr>
        <w:rPr>
          <w:rFonts w:cs="Times New Roman"/>
          <w:bCs/>
          <w:szCs w:val="18"/>
        </w:rPr>
      </w:pPr>
    </w:p>
    <w:p w14:paraId="2428ACC2" w14:textId="14F86863" w:rsidR="006373FD" w:rsidRDefault="002846F3" w:rsidP="00EF7AF7">
      <w:pPr>
        <w:tabs>
          <w:tab w:val="left" w:pos="1620"/>
        </w:tabs>
        <w:ind w:left="1260"/>
        <w:rPr>
          <w:rFonts w:cs="Times New Roman"/>
          <w:bCs/>
          <w:szCs w:val="18"/>
        </w:rPr>
      </w:pPr>
      <w:r w:rsidRPr="00046604">
        <w:rPr>
          <w:rFonts w:cs="Times New Roman"/>
          <w:szCs w:val="18"/>
        </w:rPr>
        <w:t>(f)</w:t>
      </w:r>
      <w:r w:rsidRPr="00046604">
        <w:rPr>
          <w:rFonts w:cs="Times New Roman"/>
          <w:szCs w:val="18"/>
        </w:rPr>
        <w:tab/>
      </w:r>
      <w:r w:rsidRPr="00046604">
        <w:rPr>
          <w:rFonts w:cs="Times New Roman"/>
          <w:b/>
          <w:bCs/>
          <w:color w:val="000000"/>
          <w:szCs w:val="18"/>
        </w:rPr>
        <w:t xml:space="preserve">CARES. </w:t>
      </w:r>
      <w:r>
        <w:rPr>
          <w:rFonts w:cs="Times New Roman"/>
          <w:color w:val="000000"/>
          <w:szCs w:val="18"/>
        </w:rPr>
        <w:t>T</w:t>
      </w:r>
      <w:r w:rsidRPr="00046604">
        <w:rPr>
          <w:rFonts w:cs="Times New Roman"/>
          <w:color w:val="000000"/>
          <w:szCs w:val="18"/>
        </w:rPr>
        <w:t>he Coronavirus Aid, Relief, and Economic Security Act</w:t>
      </w:r>
      <w:r>
        <w:rPr>
          <w:rFonts w:cs="Times New Roman"/>
          <w:color w:val="000000"/>
          <w:szCs w:val="18"/>
        </w:rPr>
        <w:t>, §2201 et seq. Also see IRS Notice 2020-50.</w:t>
      </w:r>
    </w:p>
    <w:p w14:paraId="1B930D23" w14:textId="77777777" w:rsidR="00942981" w:rsidRPr="007767BF" w:rsidRDefault="00942981" w:rsidP="00942981">
      <w:pPr>
        <w:rPr>
          <w:rFonts w:cs="Times New Roman"/>
          <w:b/>
          <w:szCs w:val="18"/>
        </w:rPr>
      </w:pPr>
    </w:p>
    <w:p w14:paraId="4F527BDD" w14:textId="77777777" w:rsidR="00942981" w:rsidRPr="007A2B9C" w:rsidRDefault="00942981" w:rsidP="00A3722E">
      <w:pPr>
        <w:tabs>
          <w:tab w:val="left" w:pos="540"/>
        </w:tabs>
        <w:ind w:left="540"/>
        <w:rPr>
          <w:rFonts w:cs="Times New Roman"/>
          <w:szCs w:val="18"/>
        </w:rPr>
      </w:pPr>
    </w:p>
    <w:p w14:paraId="106BC077" w14:textId="77777777" w:rsidR="00C04C12" w:rsidRDefault="00C04C12">
      <w:pPr>
        <w:rPr>
          <w:rFonts w:cs="Times New Roman"/>
          <w:b/>
          <w:bCs/>
          <w:kern w:val="32"/>
          <w:szCs w:val="18"/>
        </w:rPr>
      </w:pPr>
    </w:p>
    <w:p w14:paraId="31C5CE07" w14:textId="77777777" w:rsidR="00713C94" w:rsidRDefault="00713C94">
      <w:pPr>
        <w:rPr>
          <w:rFonts w:cs="Times New Roman"/>
          <w:b/>
          <w:bCs/>
          <w:kern w:val="32"/>
          <w:szCs w:val="18"/>
        </w:rPr>
      </w:pPr>
    </w:p>
    <w:p w14:paraId="7550799A" w14:textId="1CA1FD69" w:rsidR="00826FAA" w:rsidRPr="007767BF" w:rsidRDefault="00826FAA" w:rsidP="00826FAA">
      <w:pPr>
        <w:rPr>
          <w:rFonts w:cs="Times New Roman"/>
          <w:b/>
          <w:bCs/>
          <w:kern w:val="32"/>
          <w:szCs w:val="18"/>
        </w:rPr>
        <w:sectPr w:rsidR="00826FAA" w:rsidRPr="007767BF" w:rsidSect="00F97B48">
          <w:pgSz w:w="12240" w:h="15840"/>
          <w:pgMar w:top="720" w:right="1080" w:bottom="720" w:left="1080" w:header="720" w:footer="432" w:gutter="0"/>
          <w:cols w:space="720"/>
        </w:sectPr>
      </w:pPr>
    </w:p>
    <w:p w14:paraId="2B560E18" w14:textId="77777777" w:rsidR="00C04C12" w:rsidRPr="007767BF" w:rsidRDefault="00C04C12">
      <w:pPr>
        <w:rPr>
          <w:rFonts w:cs="Times New Roman"/>
          <w:b/>
          <w:vanish/>
          <w:szCs w:val="18"/>
        </w:rPr>
      </w:pPr>
    </w:p>
    <w:p w14:paraId="1F678005" w14:textId="77777777" w:rsidR="00C04C12" w:rsidRPr="007767BF" w:rsidRDefault="00C04C12">
      <w:pPr>
        <w:rPr>
          <w:rFonts w:cs="Times New Roman"/>
          <w:b/>
          <w:vanish/>
          <w:szCs w:val="18"/>
        </w:rPr>
      </w:pPr>
    </w:p>
    <w:p w14:paraId="60A6F65D" w14:textId="77777777" w:rsidR="00C04C12" w:rsidRPr="007767BF" w:rsidRDefault="00C12D98">
      <w:pPr>
        <w:keepNext/>
        <w:jc w:val="center"/>
        <w:rPr>
          <w:rFonts w:cs="Times New Roman"/>
          <w:szCs w:val="18"/>
        </w:rPr>
      </w:pPr>
      <w:r w:rsidRPr="007767BF">
        <w:rPr>
          <w:rFonts w:cs="Times New Roman"/>
          <w:b/>
          <w:szCs w:val="18"/>
        </w:rPr>
        <w:t>ARTICLE 7.</w:t>
      </w:r>
      <w:r w:rsidRPr="007767BF">
        <w:rPr>
          <w:rFonts w:cs="Times New Roman"/>
          <w:b/>
          <w:szCs w:val="18"/>
        </w:rPr>
        <w:tab/>
        <w:t>ADMINISTRATIVE PROVISIONS</w:t>
      </w:r>
      <w:r w:rsidRPr="007767BF">
        <w:rPr>
          <w:rFonts w:cs="Times New Roman"/>
          <w:b/>
          <w:szCs w:val="18"/>
        </w:rPr>
        <w:fldChar w:fldCharType="begin"/>
      </w:r>
      <w:r w:rsidRPr="007767BF">
        <w:rPr>
          <w:rFonts w:cs="Times New Roman"/>
          <w:b/>
          <w:szCs w:val="18"/>
        </w:rPr>
        <w:instrText>tc "</w:instrText>
      </w:r>
      <w:bookmarkStart w:id="290" w:name="_Toc482710895"/>
      <w:bookmarkStart w:id="291" w:name="_Toc482711056"/>
      <w:bookmarkStart w:id="292" w:name="_Toc482711217"/>
      <w:bookmarkStart w:id="293" w:name="_Toc130912650"/>
      <w:bookmarkStart w:id="294" w:name="_Toc130912829"/>
      <w:bookmarkStart w:id="295" w:name="_Toc131691063"/>
      <w:bookmarkStart w:id="296" w:name="_Toc131691231"/>
      <w:r w:rsidRPr="007767BF">
        <w:rPr>
          <w:rFonts w:cs="Times New Roman"/>
          <w:b/>
          <w:szCs w:val="18"/>
        </w:rPr>
        <w:instrText>ARTICLE 7. ADMINISTRATIVE PROVISIONS</w:instrText>
      </w:r>
      <w:bookmarkEnd w:id="290"/>
      <w:bookmarkEnd w:id="291"/>
      <w:bookmarkEnd w:id="292"/>
      <w:bookmarkEnd w:id="293"/>
      <w:bookmarkEnd w:id="294"/>
      <w:bookmarkEnd w:id="295"/>
      <w:bookmarkEnd w:id="296"/>
      <w:r w:rsidRPr="007767BF">
        <w:rPr>
          <w:rFonts w:cs="Times New Roman"/>
          <w:b/>
          <w:szCs w:val="18"/>
        </w:rPr>
        <w:instrText>" \l 1</w:instrText>
      </w:r>
      <w:r w:rsidRPr="007767BF">
        <w:rPr>
          <w:rFonts w:cs="Times New Roman"/>
          <w:b/>
          <w:szCs w:val="18"/>
        </w:rPr>
        <w:fldChar w:fldCharType="end"/>
      </w:r>
    </w:p>
    <w:p w14:paraId="0046309F" w14:textId="77777777" w:rsidR="00C04C12" w:rsidRPr="007767BF" w:rsidRDefault="00C04C12">
      <w:pPr>
        <w:keepNext/>
        <w:rPr>
          <w:rFonts w:cs="Times New Roman"/>
          <w:szCs w:val="18"/>
        </w:rPr>
      </w:pPr>
    </w:p>
    <w:p w14:paraId="1FC3E748" w14:textId="77777777" w:rsidR="00C04C12" w:rsidRPr="007767BF" w:rsidRDefault="00C12D98">
      <w:pPr>
        <w:keepNext/>
        <w:tabs>
          <w:tab w:val="left" w:pos="540"/>
        </w:tabs>
        <w:rPr>
          <w:rFonts w:cs="Times New Roman"/>
          <w:szCs w:val="18"/>
          <w:u w:val="single"/>
        </w:rPr>
      </w:pPr>
      <w:r w:rsidRPr="007767BF">
        <w:rPr>
          <w:rFonts w:cs="Times New Roman"/>
          <w:b/>
          <w:szCs w:val="18"/>
        </w:rPr>
        <w:t>7.01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7" w:name="_Toc482710896"/>
      <w:bookmarkStart w:id="298" w:name="_Toc131691232"/>
      <w:r w:rsidRPr="007767BF">
        <w:rPr>
          <w:rFonts w:cs="Times New Roman"/>
          <w:szCs w:val="18"/>
        </w:rPr>
        <w:instrText>7.01</w:instrText>
      </w:r>
      <w:r w:rsidRPr="007767BF">
        <w:rPr>
          <w:rFonts w:cs="Times New Roman"/>
          <w:szCs w:val="18"/>
        </w:rPr>
        <w:tab/>
        <w:instrText>EMPLOYER ADMINISTRATIVE PROVISIONS</w:instrText>
      </w:r>
      <w:bookmarkEnd w:id="297"/>
      <w:bookmarkEnd w:id="29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EMPLOYER ADMINISTRATIVE PROVISIONS</w:t>
      </w:r>
      <w:r w:rsidRPr="007767BF">
        <w:rPr>
          <w:rFonts w:cs="Times New Roman"/>
          <w:szCs w:val="18"/>
        </w:rPr>
        <w:t>.</w:t>
      </w:r>
    </w:p>
    <w:p w14:paraId="398C6C61" w14:textId="77777777" w:rsidR="00C04C12" w:rsidRPr="007767BF" w:rsidRDefault="00C04C12">
      <w:pPr>
        <w:keepNext/>
        <w:rPr>
          <w:rFonts w:cs="Times New Roman"/>
          <w:szCs w:val="18"/>
        </w:rPr>
      </w:pPr>
    </w:p>
    <w:p w14:paraId="5B26A871"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Information to Plan Administrator.</w:t>
      </w:r>
      <w:r w:rsidRPr="007767BF">
        <w:rPr>
          <w:rFonts w:cs="Times New Roman"/>
          <w:szCs w:val="18"/>
        </w:rPr>
        <w:t xml:space="preserve"> The Employer must supply current information to the Plan Administrator, including the name, date of birth, date of employment, Compensation, leaves of absence, Years of Service and date of Separation from Service of each Employee who is, or who will be eligible to become, a Participant under the Plan, together with any other information which the Plan Administrator considers necessary to properly administer the Plan. The Plan Administrator will supply to the Vendors the information necessary for the administration of their Investment Arrangements and for overall Plan coordination. The Employer's records as to the current information the Employer furnishes to the Plan Administrator are conclusive as to all persons. Each Participant shall provide at the time of initial enrollment, and later if there are any changes, any information necessary or advisable for the administration of the Plan, including any information required under the terms governing an Investment Arrangement holding any part of the Participant's Account Balance.</w:t>
      </w:r>
    </w:p>
    <w:p w14:paraId="7518E3C5" w14:textId="77777777" w:rsidR="00C04C12" w:rsidRPr="007767BF" w:rsidRDefault="00C04C12">
      <w:pPr>
        <w:rPr>
          <w:rFonts w:cs="Times New Roman"/>
          <w:szCs w:val="18"/>
        </w:rPr>
      </w:pPr>
    </w:p>
    <w:p w14:paraId="56E6EBE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Contributions.</w:t>
      </w:r>
      <w:r w:rsidRPr="007767BF">
        <w:rPr>
          <w:rFonts w:cs="Times New Roman"/>
          <w:szCs w:val="18"/>
        </w:rPr>
        <w:t xml:space="preserve"> The Employer is solely responsible to determine the proper amount of any Employer Contributions it makes to the Plan and for the timely deposit to the Investment Arrangement of the Employer Contributions, Employee Contributions, and Elective Deferrals.</w:t>
      </w:r>
    </w:p>
    <w:p w14:paraId="73F5207C" w14:textId="77777777" w:rsidR="00C04C12" w:rsidRPr="007767BF" w:rsidRDefault="00C04C12">
      <w:pPr>
        <w:rPr>
          <w:rFonts w:cs="Times New Roman"/>
          <w:szCs w:val="18"/>
        </w:rPr>
      </w:pPr>
    </w:p>
    <w:p w14:paraId="1DEC22E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Employer Action.</w:t>
      </w:r>
      <w:r w:rsidRPr="007767BF">
        <w:rPr>
          <w:rFonts w:cs="Times New Roman"/>
          <w:szCs w:val="18"/>
        </w:rPr>
        <w:t xml:space="preserve"> The Employer must take any action under the Plan in accordance with applicable Plan provisions and with proper authority such that the action is valid and binding upon the Employer.</w:t>
      </w:r>
    </w:p>
    <w:p w14:paraId="070369C3" w14:textId="77777777" w:rsidR="00C04C12" w:rsidRPr="007767BF" w:rsidRDefault="00C04C12">
      <w:pPr>
        <w:rPr>
          <w:rFonts w:cs="Times New Roman"/>
          <w:szCs w:val="18"/>
        </w:rPr>
      </w:pPr>
    </w:p>
    <w:p w14:paraId="28FD04A8"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No Responsibility for Others.</w:t>
      </w:r>
      <w:r w:rsidRPr="007767BF">
        <w:rPr>
          <w:rFonts w:cs="Times New Roman"/>
          <w:szCs w:val="18"/>
        </w:rPr>
        <w:t xml:space="preserve"> Except as required under ERISA, the Employer has no responsibility or obligation under the Plan to Employees, Participants or Beneficiaries for any act (unless the Employer also serves in such capacities) required of the Plan Administrator, a Vendor, or any other service provider to the Plan.</w:t>
      </w:r>
    </w:p>
    <w:p w14:paraId="0DA857F5" w14:textId="77777777" w:rsidR="00C04C12" w:rsidRPr="007767BF" w:rsidRDefault="00C04C12">
      <w:pPr>
        <w:rPr>
          <w:rFonts w:cs="Times New Roman"/>
          <w:szCs w:val="18"/>
        </w:rPr>
      </w:pPr>
    </w:p>
    <w:p w14:paraId="0E430AF4"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Indemnity of Certain Fiduciaries.</w:t>
      </w:r>
      <w:r w:rsidRPr="007767BF">
        <w:rPr>
          <w:rFonts w:cs="Times New Roman"/>
          <w:szCs w:val="18"/>
        </w:rPr>
        <w:t xml:space="preserve"> The Employer will indemnify, defend and hold harmless the Plan Administrator from and against any and all loss resulting from liability to which the Plan Administrator may be subjected by reason of any act or omission (except willful misconduct or gross negligence) in its official capacities in the administration of this Plan, including attorneys' fees and all other expenses reasonably incurred in the Plan Administrator's defense, in case the Employer fails to provide such defense. If the Plan is an ERISA Plan, the indemnification provisions of this Section 7.01(E) do not relieve the Plan Administrator from any liability the Plan Administrator may have under ERISA for breach of a fiduciary duty. Furthermore, the Plan Administrator and the Employer may execute a written agreement further delineating the indemnification agreement of this Section 7.01(E), provided the agreement is consistent with and does not violate ERISA. The indemnification provisions of this Section 7.01(E) do not extend to any Vendor (including where the Vendor under Section 1.72 is serving as the Plan Administrator), third party administrator, or other Plan service provider unless so provided in a written agreement (including Investment Arrangement Documentation) executed by such persons and the Employer.</w:t>
      </w:r>
    </w:p>
    <w:p w14:paraId="3D07E7EA" w14:textId="77777777" w:rsidR="00C04C12" w:rsidRPr="007767BF" w:rsidRDefault="00C04C12">
      <w:pPr>
        <w:rPr>
          <w:rFonts w:cs="Times New Roman"/>
          <w:szCs w:val="18"/>
        </w:rPr>
      </w:pPr>
    </w:p>
    <w:p w14:paraId="7358DB77"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Settlor Expenses.</w:t>
      </w:r>
      <w:r w:rsidRPr="007767BF">
        <w:rPr>
          <w:rFonts w:cs="Times New Roman"/>
          <w:szCs w:val="18"/>
        </w:rPr>
        <w:t xml:space="preserve"> If this is an ERISA Plan, the Employer will pay all reasonable Plan expenses that the Plan Administrator under Section 7.04(C) determines are "settlor expenses" under ERISA.</w:t>
      </w:r>
    </w:p>
    <w:p w14:paraId="32E84DCE" w14:textId="77777777" w:rsidR="00C04C12" w:rsidRPr="007767BF" w:rsidRDefault="00C04C12">
      <w:pPr>
        <w:rPr>
          <w:rFonts w:cs="Times New Roman"/>
          <w:szCs w:val="18"/>
        </w:rPr>
      </w:pPr>
    </w:p>
    <w:p w14:paraId="14FDAF21"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Named Fiduciary.</w:t>
      </w:r>
      <w:r w:rsidRPr="007767BF">
        <w:rPr>
          <w:rFonts w:cs="Times New Roman"/>
          <w:szCs w:val="18"/>
        </w:rPr>
        <w:t xml:space="preserve"> If the Plan is an ERISA Plan, the Named Fiduciary of the Plan is the Plan Administrator unless the Employer designates in writing another person or persons to serve as Named Fiduciary. The Named Fiduciary has sole responsibility for the management and control of the Plan.</w:t>
      </w:r>
    </w:p>
    <w:p w14:paraId="0F653517" w14:textId="77777777" w:rsidR="00C04C12" w:rsidRPr="007767BF" w:rsidRDefault="00C04C12">
      <w:pPr>
        <w:rPr>
          <w:rFonts w:cs="Times New Roman"/>
          <w:szCs w:val="18"/>
        </w:rPr>
      </w:pPr>
    </w:p>
    <w:p w14:paraId="38B25D64" w14:textId="77777777" w:rsidR="00C04C12" w:rsidRPr="007767BF" w:rsidRDefault="00C12D98">
      <w:pPr>
        <w:keepNext/>
        <w:tabs>
          <w:tab w:val="left" w:pos="540"/>
        </w:tabs>
        <w:rPr>
          <w:rFonts w:cs="Times New Roman"/>
          <w:szCs w:val="18"/>
          <w:u w:val="single"/>
        </w:rPr>
      </w:pPr>
      <w:r w:rsidRPr="007767BF">
        <w:rPr>
          <w:rFonts w:cs="Times New Roman"/>
          <w:b/>
          <w:szCs w:val="18"/>
        </w:rPr>
        <w:t>7.02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9" w:name="_Toc482710897"/>
      <w:bookmarkStart w:id="300" w:name="_Toc131691233"/>
      <w:r w:rsidRPr="007767BF">
        <w:rPr>
          <w:rFonts w:cs="Times New Roman"/>
          <w:szCs w:val="18"/>
        </w:rPr>
        <w:instrText>7.02</w:instrText>
      </w:r>
      <w:r w:rsidRPr="007767BF">
        <w:rPr>
          <w:rFonts w:cs="Times New Roman"/>
          <w:szCs w:val="18"/>
        </w:rPr>
        <w:tab/>
        <w:instrText>PLAN ADMINISTRATOR</w:instrText>
      </w:r>
      <w:bookmarkEnd w:id="299"/>
      <w:bookmarkEnd w:id="30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ADMINISTRATOR</w:t>
      </w:r>
      <w:r w:rsidRPr="007767BF">
        <w:rPr>
          <w:rFonts w:cs="Times New Roman"/>
          <w:szCs w:val="18"/>
        </w:rPr>
        <w:t>.</w:t>
      </w:r>
    </w:p>
    <w:p w14:paraId="2DB59B59" w14:textId="77777777" w:rsidR="00C04C12" w:rsidRPr="007767BF" w:rsidRDefault="00C04C12">
      <w:pPr>
        <w:keepNext/>
        <w:rPr>
          <w:rFonts w:cs="Times New Roman"/>
          <w:szCs w:val="18"/>
        </w:rPr>
      </w:pPr>
    </w:p>
    <w:p w14:paraId="2B156CE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Compensation and Expenses.</w:t>
      </w:r>
      <w:r w:rsidRPr="007767BF">
        <w:rPr>
          <w:rFonts w:cs="Times New Roman"/>
          <w:szCs w:val="18"/>
        </w:rPr>
        <w:t xml:space="preserve"> If this is an ERISA Plan, the Plan Administrator (and any individuals serving as Plan Administrator) will serve without compensation for services as such (unless the Plan Administrator is not the Employer or an Employee). The Employer or the Plan will pay all reasonable expenses of the Plan Administrator, in accordance with Section 7.04(C)(2).</w:t>
      </w:r>
    </w:p>
    <w:p w14:paraId="6FFF2C36" w14:textId="77777777" w:rsidR="00C04C12" w:rsidRPr="007767BF" w:rsidRDefault="00C04C12">
      <w:pPr>
        <w:rPr>
          <w:rFonts w:cs="Times New Roman"/>
          <w:szCs w:val="18"/>
        </w:rPr>
      </w:pPr>
    </w:p>
    <w:p w14:paraId="2B4FF51A" w14:textId="5AA849DC"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Resignation and Removal.</w:t>
      </w:r>
      <w:r w:rsidRPr="007767BF">
        <w:rPr>
          <w:rFonts w:cs="Times New Roman"/>
          <w:szCs w:val="18"/>
        </w:rPr>
        <w:t xml:space="preserve"> If one or more persons other than the Employer are serving as Plan Administrator, such person(s) will serve until they resign by written notice to the Employer or until the Employer removes them by written notice. In case of a vacancy in the position of Plan Administrator, the Employer will exercise any and all of the powers, authority, duties and discretion conferred upon the Plan Administrator pending the filling of the vacancy.</w:t>
      </w:r>
    </w:p>
    <w:p w14:paraId="357AA60F" w14:textId="77777777" w:rsidR="00C04C12" w:rsidRPr="007767BF" w:rsidRDefault="00C04C12">
      <w:pPr>
        <w:rPr>
          <w:rFonts w:cs="Times New Roman"/>
          <w:szCs w:val="18"/>
        </w:rPr>
      </w:pPr>
    </w:p>
    <w:p w14:paraId="3D416F75" w14:textId="5160CB86"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General Powers and Duties.</w:t>
      </w:r>
      <w:r w:rsidRPr="007767BF">
        <w:rPr>
          <w:rFonts w:cs="Times New Roman"/>
          <w:szCs w:val="18"/>
        </w:rPr>
        <w:t xml:space="preserve"> </w:t>
      </w:r>
      <w:r w:rsidR="00601124">
        <w:rPr>
          <w:rFonts w:cs="Times New Roman"/>
          <w:szCs w:val="18"/>
        </w:rPr>
        <w:t>T</w:t>
      </w:r>
      <w:r w:rsidRPr="007767BF">
        <w:rPr>
          <w:rFonts w:cs="Times New Roman"/>
          <w:szCs w:val="18"/>
        </w:rPr>
        <w:t>o the extent not formally or informally delegated to another party pursuant to Section 7.02(F), the Plan Administrator has the following general powers and duties which are in addition to those the Plan otherwise accords to the Plan Administrator:</w:t>
      </w:r>
    </w:p>
    <w:p w14:paraId="125DA576" w14:textId="77777777" w:rsidR="00C04C12" w:rsidRPr="007767BF" w:rsidRDefault="00C04C12">
      <w:pPr>
        <w:keepNext/>
        <w:rPr>
          <w:rFonts w:cs="Times New Roman"/>
          <w:szCs w:val="18"/>
        </w:rPr>
      </w:pPr>
    </w:p>
    <w:p w14:paraId="2DA15E0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Eligibility/benefit determination.</w:t>
      </w:r>
      <w:r w:rsidRPr="007767BF">
        <w:rPr>
          <w:rFonts w:cs="Times New Roman"/>
          <w:szCs w:val="18"/>
        </w:rPr>
        <w:t xml:space="preserve"> To determine the rights of eligibility of an Employee to participate in the Plan, all factual questions that arise in the course of administering the Plan, the value of a Participant's Account Balance (based on the value of the Investment Arrangement assets, as determined by the Vendor) and the Vested percentage of each Participant's Account Balance.</w:t>
      </w:r>
    </w:p>
    <w:p w14:paraId="22A23626" w14:textId="77777777" w:rsidR="00C04C12" w:rsidRPr="007767BF" w:rsidRDefault="00C04C12">
      <w:pPr>
        <w:rPr>
          <w:rFonts w:cs="Times New Roman"/>
          <w:szCs w:val="18"/>
        </w:rPr>
      </w:pPr>
    </w:p>
    <w:p w14:paraId="44041B55" w14:textId="77777777"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Rules/policies.</w:t>
      </w:r>
      <w:r w:rsidRPr="007767BF">
        <w:rPr>
          <w:rFonts w:cs="Times New Roman"/>
          <w:szCs w:val="18"/>
        </w:rPr>
        <w:t xml:space="preserve"> To adopt rules of procedure and regulations or policies the Plan Administrator considers reasonable or necessary for the proper and efficient administration of the Plan, provided the rules are not inconsistent with the terms of the Plan, the Code, or (if applicable) ERISA. The Plan Administrator may, but is not required to reduce such rules, regulations or policies to writing. The Plan Administrator at any time may amend or terminate prospectively any Plan policy without the requirement of a formal amendment. The Plan Administrator also may create and modify from time to time an administrative checklist which is not part of the Plan, but which is for the purpose of tracking certain plan operational features and to facilitate proper administration of the Plan.</w:t>
      </w:r>
    </w:p>
    <w:p w14:paraId="6C996950" w14:textId="77777777" w:rsidR="00C04C12" w:rsidRPr="007767BF" w:rsidRDefault="00C04C12">
      <w:pPr>
        <w:rPr>
          <w:rFonts w:cs="Times New Roman"/>
          <w:szCs w:val="18"/>
        </w:rPr>
      </w:pPr>
    </w:p>
    <w:p w14:paraId="546A0F4F"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Construction/enforcement.</w:t>
      </w:r>
      <w:r w:rsidRPr="007767BF">
        <w:rPr>
          <w:rFonts w:cs="Times New Roman"/>
          <w:szCs w:val="18"/>
        </w:rPr>
        <w:t xml:space="preserve"> To construe and enforce the terms of the Plan and the rules and regulations and policies the Plan Administrator adopts, including discretion to interpret the basic plan document, the Adoption Agreement and any document related to the Plan's operation.</w:t>
      </w:r>
    </w:p>
    <w:p w14:paraId="03DA1D40" w14:textId="77777777" w:rsidR="00C04C12" w:rsidRPr="007767BF" w:rsidRDefault="00C04C12">
      <w:pPr>
        <w:rPr>
          <w:rFonts w:cs="Times New Roman"/>
          <w:szCs w:val="18"/>
        </w:rPr>
      </w:pPr>
    </w:p>
    <w:p w14:paraId="61A0C1AB"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Distribution/valuation.</w:t>
      </w:r>
      <w:r w:rsidRPr="007767BF">
        <w:rPr>
          <w:rFonts w:cs="Times New Roman"/>
          <w:szCs w:val="18"/>
        </w:rPr>
        <w:t xml:space="preserve"> To direct the Vendor regarding the crediting and distribution of an Investment Arrangement and to establish additional Valuation Dates and direct the Vendor to conduct interim valuations as of such Valuation Dates.</w:t>
      </w:r>
    </w:p>
    <w:p w14:paraId="6F329768" w14:textId="77777777" w:rsidR="00C04C12" w:rsidRPr="007767BF" w:rsidRDefault="00C04C12">
      <w:pPr>
        <w:rPr>
          <w:rFonts w:cs="Times New Roman"/>
          <w:szCs w:val="18"/>
        </w:rPr>
      </w:pPr>
    </w:p>
    <w:p w14:paraId="02E76C44"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Claims.</w:t>
      </w:r>
      <w:r w:rsidRPr="007767BF">
        <w:rPr>
          <w:rFonts w:cs="Times New Roman"/>
          <w:szCs w:val="18"/>
        </w:rPr>
        <w:t xml:space="preserve"> To review and render decisions regarding a claim for (or denial of a claim for) a benefit under the Plan.</w:t>
      </w:r>
    </w:p>
    <w:p w14:paraId="03312D5F" w14:textId="77777777" w:rsidR="00C04C12" w:rsidRPr="007767BF" w:rsidRDefault="00C04C12">
      <w:pPr>
        <w:rPr>
          <w:rFonts w:cs="Times New Roman"/>
          <w:szCs w:val="18"/>
        </w:rPr>
      </w:pPr>
    </w:p>
    <w:p w14:paraId="10A63FA1"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Information to Employer.</w:t>
      </w:r>
      <w:r w:rsidRPr="007767BF">
        <w:rPr>
          <w:rFonts w:cs="Times New Roman"/>
          <w:szCs w:val="18"/>
        </w:rPr>
        <w:t xml:space="preserve"> To furnish the Employer with information which the Employer may require for tax or other purposes.</w:t>
      </w:r>
    </w:p>
    <w:p w14:paraId="54E3AABF" w14:textId="77777777" w:rsidR="00C04C12" w:rsidRPr="007767BF" w:rsidRDefault="00C04C12">
      <w:pPr>
        <w:rPr>
          <w:rFonts w:cs="Times New Roman"/>
          <w:szCs w:val="18"/>
        </w:rPr>
      </w:pPr>
    </w:p>
    <w:p w14:paraId="3D1A3A7F"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Service providers.</w:t>
      </w:r>
      <w:r w:rsidRPr="007767BF">
        <w:rPr>
          <w:rFonts w:cs="Times New Roman"/>
          <w:szCs w:val="18"/>
        </w:rPr>
        <w:t xml:space="preserve"> To engage the service of agents whom the Plan Administrator may deem advisable to assist it with the performance of its duties.</w:t>
      </w:r>
    </w:p>
    <w:p w14:paraId="3242EAFC" w14:textId="77777777" w:rsidR="00C04C12" w:rsidRPr="007767BF" w:rsidRDefault="00C04C12">
      <w:pPr>
        <w:rPr>
          <w:rFonts w:cs="Times New Roman"/>
          <w:szCs w:val="18"/>
        </w:rPr>
      </w:pPr>
    </w:p>
    <w:p w14:paraId="4C3D9F03"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Investment Manager.</w:t>
      </w:r>
      <w:r w:rsidRPr="007767BF">
        <w:rPr>
          <w:rFonts w:cs="Times New Roman"/>
          <w:szCs w:val="18"/>
        </w:rPr>
        <w:t xml:space="preserve"> If the Plan Administrator is the Named Fiduciary, to engage the services of an Investment Manager or Managers (as defined in ERISA §3(38)), each of whom will have full power and authority to manage, acquire or dispose (or direct the Vendor with respect to acquisition or disposition) of any Plan asset under such Manager's control.</w:t>
      </w:r>
    </w:p>
    <w:p w14:paraId="730A0B48" w14:textId="77777777" w:rsidR="00C04C12" w:rsidRPr="007767BF" w:rsidRDefault="00C04C12">
      <w:pPr>
        <w:rPr>
          <w:rFonts w:cs="Times New Roman"/>
          <w:szCs w:val="18"/>
        </w:rPr>
      </w:pPr>
    </w:p>
    <w:p w14:paraId="635FB726" w14:textId="7777777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Funding.</w:t>
      </w:r>
      <w:r w:rsidRPr="007767BF">
        <w:rPr>
          <w:rFonts w:cs="Times New Roman"/>
          <w:szCs w:val="18"/>
        </w:rPr>
        <w:t xml:space="preserve"> To review, not less often than annually, all pertinent Employee information and Plan data in order to establish the funding policy of the Plan and to determine the appropriate methods of carrying out the Plan's objectives. The Plan Administrator must communicate periodically, as it deems appropriate, to the Vendor and to any Plan Investment Manager the Plan's short</w:t>
      </w:r>
      <w:r w:rsidRPr="007767BF">
        <w:rPr>
          <w:rFonts w:cs="Times New Roman"/>
          <w:szCs w:val="18"/>
        </w:rPr>
        <w:noBreakHyphen/>
        <w:t>term and long</w:t>
      </w:r>
      <w:r w:rsidRPr="007767BF">
        <w:rPr>
          <w:rFonts w:cs="Times New Roman"/>
          <w:szCs w:val="18"/>
        </w:rPr>
        <w:noBreakHyphen/>
        <w:t>term financial needs for the coordination of the Plan's investment policy with Plan financial requirements.</w:t>
      </w:r>
    </w:p>
    <w:p w14:paraId="6A021F85" w14:textId="77777777" w:rsidR="00C04C12" w:rsidRPr="007767BF" w:rsidRDefault="00C04C12">
      <w:pPr>
        <w:rPr>
          <w:rFonts w:cs="Times New Roman"/>
          <w:szCs w:val="18"/>
        </w:rPr>
      </w:pPr>
    </w:p>
    <w:p w14:paraId="6E800EAD"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Records.</w:t>
      </w:r>
      <w:r w:rsidRPr="007767BF">
        <w:rPr>
          <w:rFonts w:cs="Times New Roman"/>
          <w:szCs w:val="18"/>
        </w:rPr>
        <w:t xml:space="preserve"> To maintain Plan records and records of the Plan Administrator's activities as necessary or appropriate for the proper administration of the Plan.</w:t>
      </w:r>
    </w:p>
    <w:p w14:paraId="41BFE920" w14:textId="77777777" w:rsidR="00C04C12" w:rsidRPr="007767BF" w:rsidRDefault="00C04C12">
      <w:pPr>
        <w:rPr>
          <w:rFonts w:cs="Times New Roman"/>
          <w:szCs w:val="18"/>
        </w:rPr>
      </w:pPr>
    </w:p>
    <w:p w14:paraId="7A5F4837" w14:textId="77777777" w:rsidR="00C04C12" w:rsidRPr="007767BF" w:rsidRDefault="00C12D98">
      <w:pPr>
        <w:tabs>
          <w:tab w:val="left" w:pos="1260"/>
        </w:tabs>
        <w:ind w:left="900"/>
        <w:rPr>
          <w:rFonts w:cs="Times New Roman"/>
          <w:szCs w:val="18"/>
        </w:rPr>
      </w:pPr>
      <w:r w:rsidRPr="007767BF">
        <w:rPr>
          <w:rFonts w:cs="Times New Roman"/>
          <w:szCs w:val="18"/>
        </w:rPr>
        <w:t>(11)</w:t>
      </w:r>
      <w:r w:rsidRPr="007767BF">
        <w:rPr>
          <w:rFonts w:cs="Times New Roman"/>
          <w:szCs w:val="18"/>
        </w:rPr>
        <w:tab/>
      </w:r>
      <w:r w:rsidRPr="007767BF">
        <w:rPr>
          <w:rFonts w:cs="Times New Roman"/>
          <w:b/>
          <w:szCs w:val="18"/>
        </w:rPr>
        <w:t>Tax returns and other filings.</w:t>
      </w:r>
      <w:r w:rsidRPr="007767BF">
        <w:rPr>
          <w:rFonts w:cs="Times New Roman"/>
          <w:szCs w:val="18"/>
        </w:rPr>
        <w:t xml:space="preserve"> To file with DOL or IRS as may be required, the Plan's informational tax return and to make such other filings as the Plan Administrator deems necessary or appropriate.</w:t>
      </w:r>
    </w:p>
    <w:p w14:paraId="34624CC8" w14:textId="77777777" w:rsidR="00C04C12" w:rsidRPr="007767BF" w:rsidRDefault="00C04C12">
      <w:pPr>
        <w:rPr>
          <w:rFonts w:cs="Times New Roman"/>
          <w:szCs w:val="18"/>
        </w:rPr>
      </w:pPr>
    </w:p>
    <w:p w14:paraId="3A287697" w14:textId="77777777" w:rsidR="00C04C12" w:rsidRPr="007767BF" w:rsidRDefault="00C12D98">
      <w:pPr>
        <w:tabs>
          <w:tab w:val="left" w:pos="1260"/>
        </w:tabs>
        <w:ind w:left="900"/>
        <w:rPr>
          <w:rFonts w:cs="Times New Roman"/>
          <w:szCs w:val="18"/>
        </w:rPr>
      </w:pPr>
      <w:r w:rsidRPr="007767BF">
        <w:rPr>
          <w:rFonts w:cs="Times New Roman"/>
          <w:szCs w:val="18"/>
        </w:rPr>
        <w:t>(12)</w:t>
      </w:r>
      <w:r w:rsidRPr="007767BF">
        <w:rPr>
          <w:rFonts w:cs="Times New Roman"/>
          <w:szCs w:val="18"/>
        </w:rPr>
        <w:tab/>
      </w:r>
      <w:r w:rsidRPr="007767BF">
        <w:rPr>
          <w:rFonts w:cs="Times New Roman"/>
          <w:b/>
          <w:szCs w:val="18"/>
        </w:rPr>
        <w:t>Notices and disclosures.</w:t>
      </w:r>
      <w:r w:rsidRPr="007767BF">
        <w:rPr>
          <w:rFonts w:cs="Times New Roman"/>
          <w:szCs w:val="18"/>
        </w:rPr>
        <w:t xml:space="preserve"> To give and to make to Participants and to other parties all Plan related notices and disclosures required under the Code or ERISA (if applicable).</w:t>
      </w:r>
    </w:p>
    <w:p w14:paraId="3D5A41D8" w14:textId="77777777" w:rsidR="00C04C12" w:rsidRPr="007767BF" w:rsidRDefault="00C04C12">
      <w:pPr>
        <w:rPr>
          <w:rFonts w:cs="Times New Roman"/>
          <w:szCs w:val="18"/>
        </w:rPr>
      </w:pPr>
    </w:p>
    <w:p w14:paraId="4A9CBDC8" w14:textId="77777777" w:rsidR="00C04C12" w:rsidRPr="007767BF" w:rsidRDefault="00C12D98">
      <w:pPr>
        <w:tabs>
          <w:tab w:val="left" w:pos="1260"/>
        </w:tabs>
        <w:ind w:left="900"/>
        <w:rPr>
          <w:rFonts w:cs="Times New Roman"/>
          <w:szCs w:val="18"/>
        </w:rPr>
      </w:pPr>
      <w:r w:rsidRPr="007767BF">
        <w:rPr>
          <w:rFonts w:cs="Times New Roman"/>
          <w:szCs w:val="18"/>
        </w:rPr>
        <w:t>(13)</w:t>
      </w:r>
      <w:r w:rsidRPr="007767BF">
        <w:rPr>
          <w:rFonts w:cs="Times New Roman"/>
          <w:szCs w:val="18"/>
        </w:rPr>
        <w:tab/>
      </w:r>
      <w:r w:rsidRPr="007767BF">
        <w:rPr>
          <w:rFonts w:cs="Times New Roman"/>
          <w:b/>
          <w:szCs w:val="18"/>
        </w:rPr>
        <w:t>Overpayment.</w:t>
      </w:r>
      <w:r w:rsidRPr="007767BF">
        <w:rPr>
          <w:rFonts w:cs="Times New Roman"/>
          <w:szCs w:val="18"/>
        </w:rPr>
        <w:t xml:space="preserve"> As may be required or appropriate, to seek return from a Participant or Beneficiary of any distributed amount which exceeds the distributable Vested Account Balance (or exceeds the amount which otherwise should have been distributed) and to allocate any recovered overpayment in accordance with the Plan terms.</w:t>
      </w:r>
    </w:p>
    <w:p w14:paraId="7A2971FA" w14:textId="77777777" w:rsidR="00C04C12" w:rsidRPr="007767BF" w:rsidRDefault="00C04C12">
      <w:pPr>
        <w:rPr>
          <w:rFonts w:cs="Times New Roman"/>
          <w:szCs w:val="18"/>
        </w:rPr>
      </w:pPr>
    </w:p>
    <w:p w14:paraId="2306793C" w14:textId="77777777" w:rsidR="00C04C12" w:rsidRDefault="00C12D98">
      <w:pPr>
        <w:tabs>
          <w:tab w:val="left" w:pos="1260"/>
        </w:tabs>
        <w:ind w:left="900"/>
        <w:rPr>
          <w:rFonts w:cs="Times New Roman"/>
          <w:szCs w:val="18"/>
        </w:rPr>
      </w:pPr>
      <w:r w:rsidRPr="007767BF">
        <w:rPr>
          <w:rFonts w:cs="Times New Roman"/>
          <w:szCs w:val="18"/>
        </w:rPr>
        <w:t>(14)</w:t>
      </w:r>
      <w:r w:rsidRPr="007767BF">
        <w:rPr>
          <w:rFonts w:cs="Times New Roman"/>
          <w:szCs w:val="18"/>
        </w:rPr>
        <w:tab/>
      </w:r>
      <w:r w:rsidRPr="007767BF">
        <w:rPr>
          <w:rFonts w:cs="Times New Roman"/>
          <w:b/>
          <w:szCs w:val="18"/>
        </w:rPr>
        <w:t>Catch</w:t>
      </w:r>
      <w:r w:rsidRPr="007767BF">
        <w:rPr>
          <w:rFonts w:cs="Times New Roman"/>
          <w:b/>
          <w:szCs w:val="18"/>
        </w:rPr>
        <w:noBreakHyphen/>
        <w:t>all.</w:t>
      </w:r>
      <w:r w:rsidRPr="007767BF">
        <w:rPr>
          <w:rFonts w:cs="Times New Roman"/>
          <w:szCs w:val="18"/>
        </w:rPr>
        <w:t xml:space="preserve"> To make any other determinations and undertake any other actions the Plan Administrator in its discretion believes are necessary or appropriate for the administration of the Plan (except to the extent that the Employer provides express contrary direction) and to otherwise administer the Plan in accordance with the Plan terms.</w:t>
      </w:r>
    </w:p>
    <w:p w14:paraId="1CD85FC5" w14:textId="77777777" w:rsidR="00B10649" w:rsidRDefault="00B10649">
      <w:pPr>
        <w:tabs>
          <w:tab w:val="left" w:pos="1260"/>
        </w:tabs>
        <w:ind w:left="900"/>
        <w:rPr>
          <w:rFonts w:cs="Times New Roman"/>
          <w:szCs w:val="18"/>
        </w:rPr>
      </w:pPr>
    </w:p>
    <w:p w14:paraId="28BC0979" w14:textId="02C88F39" w:rsidR="00B10649" w:rsidRPr="007767BF" w:rsidRDefault="00B10649" w:rsidP="00B10649">
      <w:pPr>
        <w:tabs>
          <w:tab w:val="left" w:pos="1260"/>
        </w:tabs>
        <w:ind w:left="900"/>
        <w:rPr>
          <w:rFonts w:cs="Times New Roman"/>
          <w:szCs w:val="18"/>
        </w:rPr>
      </w:pPr>
      <w:r w:rsidRPr="007767BF">
        <w:rPr>
          <w:rFonts w:cs="Times New Roman"/>
          <w:szCs w:val="18"/>
        </w:rPr>
        <w:t>(1</w:t>
      </w:r>
      <w:r>
        <w:rPr>
          <w:rFonts w:cs="Times New Roman"/>
          <w:szCs w:val="18"/>
        </w:rPr>
        <w:t>5</w:t>
      </w:r>
      <w:r w:rsidRPr="007767BF">
        <w:rPr>
          <w:rFonts w:cs="Times New Roman"/>
          <w:szCs w:val="18"/>
        </w:rPr>
        <w:t>)</w:t>
      </w:r>
      <w:r w:rsidRPr="007767BF">
        <w:rPr>
          <w:rFonts w:cs="Times New Roman"/>
          <w:szCs w:val="18"/>
        </w:rPr>
        <w:tab/>
      </w:r>
      <w:r w:rsidR="00AC5B4D">
        <w:rPr>
          <w:rFonts w:cs="Times New Roman"/>
          <w:b/>
          <w:szCs w:val="18"/>
        </w:rPr>
        <w:t>Housing Allowance</w:t>
      </w:r>
      <w:r w:rsidRPr="007767BF">
        <w:rPr>
          <w:rFonts w:cs="Times New Roman"/>
          <w:b/>
          <w:szCs w:val="18"/>
        </w:rPr>
        <w:t>.</w:t>
      </w:r>
      <w:r w:rsidRPr="007767BF">
        <w:rPr>
          <w:rFonts w:cs="Times New Roman"/>
          <w:szCs w:val="18"/>
        </w:rPr>
        <w:t xml:space="preserve"> </w:t>
      </w:r>
      <w:r w:rsidR="00CF37FD">
        <w:rPr>
          <w:rFonts w:cs="Times New Roman"/>
          <w:szCs w:val="18"/>
        </w:rPr>
        <w:t>If the Plan is a Church Plan, t</w:t>
      </w:r>
      <w:r w:rsidRPr="007767BF">
        <w:rPr>
          <w:rFonts w:cs="Times New Roman"/>
          <w:szCs w:val="18"/>
        </w:rPr>
        <w:t xml:space="preserve">o </w:t>
      </w:r>
      <w:r w:rsidR="00CF37FD">
        <w:rPr>
          <w:rFonts w:cs="Times New Roman"/>
          <w:szCs w:val="18"/>
        </w:rPr>
        <w:t xml:space="preserve">determine the amount of any </w:t>
      </w:r>
      <w:r w:rsidR="00A040DE">
        <w:rPr>
          <w:rFonts w:cs="Times New Roman"/>
          <w:szCs w:val="18"/>
        </w:rPr>
        <w:t xml:space="preserve">Plan distributions </w:t>
      </w:r>
      <w:r w:rsidR="00395D5C">
        <w:rPr>
          <w:rFonts w:cs="Times New Roman"/>
          <w:szCs w:val="18"/>
        </w:rPr>
        <w:t xml:space="preserve">to a </w:t>
      </w:r>
      <w:r w:rsidR="001C178C">
        <w:rPr>
          <w:rFonts w:cs="Times New Roman"/>
          <w:szCs w:val="18"/>
        </w:rPr>
        <w:t>M</w:t>
      </w:r>
      <w:r w:rsidR="00395D5C">
        <w:rPr>
          <w:rFonts w:cs="Times New Roman"/>
          <w:szCs w:val="18"/>
        </w:rPr>
        <w:t xml:space="preserve">inister </w:t>
      </w:r>
      <w:r w:rsidR="00A040DE">
        <w:rPr>
          <w:rFonts w:cs="Times New Roman"/>
          <w:szCs w:val="18"/>
        </w:rPr>
        <w:t>which constitute a rental allowance</w:t>
      </w:r>
      <w:r w:rsidR="007915C4">
        <w:rPr>
          <w:rFonts w:cs="Times New Roman"/>
          <w:szCs w:val="18"/>
        </w:rPr>
        <w:t>, in the event an amount has not been determined by the Minister’s Employer</w:t>
      </w:r>
      <w:r w:rsidR="00753184">
        <w:rPr>
          <w:rFonts w:cs="Times New Roman"/>
          <w:szCs w:val="18"/>
        </w:rPr>
        <w:t>.</w:t>
      </w:r>
      <w:r w:rsidR="007915C4">
        <w:rPr>
          <w:rFonts w:cs="Times New Roman"/>
          <w:szCs w:val="18"/>
        </w:rPr>
        <w:t xml:space="preserve"> </w:t>
      </w:r>
    </w:p>
    <w:p w14:paraId="4A65BE8D" w14:textId="77777777" w:rsidR="00C04C12" w:rsidRPr="007767BF" w:rsidRDefault="00C04C12">
      <w:pPr>
        <w:rPr>
          <w:rFonts w:cs="Times New Roman"/>
          <w:szCs w:val="18"/>
        </w:rPr>
      </w:pPr>
    </w:p>
    <w:p w14:paraId="3C4BF333"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403(b) Plan Salary Deferrals.</w:t>
      </w:r>
      <w:r w:rsidRPr="007767BF">
        <w:rPr>
          <w:rFonts w:cs="Times New Roman"/>
          <w:szCs w:val="18"/>
        </w:rPr>
        <w:t xml:space="preserve"> The Plan Administrator may adopt such policies regarding Elective Deferrals as it deems necessary or appropriate to administer the Plan. The Plan Administrator also will prescribe a Salary Reduction Agreement form for use by Participants. However, a Vendor may prescribe forms or policies necessary or appropriate to administering Elective Deferrals to the Vendor's Investment Arrangement.</w:t>
      </w:r>
    </w:p>
    <w:p w14:paraId="48BDCC69" w14:textId="77777777" w:rsidR="00C04C12" w:rsidRPr="007767BF" w:rsidRDefault="00C04C12">
      <w:pPr>
        <w:rPr>
          <w:rFonts w:cs="Times New Roman"/>
          <w:szCs w:val="18"/>
        </w:rPr>
      </w:pPr>
    </w:p>
    <w:p w14:paraId="3457ACAA"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Limitations on Plan Administrator Responsibility.</w:t>
      </w:r>
    </w:p>
    <w:p w14:paraId="2287CB67" w14:textId="77777777" w:rsidR="00C04C12" w:rsidRPr="007767BF" w:rsidRDefault="00C04C12">
      <w:pPr>
        <w:keepNext/>
        <w:rPr>
          <w:rFonts w:cs="Times New Roman"/>
          <w:szCs w:val="18"/>
        </w:rPr>
      </w:pPr>
    </w:p>
    <w:p w14:paraId="4E92F97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Acts of others.</w:t>
      </w:r>
      <w:r w:rsidRPr="007767BF">
        <w:rPr>
          <w:rFonts w:cs="Times New Roman"/>
          <w:szCs w:val="18"/>
        </w:rPr>
        <w:t xml:space="preserve"> Except as required under ERISA, the Plan Administrator has no responsibility or obligation under the Plan to Participants or Beneficiaries for any act (unless the Plan Administrator also serves in such capacities) required of the Employer, the Vendor, or any other service provider to the Plan.</w:t>
      </w:r>
    </w:p>
    <w:p w14:paraId="777A571F" w14:textId="77777777" w:rsidR="00C04C12" w:rsidRPr="007767BF" w:rsidRDefault="00C04C12">
      <w:pPr>
        <w:rPr>
          <w:rFonts w:cs="Times New Roman"/>
          <w:szCs w:val="18"/>
        </w:rPr>
      </w:pPr>
    </w:p>
    <w:p w14:paraId="2B6D463C" w14:textId="77777777"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Plan contributions.</w:t>
      </w:r>
      <w:r w:rsidRPr="007767BF">
        <w:rPr>
          <w:rFonts w:cs="Times New Roman"/>
          <w:szCs w:val="18"/>
        </w:rPr>
        <w:t xml:space="preserve"> The Plan Administrator is not responsible to collect any required Plan contribution or to determine the correctness of any Employer contribution.</w:t>
      </w:r>
    </w:p>
    <w:p w14:paraId="1A2C3CF2" w14:textId="77777777" w:rsidR="00C04C12" w:rsidRPr="007767BF" w:rsidRDefault="00C04C12">
      <w:pPr>
        <w:rPr>
          <w:rFonts w:cs="Times New Roman"/>
          <w:szCs w:val="18"/>
        </w:rPr>
      </w:pPr>
    </w:p>
    <w:p w14:paraId="2E2ADEE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Reliance on information.</w:t>
      </w:r>
      <w:r w:rsidRPr="007767BF">
        <w:rPr>
          <w:rFonts w:cs="Times New Roman"/>
          <w:szCs w:val="18"/>
        </w:rPr>
        <w:t xml:space="preserve"> The Plan Administrator and the Vendors in administering the Plan are entitled to, but are not required to rely upon, information which a Participant, Beneficiary, Vendor, the Employer, a Plan service provider or representatives thereof provide.</w:t>
      </w:r>
    </w:p>
    <w:p w14:paraId="3DB5958A" w14:textId="77777777" w:rsidR="00C04C12" w:rsidRPr="007767BF" w:rsidRDefault="00C04C12">
      <w:pPr>
        <w:rPr>
          <w:rFonts w:cs="Times New Roman"/>
          <w:szCs w:val="18"/>
        </w:rPr>
      </w:pPr>
    </w:p>
    <w:p w14:paraId="7A369842"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Allocation of Responsibilities.</w:t>
      </w:r>
      <w:r w:rsidRPr="007767BF">
        <w:rPr>
          <w:rFonts w:cs="Times New Roman"/>
          <w:szCs w:val="18"/>
        </w:rPr>
        <w:t xml:space="preserve"> Persons to whom administrative functions have been allocated and the specific functions allocated to such persons shall be identified in Appendix D to the Adoption Agreement. Service agreements and other records or information pertaining to the administration of the Plan may be included or incorporated by reference in the Appendix. The Appendix will also include a list of all the Vendors of Investment Arrangements approved for use under the Plan, including sufficient information to identify the approved Investment Arrangements. The Appendix may be modified from time to time. A modification of Appendix D to the Adoption Agreement is not an amendment of the Plan. Persons identified in Appendix D to the Adoption Agreement to whom administrative functions have been delegated shall have all power and authority of the Plan Administrator to the extent necessary or appropriate to perform those functions.</w:t>
      </w:r>
    </w:p>
    <w:p w14:paraId="1B7C26F9" w14:textId="77777777" w:rsidR="00C04C12" w:rsidRPr="007767BF" w:rsidRDefault="00C04C12">
      <w:pPr>
        <w:rPr>
          <w:rFonts w:cs="Times New Roman"/>
          <w:szCs w:val="18"/>
        </w:rPr>
      </w:pPr>
    </w:p>
    <w:p w14:paraId="04EFCFD7" w14:textId="77777777" w:rsidR="00C04C12" w:rsidRPr="007767BF" w:rsidRDefault="00C12D98">
      <w:pPr>
        <w:keepNext/>
        <w:tabs>
          <w:tab w:val="left" w:pos="540"/>
        </w:tabs>
        <w:rPr>
          <w:rFonts w:cs="Times New Roman"/>
          <w:szCs w:val="18"/>
          <w:u w:val="single"/>
        </w:rPr>
      </w:pPr>
      <w:r w:rsidRPr="007767BF">
        <w:rPr>
          <w:rFonts w:cs="Times New Roman"/>
          <w:b/>
          <w:szCs w:val="18"/>
        </w:rPr>
        <w:t>7.03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01" w:name="_Toc482710898"/>
      <w:bookmarkStart w:id="302" w:name="_Toc131691234"/>
      <w:r w:rsidRPr="007767BF">
        <w:rPr>
          <w:rFonts w:cs="Times New Roman"/>
          <w:szCs w:val="18"/>
        </w:rPr>
        <w:instrText>7.03</w:instrText>
      </w:r>
      <w:r w:rsidRPr="007767BF">
        <w:rPr>
          <w:rFonts w:cs="Times New Roman"/>
          <w:szCs w:val="18"/>
        </w:rPr>
        <w:tab/>
        <w:instrText>DIRECTION OF INVESTMENT</w:instrText>
      </w:r>
      <w:bookmarkEnd w:id="301"/>
      <w:bookmarkEnd w:id="30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DIRECTION OF INVESTMENT</w:t>
      </w:r>
      <w:r w:rsidRPr="007767BF">
        <w:rPr>
          <w:rFonts w:cs="Times New Roman"/>
          <w:szCs w:val="18"/>
        </w:rPr>
        <w:t>.</w:t>
      </w:r>
    </w:p>
    <w:p w14:paraId="7F05131D" w14:textId="77777777" w:rsidR="00C04C12" w:rsidRPr="007767BF" w:rsidRDefault="00C04C12">
      <w:pPr>
        <w:keepNext/>
        <w:rPr>
          <w:rFonts w:cs="Times New Roman"/>
          <w:szCs w:val="18"/>
        </w:rPr>
      </w:pPr>
    </w:p>
    <w:p w14:paraId="00BB3F98"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Employer direction of Investment.</w:t>
      </w:r>
      <w:r w:rsidRPr="007767BF">
        <w:rPr>
          <w:rFonts w:cs="Times New Roman"/>
          <w:szCs w:val="18"/>
        </w:rPr>
        <w:t xml:space="preserve"> The Employer has the right to select the Investment Arrangements made available under the Plan unless an Investment Manager is doing so.</w:t>
      </w:r>
    </w:p>
    <w:p w14:paraId="2A8347AB" w14:textId="77777777" w:rsidR="00C04C12" w:rsidRPr="007767BF" w:rsidRDefault="00C04C12">
      <w:pPr>
        <w:keepNext/>
        <w:rPr>
          <w:rFonts w:cs="Times New Roman"/>
          <w:szCs w:val="18"/>
          <w:u w:val="single"/>
        </w:rPr>
      </w:pPr>
    </w:p>
    <w:p w14:paraId="09612D5D"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Participant Direction of Investment.</w:t>
      </w:r>
      <w:r w:rsidRPr="007767BF">
        <w:rPr>
          <w:rFonts w:cs="Times New Roman"/>
          <w:szCs w:val="18"/>
        </w:rPr>
        <w:t xml:space="preserve"> The Participant generally has the responsibility to invest his/her Plan Account unless the Plan Administrator or the Participant appoint an Investment Manager to invest the Plan Accounts. The Plan Administrator may impose reasonable and nondiscriminatory administrative conditions on the Participants' ability to direct their Account investments. For purposes of this Section 7.03(B), a Participant includes a Beneficiary where the Beneficiary has succeeded to the Participant's Account and where the Plan Administrator's policy affords the Beneficiary the same (or different) self</w:t>
      </w:r>
      <w:r w:rsidRPr="007767BF">
        <w:rPr>
          <w:rFonts w:cs="Times New Roman"/>
          <w:szCs w:val="18"/>
        </w:rPr>
        <w:noBreakHyphen/>
        <w:t>direction rights as a Participant.</w:t>
      </w:r>
    </w:p>
    <w:p w14:paraId="7015F747" w14:textId="77777777" w:rsidR="00C04C12" w:rsidRPr="007767BF" w:rsidRDefault="00C04C12">
      <w:pPr>
        <w:keepNext/>
        <w:rPr>
          <w:rFonts w:cs="Times New Roman"/>
          <w:szCs w:val="18"/>
        </w:rPr>
      </w:pPr>
    </w:p>
    <w:p w14:paraId="15BC409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Vendor authorization and procedures. </w:t>
      </w:r>
      <w:r w:rsidRPr="007767BF">
        <w:rPr>
          <w:rFonts w:cs="Times New Roman"/>
          <w:szCs w:val="18"/>
        </w:rPr>
        <w:t>The Vendor only will accept direction from each Participant (or from the Participant's properly appointed independent investment adviser or financial planner) in the form or in the manner that the Plan provides or otherwise approves for this purpose. The Plan may establish procedures relating to Participant direction of investment under this Section 7.03(B) as are not inconsistent with the Plan Administrator's policy regarding Participant direction, including procedures or conditions for electronic transfers or for changes in investments by Participants or by their appointed independent advisers or planners.</w:t>
      </w:r>
    </w:p>
    <w:p w14:paraId="720792C9" w14:textId="77777777" w:rsidR="00C04C12" w:rsidRPr="007767BF" w:rsidRDefault="00C04C12">
      <w:pPr>
        <w:rPr>
          <w:rFonts w:cs="Times New Roman"/>
          <w:szCs w:val="18"/>
        </w:rPr>
      </w:pPr>
    </w:p>
    <w:p w14:paraId="27971B5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Participant loans.</w:t>
      </w:r>
      <w:r w:rsidRPr="007767BF">
        <w:rPr>
          <w:rFonts w:cs="Times New Roman"/>
          <w:szCs w:val="18"/>
        </w:rPr>
        <w:t xml:space="preserve"> As part of the loan policy the Plan establishes under Section 7.06, the Plan under Section 7.06(E) may treat a Plan loan made to a Participant as a Participant direction of investment.</w:t>
      </w:r>
    </w:p>
    <w:p w14:paraId="6B017974" w14:textId="77777777" w:rsidR="00C04C12" w:rsidRPr="007767BF" w:rsidRDefault="00C04C12">
      <w:pPr>
        <w:rPr>
          <w:rFonts w:cs="Times New Roman"/>
          <w:szCs w:val="18"/>
        </w:rPr>
      </w:pPr>
    </w:p>
    <w:p w14:paraId="329D3999"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Investment services programs.</w:t>
      </w:r>
      <w:r w:rsidRPr="007767BF">
        <w:rPr>
          <w:rFonts w:cs="Times New Roman"/>
          <w:szCs w:val="18"/>
        </w:rPr>
        <w:t xml:space="preserve"> The Plan may permit Participants to appoint an Investment Manager or Managers, which may be a Vendor or an affiliate thereof, to render investment allocation services, investment advice or management services (collectively, an "investment services program") to the appointing Participants.</w:t>
      </w:r>
    </w:p>
    <w:p w14:paraId="54B77022" w14:textId="77777777" w:rsidR="00C04C12" w:rsidRPr="007767BF" w:rsidRDefault="00C04C12">
      <w:pPr>
        <w:rPr>
          <w:rFonts w:cs="Times New Roman"/>
          <w:szCs w:val="18"/>
        </w:rPr>
      </w:pPr>
    </w:p>
    <w:p w14:paraId="1C55A21E"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Direction Consistent with Plan.</w:t>
      </w:r>
      <w:r w:rsidRPr="007767BF">
        <w:rPr>
          <w:rFonts w:cs="Times New Roman"/>
          <w:szCs w:val="18"/>
        </w:rPr>
        <w:t xml:space="preserve"> To constitute a proper direction, any direction of investment given to a Vendor under the Plan must be in accordance with the Plan terms and must not be contrary to ERISA if this is an ERISA Plan.</w:t>
      </w:r>
    </w:p>
    <w:p w14:paraId="1C39239B" w14:textId="77777777" w:rsidR="00C04C12" w:rsidRPr="007767BF" w:rsidRDefault="00C04C12">
      <w:pPr>
        <w:rPr>
          <w:rFonts w:cs="Times New Roman"/>
          <w:szCs w:val="18"/>
          <w:u w:val="single"/>
        </w:rPr>
      </w:pPr>
    </w:p>
    <w:p w14:paraId="5717A874" w14:textId="77777777" w:rsidR="00C04C12" w:rsidRPr="007767BF" w:rsidRDefault="00C12D98">
      <w:pPr>
        <w:keepNext/>
        <w:tabs>
          <w:tab w:val="left" w:pos="540"/>
        </w:tabs>
        <w:rPr>
          <w:rFonts w:cs="Times New Roman"/>
          <w:szCs w:val="18"/>
          <w:u w:val="single"/>
        </w:rPr>
      </w:pPr>
      <w:r w:rsidRPr="007767BF">
        <w:rPr>
          <w:rFonts w:cs="Times New Roman"/>
          <w:b/>
          <w:szCs w:val="18"/>
        </w:rPr>
        <w:t>7.04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03" w:name="_Toc482710899"/>
      <w:bookmarkStart w:id="304" w:name="_Toc131691235"/>
      <w:r w:rsidRPr="007767BF">
        <w:rPr>
          <w:rFonts w:cs="Times New Roman"/>
          <w:szCs w:val="18"/>
        </w:rPr>
        <w:instrText>7.04</w:instrText>
      </w:r>
      <w:r w:rsidRPr="007767BF">
        <w:rPr>
          <w:rFonts w:cs="Times New Roman"/>
          <w:szCs w:val="18"/>
        </w:rPr>
        <w:tab/>
        <w:instrText>ACCOUNT ADMINISTRATION, VALUATION AND EXPENSES</w:instrText>
      </w:r>
      <w:bookmarkEnd w:id="303"/>
      <w:bookmarkEnd w:id="30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ACCOUNT ADMINISTRATION, VALUATION AND EXPENSES</w:t>
      </w:r>
      <w:r w:rsidRPr="007767BF">
        <w:rPr>
          <w:rFonts w:cs="Times New Roman"/>
          <w:szCs w:val="18"/>
        </w:rPr>
        <w:t>.</w:t>
      </w:r>
    </w:p>
    <w:p w14:paraId="41A65E5B" w14:textId="77777777" w:rsidR="00C04C12" w:rsidRPr="007767BF" w:rsidRDefault="00C04C12">
      <w:pPr>
        <w:keepNext/>
        <w:rPr>
          <w:rFonts w:cs="Times New Roman"/>
          <w:szCs w:val="18"/>
        </w:rPr>
      </w:pPr>
    </w:p>
    <w:p w14:paraId="267E985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Maintenance of Accounts.</w:t>
      </w:r>
      <w:r w:rsidRPr="007767BF">
        <w:rPr>
          <w:rFonts w:cs="Times New Roman"/>
          <w:szCs w:val="18"/>
        </w:rPr>
        <w:t xml:space="preserve"> The Plan Administrator will maintain, or direct the Vendors to maintain, a separate Account, or multiple Accounts, in the name of each Participant to reflect the Participant's Account Balance under the Plan. The Plan Administrator will make its allocations of Earnings or request the Vendors to make its allocations, to the Accounts of the Participants as necessary to maintain proper Plan records: (a) in accordance with the contribution source under Section 7.04(A)(1); (b) in accordance with Section 3.06 allocation conditions; (c) consistent with the Plan Administrator's establishment of investment account types under Section 7.04(A)(2); and (d) consistent with the Employer's Adoption Agreement elections as to method of allocation of Earnings under Section 7.04(B)(4).</w:t>
      </w:r>
    </w:p>
    <w:p w14:paraId="61A6D576" w14:textId="77777777" w:rsidR="00C04C12" w:rsidRPr="007767BF" w:rsidRDefault="00C04C12">
      <w:pPr>
        <w:rPr>
          <w:rFonts w:cs="Times New Roman"/>
          <w:szCs w:val="18"/>
        </w:rPr>
      </w:pPr>
    </w:p>
    <w:p w14:paraId="5857EEE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By contribution source.</w:t>
      </w:r>
      <w:r w:rsidRPr="007767BF">
        <w:rPr>
          <w:rFonts w:cs="Times New Roman"/>
          <w:szCs w:val="18"/>
        </w:rPr>
        <w:t xml:space="preserve"> The Plan, as necessary for the proper administration of the Plan, will establish Plan Accounts for each Participant to reflect his/her Accounts attributable to the following contribution sources and the Earnings attributable thereto: Pre</w:t>
      </w:r>
      <w:r w:rsidRPr="007767BF">
        <w:rPr>
          <w:rFonts w:cs="Times New Roman"/>
          <w:szCs w:val="18"/>
        </w:rPr>
        <w:noBreakHyphen/>
        <w:t>Tax Deferrals, Roth Deferrals, in</w:t>
      </w:r>
      <w:r w:rsidRPr="007767BF">
        <w:rPr>
          <w:rFonts w:cs="Times New Roman"/>
          <w:szCs w:val="18"/>
        </w:rPr>
        <w:noBreakHyphen/>
        <w:t>plan Roth rollovers, Employee Contributions, Mandatory Employee Contributions, Matching Contributions, Nonelective Contributions, QNECs and Safe Harbor Contributions, and Rollover Contributions (including Roth and pre</w:t>
      </w:r>
      <w:r w:rsidRPr="007767BF">
        <w:rPr>
          <w:rFonts w:cs="Times New Roman"/>
          <w:szCs w:val="18"/>
        </w:rPr>
        <w:noBreakHyphen/>
        <w:t>tax amounts).</w:t>
      </w:r>
    </w:p>
    <w:p w14:paraId="4073ED81" w14:textId="77777777" w:rsidR="00C04C12" w:rsidRPr="007767BF" w:rsidRDefault="00C04C12">
      <w:pPr>
        <w:rPr>
          <w:rFonts w:cs="Times New Roman"/>
          <w:szCs w:val="18"/>
        </w:rPr>
      </w:pPr>
    </w:p>
    <w:p w14:paraId="3A6B3772" w14:textId="77777777" w:rsidR="00C04C12" w:rsidRPr="007767BF" w:rsidRDefault="00C12D98">
      <w:pPr>
        <w:keepNext/>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By investment account type.</w:t>
      </w:r>
      <w:r w:rsidRPr="007767BF">
        <w:rPr>
          <w:rFonts w:cs="Times New Roman"/>
          <w:szCs w:val="18"/>
        </w:rPr>
        <w:t xml:space="preserve"> The Plan, as necessary for the proper administration of the Plan, will establish separate Accounts for each Participant to reflect his/her investment account types as described below:</w:t>
      </w:r>
    </w:p>
    <w:p w14:paraId="3E3AD220" w14:textId="77777777" w:rsidR="00C04C12" w:rsidRPr="007767BF" w:rsidRDefault="00C04C12">
      <w:pPr>
        <w:keepNext/>
        <w:rPr>
          <w:rFonts w:cs="Times New Roman"/>
          <w:szCs w:val="18"/>
        </w:rPr>
      </w:pPr>
    </w:p>
    <w:p w14:paraId="719BFAE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Group Account.</w:t>
      </w:r>
      <w:r w:rsidRPr="007767BF">
        <w:rPr>
          <w:rFonts w:cs="Times New Roman"/>
          <w:szCs w:val="18"/>
        </w:rPr>
        <w:t xml:space="preserve"> A group Account is an Account which for investment purposes is not a segregated Account or an individual Account. A group Account includes a group Investment Arrangement. If any or all Plan investment Accounts are grouped, each Participant's Account has an undivided interest in the assets comprising the group Account. In a group Account, the value of each Participant's Account Balance consists of that proportion of the net worth (at fair market value) of the Investment Arrangement which the net credit balance in his/her Account (exclusive of the cash value of incidental benefit insurance contracts) bears to the total net credit balance in the Accounts (exclusive of the cash value of the incidental benefit insurance contracts) of all Participants plus the cash surrender value of any incidental benefit insurance contracts held by the Vendor on the Participant's life. As of each Valuation Date, the Plan Administrator must reduce a Participant's Accounts for any forfeiture arising from Section 5.07 after the Plan Administrator has made all other allocations, changes or adjustments to the Account. In a group Account, the Vendor titles the Investment Arrangement in the name of the Plan.</w:t>
      </w:r>
    </w:p>
    <w:p w14:paraId="07F6461F" w14:textId="77777777" w:rsidR="00C04C12" w:rsidRPr="007767BF" w:rsidRDefault="00C04C12">
      <w:pPr>
        <w:rPr>
          <w:rFonts w:cs="Times New Roman"/>
          <w:szCs w:val="18"/>
        </w:rPr>
      </w:pPr>
    </w:p>
    <w:p w14:paraId="0DECB5A8"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Individual Accounts.</w:t>
      </w:r>
      <w:r w:rsidRPr="007767BF">
        <w:rPr>
          <w:rFonts w:cs="Times New Roman"/>
          <w:szCs w:val="18"/>
        </w:rPr>
        <w:t xml:space="preserve"> An individual Account is an Account that is established and maintained for a Participant to invest in one or more Investment Arrangements in which other Participants do not have any interest. The assets in the individual Account are subject to any limitations imposed by ERISA. A Participant may have one or more individual Accounts in addition to group or segregated Accounts. An individual Account is credited and charged with the Earnings under Section 7.04(B)(4). As of each Valuation Date, the Plan Administrator must reduce an individual Account for any forfeiture arising from Section 5.07 after the Plan Administrator has made all other allocations, changes or adjustments to the Account. In an individual Account, the Vendor titles the Investment Arrangement in the name of the Participant or the Plan. The Plan Administrator may prohibit investment of funds in individual Accounts to the extent that those funds are not 100% Vested.</w:t>
      </w:r>
    </w:p>
    <w:p w14:paraId="4D01AFD1" w14:textId="77777777" w:rsidR="00C04C12" w:rsidRPr="007767BF" w:rsidRDefault="00C04C12">
      <w:pPr>
        <w:rPr>
          <w:rFonts w:cs="Times New Roman"/>
          <w:szCs w:val="18"/>
        </w:rPr>
      </w:pPr>
    </w:p>
    <w:p w14:paraId="54C2D132"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Segregated Accounts.</w:t>
      </w:r>
      <w:r w:rsidRPr="007767BF">
        <w:rPr>
          <w:rFonts w:cs="Times New Roman"/>
          <w:szCs w:val="18"/>
        </w:rPr>
        <w:t xml:space="preserve"> A segregated Account is an Account the Plan Administrator establishes and maintains or directs the Vendor to establish and maintain for a Participant: (i) as the result of a cash</w:t>
      </w:r>
      <w:r w:rsidRPr="007767BF">
        <w:rPr>
          <w:rFonts w:cs="Times New Roman"/>
          <w:szCs w:val="18"/>
        </w:rPr>
        <w:noBreakHyphen/>
        <w:t>out repayment under Section 5.04; (ii) to facilitate installment payments under Section 6.03; (iii) to hold a QDRO amount under Section 6.05; (iv) to prevent a distortion of Plan Earnings allocations; or (v) for such other purposes as the Plan Administrator may direct. A segregated Account receives all income it earns and bears all expense or loss it incurs. The Vendor will invest the assets of a segregated Account consistent with the purpose for which the Vendor established the Account. As of each Valuation Date, the Plan Administrator must reduce a segregated Account for any forfeiture arising under Section 5.07 after the Plan Administrator has made all other allocations, changes or adjustments to the Account.</w:t>
      </w:r>
    </w:p>
    <w:p w14:paraId="50E0570F" w14:textId="77777777" w:rsidR="00C04C12" w:rsidRPr="007767BF" w:rsidRDefault="00C04C12">
      <w:pPr>
        <w:rPr>
          <w:rFonts w:cs="Times New Roman"/>
          <w:szCs w:val="18"/>
        </w:rPr>
      </w:pPr>
    </w:p>
    <w:p w14:paraId="4978C9D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Value of Account/distributions.</w:t>
      </w:r>
      <w:r w:rsidRPr="007767BF">
        <w:rPr>
          <w:rFonts w:cs="Times New Roman"/>
          <w:szCs w:val="18"/>
        </w:rPr>
        <w:t xml:space="preserve"> The value of a Participant's Account is equal to the sum of all contributions, Earnings and other additions credited to the Account, less all distributions (including distributions to Beneficiaries and to alternate payees and also including disbursement of Plan loan proceeds), expenses and other charges against the Account as of a Valuation Date or other relevant date. For purposes of a distribution under the Plan, the value of a Participant's Account Balance is its value as of the Valuation Date immediately preceding the date of the distribution.</w:t>
      </w:r>
    </w:p>
    <w:p w14:paraId="39E5274F" w14:textId="77777777" w:rsidR="00C04C12" w:rsidRPr="007767BF" w:rsidRDefault="00C04C12">
      <w:pPr>
        <w:rPr>
          <w:rFonts w:cs="Times New Roman"/>
          <w:szCs w:val="18"/>
        </w:rPr>
      </w:pPr>
    </w:p>
    <w:p w14:paraId="2721DD7D"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Allocation of Earnings.</w:t>
      </w:r>
      <w:r w:rsidRPr="007767BF">
        <w:rPr>
          <w:rFonts w:cs="Times New Roman"/>
          <w:szCs w:val="18"/>
        </w:rPr>
        <w:t xml:space="preserve"> This Section 7.04(B) applies solely to the allocation of Earnings of the Investment Arrangement. Any references in this Section 7.04(B) to the Plan Administrator include a Vendor. The Plan Administrator will allocate Employer Contributions and Participant forfeitures, if any, in accordance with Article 3.</w:t>
      </w:r>
    </w:p>
    <w:p w14:paraId="593ACB71" w14:textId="77777777" w:rsidR="00C04C12" w:rsidRPr="007767BF" w:rsidRDefault="00C04C12">
      <w:pPr>
        <w:keepNext/>
        <w:rPr>
          <w:rFonts w:cs="Times New Roman"/>
          <w:szCs w:val="18"/>
        </w:rPr>
      </w:pPr>
    </w:p>
    <w:p w14:paraId="3F9B8F6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Allocate as of Valuation Date.</w:t>
      </w:r>
      <w:r w:rsidRPr="007767BF">
        <w:rPr>
          <w:rFonts w:cs="Times New Roman"/>
          <w:szCs w:val="18"/>
        </w:rPr>
        <w:t xml:space="preserve"> As of each Valuation Date, the Plan Administrator must adjust Accounts to reflect Earnings since the last Valuation Date.</w:t>
      </w:r>
    </w:p>
    <w:p w14:paraId="4DD87A91" w14:textId="77777777" w:rsidR="00C04C12" w:rsidRPr="007767BF" w:rsidRDefault="00C04C12">
      <w:pPr>
        <w:rPr>
          <w:rFonts w:cs="Times New Roman"/>
          <w:szCs w:val="18"/>
        </w:rPr>
      </w:pPr>
    </w:p>
    <w:p w14:paraId="04E2EFF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Valuation Date.</w:t>
      </w:r>
      <w:r w:rsidRPr="007767BF">
        <w:rPr>
          <w:rFonts w:cs="Times New Roman"/>
          <w:szCs w:val="18"/>
        </w:rPr>
        <w:t xml:space="preserve"> The Valuation Date or Dates applicable to a given Investment Arrangement will be as specified in the Investment Arrangement Documentation.</w:t>
      </w:r>
    </w:p>
    <w:p w14:paraId="111C5755" w14:textId="77777777" w:rsidR="00C04C12" w:rsidRPr="007767BF" w:rsidRDefault="00C04C12">
      <w:pPr>
        <w:rPr>
          <w:rFonts w:cs="Times New Roman"/>
          <w:szCs w:val="18"/>
        </w:rPr>
      </w:pPr>
    </w:p>
    <w:p w14:paraId="074F1CB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Valuation Period.</w:t>
      </w:r>
      <w:r w:rsidRPr="007767BF">
        <w:rPr>
          <w:rFonts w:cs="Times New Roman"/>
          <w:szCs w:val="18"/>
        </w:rPr>
        <w:t xml:space="preserve"> The Valuation Period is the period beginning on the day after the last Valuation Date and ending on the current Valuation Date.</w:t>
      </w:r>
    </w:p>
    <w:p w14:paraId="010E55BB" w14:textId="77777777" w:rsidR="00C04C12" w:rsidRPr="007767BF" w:rsidRDefault="00C04C12">
      <w:pPr>
        <w:rPr>
          <w:rFonts w:cs="Times New Roman"/>
          <w:szCs w:val="18"/>
        </w:rPr>
      </w:pPr>
    </w:p>
    <w:p w14:paraId="1DFB9CF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Allocation methods.</w:t>
      </w:r>
      <w:r w:rsidRPr="007767BF">
        <w:rPr>
          <w:rFonts w:cs="Times New Roman"/>
          <w:szCs w:val="18"/>
        </w:rPr>
        <w:t xml:space="preserve"> The Vendor will allocate Earnings to the Participant Accounts in accordance with the Investment Arrangement Documentation.</w:t>
      </w:r>
    </w:p>
    <w:p w14:paraId="58C13B6B" w14:textId="77777777" w:rsidR="00C04C12" w:rsidRPr="007767BF" w:rsidRDefault="00C04C12">
      <w:pPr>
        <w:rPr>
          <w:rFonts w:cs="Times New Roman"/>
          <w:szCs w:val="18"/>
        </w:rPr>
      </w:pPr>
    </w:p>
    <w:p w14:paraId="08116A1A"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Plan Expenses.</w:t>
      </w:r>
      <w:r w:rsidRPr="007767BF">
        <w:rPr>
          <w:rFonts w:cs="Times New Roman"/>
          <w:szCs w:val="18"/>
        </w:rPr>
        <w:t xml:space="preserve"> The Plan Administrator consistent with ERISA (if applicable) must determine whether a particular Plan expense is a settlor expense which the Employer must pay.</w:t>
      </w:r>
    </w:p>
    <w:p w14:paraId="1F202ABC" w14:textId="77777777" w:rsidR="00C04C12" w:rsidRPr="007767BF" w:rsidRDefault="00C04C12">
      <w:pPr>
        <w:keepNext/>
        <w:rPr>
          <w:rFonts w:cs="Times New Roman"/>
          <w:szCs w:val="18"/>
        </w:rPr>
      </w:pPr>
    </w:p>
    <w:p w14:paraId="3014261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Employer election as to non</w:t>
      </w:r>
      <w:r w:rsidRPr="007767BF">
        <w:rPr>
          <w:rFonts w:cs="Times New Roman"/>
          <w:b/>
          <w:szCs w:val="18"/>
        </w:rPr>
        <w:noBreakHyphen/>
        <w:t>settlor expenses.</w:t>
      </w:r>
      <w:r w:rsidRPr="007767BF">
        <w:rPr>
          <w:rFonts w:cs="Times New Roman"/>
          <w:szCs w:val="18"/>
        </w:rPr>
        <w:t xml:space="preserve"> The Employer will direct the Plan Administrator as to whether the Employer will pay any or all non</w:t>
      </w:r>
      <w:r w:rsidRPr="007767BF">
        <w:rPr>
          <w:rFonts w:cs="Times New Roman"/>
          <w:szCs w:val="18"/>
        </w:rPr>
        <w:noBreakHyphen/>
        <w:t>settlor reasonable Plan expenses or whether the Plan must bear the expense.</w:t>
      </w:r>
    </w:p>
    <w:p w14:paraId="1007331B" w14:textId="77777777" w:rsidR="00C04C12" w:rsidRPr="007767BF" w:rsidRDefault="00C04C12">
      <w:pPr>
        <w:rPr>
          <w:rFonts w:cs="Times New Roman"/>
          <w:szCs w:val="18"/>
        </w:rPr>
      </w:pPr>
    </w:p>
    <w:p w14:paraId="7F403CFD"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Allocation of Plan expense.</w:t>
      </w:r>
      <w:r w:rsidRPr="007767BF">
        <w:rPr>
          <w:rFonts w:cs="Times New Roman"/>
          <w:szCs w:val="18"/>
        </w:rPr>
        <w:t xml:space="preserve"> As to any and all non</w:t>
      </w:r>
      <w:r w:rsidRPr="007767BF">
        <w:rPr>
          <w:rFonts w:cs="Times New Roman"/>
          <w:szCs w:val="18"/>
        </w:rPr>
        <w:noBreakHyphen/>
        <w:t xml:space="preserve">settlor reasonable Plan expenses, including Vendor fees, which the Employer determines that the Plan will pay, the Plan Administrator has discretion: (i) to determine the method of allocating reasonable Plan expenses that are charged to the Plan as a whole; (ii) to determine which reasonable Plan expenses the Plan </w:t>
      </w:r>
      <w:r w:rsidRPr="007767BF">
        <w:rPr>
          <w:rFonts w:cs="Times New Roman"/>
          <w:szCs w:val="18"/>
        </w:rPr>
        <w:lastRenderedPageBreak/>
        <w:t>will charge to an individual Participant's Account; and (iii) to adopt an expense policy regarding the foregoing. The Plan Administrator must exercise its discretion under this Section 7.04(C)(2) in a reasonable, uniform and nondiscriminatory manner. Subject to the terms of the Investment Arrangement Documentation, the Plan Administrator will direct the Vendor to pay from the Investment Arrangement or to charge to the overall Plan or to particular Accounts the expenses under this Section 7.04(C)(2) in accordance with the Plan Administrator's election of expense charging method or policy.</w:t>
      </w:r>
    </w:p>
    <w:p w14:paraId="5E70C03A" w14:textId="77777777" w:rsidR="00C04C12" w:rsidRPr="007767BF" w:rsidRDefault="00C04C12">
      <w:pPr>
        <w:keepNext/>
        <w:rPr>
          <w:rFonts w:cs="Times New Roman"/>
          <w:szCs w:val="18"/>
        </w:rPr>
      </w:pPr>
    </w:p>
    <w:p w14:paraId="268B56E6"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Charge to overall Plan.</w:t>
      </w:r>
      <w:r w:rsidRPr="007767BF">
        <w:rPr>
          <w:rFonts w:cs="Times New Roman"/>
          <w:szCs w:val="18"/>
        </w:rPr>
        <w:t xml:space="preserve"> If the Plan Administrator charges a Plan expense to the Accounts of all Participants, the Plan Administrator may allocate the Plan expense either pro rata in relation to the total balance in each Account on the date the expense is allocated (or as of the most recent Valuation Date) or per capita (an equal amount) to each Participant's Account.</w:t>
      </w:r>
    </w:p>
    <w:p w14:paraId="4A9189A0" w14:textId="77777777" w:rsidR="00C04C12" w:rsidRPr="007767BF" w:rsidRDefault="00C04C12">
      <w:pPr>
        <w:rPr>
          <w:rFonts w:cs="Times New Roman"/>
          <w:szCs w:val="18"/>
        </w:rPr>
      </w:pPr>
    </w:p>
    <w:p w14:paraId="4C599152"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Charge to individual Participant Accounts.</w:t>
      </w:r>
      <w:r w:rsidRPr="007767BF">
        <w:rPr>
          <w:rFonts w:cs="Times New Roman"/>
          <w:szCs w:val="18"/>
        </w:rPr>
        <w:t xml:space="preserve"> The Plan Administrator, except as prohibited by ERISA (if applicable) and the Investment Arrangement Documentation, may charge a Participant's Account for any reasonable Plan expenses directly related to that Account, including, but not limited to the following categories of fees or expenses: distribution, loan, QDRO, "lost Participant" search, account maintenance, brokerage accounts, expedited check delivery, investment management (including registered investment advisors' fees) and benefit calculations. The Plan Administrator may charge a Participant's Account for the reasonable expenses incurred in connection with the maintenance of or a distribution from that Account even if the charging of such expenses would result in the elimination of the Participant's Account or in the Participant's not receiving an actual distribution. However, if the actual Account expenses exceed the Participant's Account Balance, the Plan Administrator will not charge the Participant outside of the Plan for such excess expenses.</w:t>
      </w:r>
    </w:p>
    <w:p w14:paraId="2328DA98" w14:textId="77777777" w:rsidR="00C04C12" w:rsidRPr="007767BF" w:rsidRDefault="00C04C12">
      <w:pPr>
        <w:rPr>
          <w:rFonts w:cs="Times New Roman"/>
          <w:szCs w:val="18"/>
        </w:rPr>
      </w:pPr>
    </w:p>
    <w:p w14:paraId="7156D0F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Participant's direct payment of investment expenses.</w:t>
      </w:r>
      <w:r w:rsidRPr="007767BF">
        <w:rPr>
          <w:rFonts w:cs="Times New Roman"/>
          <w:szCs w:val="18"/>
        </w:rPr>
        <w:t xml:space="preserve"> The Plan Administrator may permit Participants to pay directly to the service provider, outside the Plan, Plan expenses such as investment management fees, provided such expenses: (i) would be properly payable either by the Employer or the Plan and are not "settlor" expenses payable exclusively by the Employer; (ii) are not paid in fact by the Employer or by the Plan; and (iii) are not intrinsic to the value of the Plan assets as described in Rev. Rul. 86</w:t>
      </w:r>
      <w:r w:rsidRPr="007767BF">
        <w:rPr>
          <w:rFonts w:cs="Times New Roman"/>
          <w:szCs w:val="18"/>
        </w:rPr>
        <w:noBreakHyphen/>
        <w:t>142 or in any successor ruling. This Section 7.04(C)(2)(c) does not permit a Participant to reimburse the Plan for expenses the Plan previously has paid. To the extent a Participant does not pay an expense the Participant may pay according to this Section 7.04(C)(2)(c), the Plan Administrator will charge the expense under Sections 7.04(C)(2)(a) or 7.04(C)(2)(b) in accordance with the Plan Administrator's expense policy.</w:t>
      </w:r>
    </w:p>
    <w:p w14:paraId="2A9B3BBE" w14:textId="77777777" w:rsidR="00C04C12" w:rsidRPr="007767BF" w:rsidRDefault="00C04C12">
      <w:pPr>
        <w:rPr>
          <w:rFonts w:cs="Times New Roman"/>
          <w:szCs w:val="18"/>
        </w:rPr>
      </w:pPr>
    </w:p>
    <w:p w14:paraId="204FC1D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Charges to former Employee</w:t>
      </w:r>
      <w:r w:rsidRPr="007767BF">
        <w:rPr>
          <w:rFonts w:cs="Times New Roman"/>
          <w:b/>
          <w:szCs w:val="18"/>
        </w:rPr>
        <w:noBreakHyphen/>
        <w:t>Participants.</w:t>
      </w:r>
      <w:r w:rsidRPr="007767BF">
        <w:rPr>
          <w:rFonts w:cs="Times New Roman"/>
          <w:szCs w:val="18"/>
        </w:rPr>
        <w:t xml:space="preserve"> The Plan Administrator may charge reasonable Plan expenses to the Accounts of former Employee</w:t>
      </w:r>
      <w:r w:rsidRPr="007767BF">
        <w:rPr>
          <w:rFonts w:cs="Times New Roman"/>
          <w:szCs w:val="18"/>
        </w:rPr>
        <w:noBreakHyphen/>
        <w:t>Participants, even if the Plan Administrator does not charge Plan expenses to the Accounts of current Employee</w:t>
      </w:r>
      <w:r w:rsidRPr="007767BF">
        <w:rPr>
          <w:rFonts w:cs="Times New Roman"/>
          <w:szCs w:val="18"/>
        </w:rPr>
        <w:noBreakHyphen/>
        <w:t>Participants. The Plan Administrator may charge the Accounts of former Employee</w:t>
      </w:r>
      <w:r w:rsidRPr="007767BF">
        <w:rPr>
          <w:rFonts w:cs="Times New Roman"/>
          <w:szCs w:val="18"/>
        </w:rPr>
        <w:noBreakHyphen/>
        <w:t>Participants by applying one of the Section 7.04(C)(2)(a) or (b) methods.</w:t>
      </w:r>
    </w:p>
    <w:p w14:paraId="2ECD0CF5" w14:textId="77777777" w:rsidR="00C04C12" w:rsidRPr="007767BF" w:rsidRDefault="00C04C12">
      <w:pPr>
        <w:rPr>
          <w:rFonts w:cs="Times New Roman"/>
          <w:szCs w:val="18"/>
        </w:rPr>
      </w:pPr>
    </w:p>
    <w:p w14:paraId="0B76EC66"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Fee Recapture Account.</w:t>
      </w:r>
      <w:r w:rsidRPr="007767BF">
        <w:rPr>
          <w:rFonts w:cs="Times New Roman"/>
          <w:szCs w:val="18"/>
        </w:rPr>
        <w:t xml:space="preserve"> The Plan Administrator in its discretion may use a Fee Recapture Account to pay non</w:t>
      </w:r>
      <w:r w:rsidRPr="007767BF">
        <w:rPr>
          <w:rFonts w:cs="Times New Roman"/>
          <w:szCs w:val="18"/>
        </w:rPr>
        <w:noBreakHyphen/>
        <w:t>settlor Plan Expenses and may allocate funds in the Fee Recapture Account (or excess funds therein after payment of Plan Expenses) as Earnings. The Plan Administrator will exercise its discretion in a reasonable, uniform and nondiscriminatory manner. The Employer, in Appendix B to its Adoption Agreement, may specify a particular method the Plan Administrator will use to allocate excess funds in the Fee Recapture Account. A Fee Recapture Account is an account designated to receive amounts which a Plan service provider receives in the form of 12b</w:t>
      </w:r>
      <w:r w:rsidRPr="007767BF">
        <w:rPr>
          <w:rFonts w:cs="Times New Roman"/>
          <w:szCs w:val="18"/>
        </w:rPr>
        <w:noBreakHyphen/>
        <w:t>1 fees, sub</w:t>
      </w:r>
      <w:r w:rsidRPr="007767BF">
        <w:rPr>
          <w:rFonts w:cs="Times New Roman"/>
          <w:szCs w:val="18"/>
        </w:rPr>
        <w:noBreakHyphen/>
        <w:t>transfer agency fees, shareholder servicing fees or similar amounts (also known as "revenue sharing"), which the service provider receives from a source other than the Plan and which the service provider may remit to the Plan.</w:t>
      </w:r>
    </w:p>
    <w:p w14:paraId="6C57ACEA" w14:textId="77777777" w:rsidR="00C04C12" w:rsidRPr="007767BF" w:rsidRDefault="00C04C12">
      <w:pPr>
        <w:rPr>
          <w:rFonts w:cs="Times New Roman"/>
          <w:szCs w:val="18"/>
        </w:rPr>
      </w:pPr>
    </w:p>
    <w:p w14:paraId="7A917F1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Late Trading and Market Timing Settlement.</w:t>
      </w:r>
      <w:r w:rsidRPr="007767BF">
        <w:rPr>
          <w:rFonts w:cs="Times New Roman"/>
          <w:szCs w:val="18"/>
        </w:rPr>
        <w:t xml:space="preserve"> In the event the Plan becomes entitled to a settlement from a mutual fund or other investment relating to late trading, market timing or other activities, the Plan Administrator will allocate the settlement proceeds to Participants and Beneficiaries in accordance with FAB 2006</w:t>
      </w:r>
      <w:r w:rsidRPr="007767BF">
        <w:rPr>
          <w:rFonts w:cs="Times New Roman"/>
          <w:szCs w:val="18"/>
        </w:rPr>
        <w:noBreakHyphen/>
        <w:t>01, or in another reasonable manner as the Plan Administrator may determine on a uniform and nondiscriminatory basis.</w:t>
      </w:r>
    </w:p>
    <w:p w14:paraId="3AC6BAAE" w14:textId="77777777" w:rsidR="00C04C12" w:rsidRPr="007767BF" w:rsidRDefault="00C04C12">
      <w:pPr>
        <w:rPr>
          <w:rFonts w:cs="Times New Roman"/>
          <w:szCs w:val="18"/>
        </w:rPr>
      </w:pPr>
    </w:p>
    <w:p w14:paraId="74F466C5" w14:textId="77777777" w:rsidR="00C04C12" w:rsidRPr="007767BF" w:rsidRDefault="00C12D98">
      <w:pPr>
        <w:keepNext/>
        <w:tabs>
          <w:tab w:val="left" w:pos="540"/>
        </w:tabs>
        <w:rPr>
          <w:rFonts w:cs="Times New Roman"/>
          <w:szCs w:val="18"/>
        </w:rPr>
      </w:pPr>
      <w:r w:rsidRPr="007767BF">
        <w:rPr>
          <w:rFonts w:cs="Times New Roman"/>
          <w:b/>
          <w:szCs w:val="18"/>
        </w:rPr>
        <w:t>7.05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05" w:name="_Toc482710900"/>
      <w:bookmarkStart w:id="306" w:name="_Toc131691236"/>
      <w:r w:rsidRPr="007767BF">
        <w:rPr>
          <w:rFonts w:cs="Times New Roman"/>
          <w:szCs w:val="18"/>
        </w:rPr>
        <w:instrText>7.05</w:instrText>
      </w:r>
      <w:r w:rsidRPr="007767BF">
        <w:rPr>
          <w:rFonts w:cs="Times New Roman"/>
          <w:szCs w:val="18"/>
        </w:rPr>
        <w:tab/>
        <w:instrText>PARTICIPANT ADMINISTRATIVE PROVISIONS</w:instrText>
      </w:r>
      <w:bookmarkEnd w:id="305"/>
      <w:bookmarkEnd w:id="30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PARTICIPANT ADMINISTRATIVE PROVISIONS</w:t>
      </w:r>
      <w:r w:rsidRPr="007767BF">
        <w:rPr>
          <w:rFonts w:cs="Times New Roman"/>
          <w:szCs w:val="18"/>
        </w:rPr>
        <w:t>.</w:t>
      </w:r>
    </w:p>
    <w:p w14:paraId="5F17914B" w14:textId="77777777" w:rsidR="00C04C12" w:rsidRPr="007767BF" w:rsidRDefault="00C04C12">
      <w:pPr>
        <w:keepNext/>
        <w:rPr>
          <w:rFonts w:cs="Times New Roman"/>
          <w:szCs w:val="18"/>
        </w:rPr>
      </w:pPr>
    </w:p>
    <w:p w14:paraId="262DE2A8"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Beneficiary Designation.</w:t>
      </w:r>
      <w:r w:rsidRPr="007767BF">
        <w:rPr>
          <w:rFonts w:cs="Times New Roman"/>
          <w:szCs w:val="18"/>
        </w:rPr>
        <w:t xml:space="preserve"> A Participant from time to time may designate, in writing, any person(s) (including a trust or other entity), contingently or successively, to whom the Vendor will pay all or any portion of the Participant's Vested Account Balance (including any life insurance proceeds payable to the Participant's Account) in the event of death. A Participant also may, to the extent the Vendor permits, designate the form and method of distribution of his/her Account to the Beneficiary. The Plan will prescribe the form for the Participant's written designation of Beneficiary and, upon the Participant's filing the form with the Plan the form effectively revokes all designations filed with the Plan prior to that date by the same Participant. This Section 7.05(A) also applies to the interest of a deceased Beneficiary or a deceased alternate payee where the Beneficiary or alternate payee has designated a Beneficiary. Delivery of a Beneficiary Designation to a Vendor affects only distributions from the Investment Arrangement(s) that Vendor provides. In the event of a conflict between a beneficiary designation provided to the Plan Administrator and a beneficiary designation provided to a Vendor, the Vendor's designation will control the distribution of the Vendor's Investment Arrangements.</w:t>
      </w:r>
    </w:p>
    <w:p w14:paraId="495D1CE6" w14:textId="77777777" w:rsidR="00C04C12" w:rsidRPr="007767BF" w:rsidRDefault="00C04C12">
      <w:pPr>
        <w:rPr>
          <w:rFonts w:cs="Times New Roman"/>
          <w:szCs w:val="18"/>
        </w:rPr>
      </w:pPr>
    </w:p>
    <w:p w14:paraId="142A838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Automatic revocation of spousal designation.</w:t>
      </w:r>
      <w:r w:rsidRPr="007767BF">
        <w:rPr>
          <w:rFonts w:cs="Times New Roman"/>
          <w:szCs w:val="18"/>
        </w:rPr>
        <w:t xml:space="preserve"> A divorce decree revokes the Participant's prior designation, if any, of his/her spouse or former spouse as his/her Beneficiary under the Plan unless: (a) the decree or a QDRO provides otherwise; (b) </w:t>
      </w:r>
      <w:r w:rsidRPr="007767BF">
        <w:rPr>
          <w:rFonts w:cs="Times New Roman"/>
          <w:szCs w:val="18"/>
        </w:rPr>
        <w:lastRenderedPageBreak/>
        <w:t>the Employer provides otherwise in Appendix B to its Adoption Agreement; or (c) prohibited under state law. This Section 7.05(A)(1) applies solely to a Participant whose divorce becomes effective on or after the date the Employer executes this Plan unless the Plan is a Restated Plan and the prior Plan contained a provision to the same effect.</w:t>
      </w:r>
    </w:p>
    <w:p w14:paraId="3E0512C2" w14:textId="77777777" w:rsidR="00C04C12" w:rsidRPr="007767BF" w:rsidRDefault="00C04C12">
      <w:pPr>
        <w:rPr>
          <w:rFonts w:cs="Times New Roman"/>
          <w:szCs w:val="18"/>
        </w:rPr>
      </w:pPr>
    </w:p>
    <w:p w14:paraId="63AD7D3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Coordination with QJSA/QPSA requirements.</w:t>
      </w:r>
      <w:r w:rsidRPr="007767BF">
        <w:rPr>
          <w:rFonts w:cs="Times New Roman"/>
          <w:szCs w:val="18"/>
        </w:rPr>
        <w:t xml:space="preserve"> If Section 6.04 applies to the Participant, this Section 7.05 does not impose any special spousal consent requirements on the Participant's Beneficiary designation unless the Participant waives the QJSA or QPSA benefit. If the Participant waives the QJSA or QPSA benefit without spousal consent to the Participant's Beneficiary designation: (a) any waiver of the QJSA or of the QPSA is not valid; and (b) if the Participant dies prior to his/her Annuity Starting Date, the Participant's Beneficiary designation will apply only to the portion of the death benefit which is not payable as a QPSA. Regarding clause (b), if the Participant's surviving spouse is a primary Beneficiary under the Participant's Beneficiary designation, the Vendor will satisfy the spouse's interest in the Participant's death benefit first from the portion which is payable as a QPSA.</w:t>
      </w:r>
    </w:p>
    <w:p w14:paraId="11A94734" w14:textId="77777777" w:rsidR="00C04C12" w:rsidRPr="007767BF" w:rsidRDefault="00C04C12">
      <w:pPr>
        <w:rPr>
          <w:rFonts w:cs="Times New Roman"/>
          <w:szCs w:val="18"/>
        </w:rPr>
      </w:pPr>
    </w:p>
    <w:p w14:paraId="261D4D6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Joint and survivor exception.</w:t>
      </w:r>
      <w:r w:rsidRPr="007767BF">
        <w:rPr>
          <w:rFonts w:cs="Times New Roman"/>
          <w:szCs w:val="18"/>
        </w:rPr>
        <w:t xml:space="preserve"> This Section 7.05(A)(3) applies if the Plan is an ERISA Plan</w:t>
      </w:r>
      <w:r w:rsidR="00F07469">
        <w:rPr>
          <w:rFonts w:cs="Times New Roman"/>
          <w:szCs w:val="18"/>
        </w:rPr>
        <w:t>,</w:t>
      </w:r>
      <w:r w:rsidRPr="007767BF">
        <w:rPr>
          <w:rFonts w:cs="Times New Roman"/>
          <w:szCs w:val="18"/>
        </w:rPr>
        <w:t xml:space="preserve"> but the Employer has elected to apply the exception to the joint and survivor annuity requirements under Section 6.04(G). </w:t>
      </w:r>
      <w:bookmarkStart w:id="307" w:name="_Hlk114582630"/>
      <w:r w:rsidRPr="007767BF">
        <w:rPr>
          <w:rFonts w:cs="Times New Roman"/>
          <w:szCs w:val="18"/>
        </w:rPr>
        <w:t xml:space="preserve">The Beneficiary designation of a married Exempt Participant, as described in Section 6.04(G), is not valid unless the Participant's spouse consents (in a manner described in Section 6.04(A)(7)) to the Beneficiary designation. </w:t>
      </w:r>
      <w:bookmarkEnd w:id="307"/>
      <w:r w:rsidRPr="007767BF">
        <w:rPr>
          <w:rFonts w:cs="Times New Roman"/>
          <w:szCs w:val="18"/>
        </w:rPr>
        <w:t>The spousal consent requirement in this Section 7.05(A)(3) does not apply if the Participant's spouse is the Participant's sole primary Beneficiary.</w:t>
      </w:r>
      <w:r w:rsidR="00F07469">
        <w:rPr>
          <w:rFonts w:cs="Times New Roman"/>
          <w:szCs w:val="18"/>
        </w:rPr>
        <w:t xml:space="preserve"> If the Plan is not an ERISA Plan, the Employer may elect in Appendix B to its Adoption Agreement that this provision (requiring spousal consent to the designation of a </w:t>
      </w:r>
      <w:proofErr w:type="spellStart"/>
      <w:r w:rsidR="00F07469">
        <w:rPr>
          <w:rFonts w:cs="Times New Roman"/>
          <w:szCs w:val="18"/>
        </w:rPr>
        <w:t>nonspouse</w:t>
      </w:r>
      <w:proofErr w:type="spellEnd"/>
      <w:r w:rsidR="00F07469">
        <w:rPr>
          <w:rFonts w:cs="Times New Roman"/>
          <w:szCs w:val="18"/>
        </w:rPr>
        <w:t xml:space="preserve"> Beneficiary) will apply to any married Participant.</w:t>
      </w:r>
    </w:p>
    <w:p w14:paraId="4D2FA5D6" w14:textId="77777777" w:rsidR="00C04C12" w:rsidRPr="007767BF" w:rsidRDefault="00C04C12">
      <w:pPr>
        <w:rPr>
          <w:rFonts w:cs="Times New Roman"/>
          <w:szCs w:val="18"/>
        </w:rPr>
      </w:pPr>
    </w:p>
    <w:p w14:paraId="37F9E3C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Limitation on frequency of Beneficiary changes.</w:t>
      </w:r>
      <w:r w:rsidRPr="007767BF">
        <w:rPr>
          <w:rFonts w:cs="Times New Roman"/>
          <w:szCs w:val="18"/>
        </w:rPr>
        <w:t xml:space="preserve"> A Participant may change his/her Beneficiary in accordance with this Section 7.05(A) as often as the Participant wishes, unless the Employer in Appendix B to its Adoption Agreement elects to impose a minimum time interval between changes, but with an exception for certain major life events, such as death of a Beneficiary, divorce and other such events as the Plan Administrator reasonably may determine.</w:t>
      </w:r>
    </w:p>
    <w:p w14:paraId="08A40564" w14:textId="77777777" w:rsidR="00C04C12" w:rsidRPr="007767BF" w:rsidRDefault="00C04C12">
      <w:pPr>
        <w:rPr>
          <w:rFonts w:cs="Times New Roman"/>
          <w:szCs w:val="18"/>
        </w:rPr>
      </w:pPr>
    </w:p>
    <w:p w14:paraId="176F745E" w14:textId="4B408495"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spouse.</w:t>
      </w:r>
      <w:r w:rsidRPr="007767BF">
        <w:rPr>
          <w:rFonts w:cs="Times New Roman"/>
          <w:szCs w:val="18"/>
        </w:rPr>
        <w:t xml:space="preserve"> </w:t>
      </w:r>
      <w:r w:rsidR="00CD0226" w:rsidRPr="00046604">
        <w:rPr>
          <w:rFonts w:cs="Times New Roman"/>
          <w:szCs w:val="18"/>
        </w:rPr>
        <w:t xml:space="preserve">The Employer in Appendix B to its Adoption Agreement may define the term "spouse" for purposes of beneficiary designations and default beneficiaries, except </w:t>
      </w:r>
      <w:proofErr w:type="gramStart"/>
      <w:r w:rsidR="00CD0226" w:rsidRPr="00046604">
        <w:rPr>
          <w:rFonts w:cs="Times New Roman"/>
          <w:szCs w:val="18"/>
        </w:rPr>
        <w:t>where</w:t>
      </w:r>
      <w:proofErr w:type="gramEnd"/>
      <w:r w:rsidR="00CD0226" w:rsidRPr="00046604">
        <w:rPr>
          <w:rFonts w:cs="Times New Roman"/>
          <w:szCs w:val="18"/>
        </w:rPr>
        <w:t xml:space="preserve"> prohibited by Sections 6.02, 6.04, 6.05, and 7.05(A)(3)</w:t>
      </w:r>
      <w:r w:rsidR="00CD0226">
        <w:rPr>
          <w:rFonts w:cs="Times New Roman"/>
          <w:szCs w:val="18"/>
        </w:rPr>
        <w:t>.</w:t>
      </w:r>
    </w:p>
    <w:p w14:paraId="29D005FA" w14:textId="77777777" w:rsidR="00C04C12" w:rsidRPr="007767BF" w:rsidRDefault="00C04C12">
      <w:pPr>
        <w:rPr>
          <w:rFonts w:cs="Times New Roman"/>
          <w:szCs w:val="18"/>
        </w:rPr>
      </w:pPr>
    </w:p>
    <w:p w14:paraId="2C821AC4"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Default Beneficiary.</w:t>
      </w:r>
      <w:r w:rsidRPr="007767BF">
        <w:rPr>
          <w:rFonts w:cs="Times New Roman"/>
          <w:szCs w:val="18"/>
        </w:rPr>
        <w:t xml:space="preserve"> If: (i) a Participant fails to name a Beneficiary in accordance with Section 7.05(A); or (ii) the Beneficiary (and all contingent or successive Beneficiaries) whom the Participant designates predecease the Participant, are invalid for any reason, or disclaim the Participant's Vested Account Balance and the disclaimers have been accepted as valid, then the Vendor (subject to any contrary provision in Appendix B to the Adoption Agreement or any contrary provision in Investment Arrangement Documentation) will distribute the Participant's Vested Account Balance in accordance with Section 6.03 in the following order of priority to:</w:t>
      </w:r>
    </w:p>
    <w:p w14:paraId="1649ADF8" w14:textId="77777777" w:rsidR="00C04C12" w:rsidRPr="007767BF" w:rsidRDefault="00C04C12">
      <w:pPr>
        <w:keepNext/>
        <w:rPr>
          <w:rFonts w:cs="Times New Roman"/>
          <w:szCs w:val="18"/>
        </w:rPr>
      </w:pPr>
    </w:p>
    <w:p w14:paraId="23A3B1A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Spouse.</w:t>
      </w:r>
      <w:r w:rsidRPr="007767BF">
        <w:rPr>
          <w:rFonts w:cs="Times New Roman"/>
          <w:szCs w:val="18"/>
        </w:rPr>
        <w:t xml:space="preserve"> The Participant's surviving spouse (without regard to the one</w:t>
      </w:r>
      <w:r w:rsidRPr="007767BF">
        <w:rPr>
          <w:rFonts w:cs="Times New Roman"/>
          <w:szCs w:val="18"/>
        </w:rPr>
        <w:noBreakHyphen/>
        <w:t>year marriage rule of Sections 6.04(H)); and if no surviving spouse to</w:t>
      </w:r>
    </w:p>
    <w:p w14:paraId="59E2193F" w14:textId="77777777" w:rsidR="00C04C12" w:rsidRPr="007767BF" w:rsidRDefault="00C04C12">
      <w:pPr>
        <w:rPr>
          <w:rFonts w:cs="Times New Roman"/>
          <w:szCs w:val="18"/>
        </w:rPr>
      </w:pPr>
    </w:p>
    <w:p w14:paraId="51EF62B9"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Descendants.</w:t>
      </w:r>
      <w:r w:rsidRPr="007767BF">
        <w:rPr>
          <w:rFonts w:cs="Times New Roman"/>
          <w:szCs w:val="18"/>
        </w:rPr>
        <w:t xml:space="preserve"> The Participant's descendants (including adopted children), in equal shares by right of representation (one share for each surviving child and one share for each child who predeceases the Participant with living descendants); and if none to</w:t>
      </w:r>
    </w:p>
    <w:p w14:paraId="67AB2F11" w14:textId="77777777" w:rsidR="00C04C12" w:rsidRPr="007767BF" w:rsidRDefault="00C04C12">
      <w:pPr>
        <w:rPr>
          <w:rFonts w:cs="Times New Roman"/>
          <w:szCs w:val="18"/>
        </w:rPr>
      </w:pPr>
    </w:p>
    <w:p w14:paraId="2D39938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Parents.</w:t>
      </w:r>
      <w:r w:rsidRPr="007767BF">
        <w:rPr>
          <w:rFonts w:cs="Times New Roman"/>
          <w:szCs w:val="18"/>
        </w:rPr>
        <w:t xml:space="preserve"> The Participant's surviving parents, in equal shares; and if none to</w:t>
      </w:r>
    </w:p>
    <w:p w14:paraId="14DDF259" w14:textId="77777777" w:rsidR="00C04C12" w:rsidRPr="007767BF" w:rsidRDefault="00C04C12">
      <w:pPr>
        <w:rPr>
          <w:rFonts w:cs="Times New Roman"/>
          <w:szCs w:val="18"/>
        </w:rPr>
      </w:pPr>
    </w:p>
    <w:p w14:paraId="21A6F250" w14:textId="2B613A69"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Estate.</w:t>
      </w:r>
      <w:r w:rsidRPr="007767BF">
        <w:rPr>
          <w:rFonts w:cs="Times New Roman"/>
          <w:szCs w:val="18"/>
        </w:rPr>
        <w:t xml:space="preserve"> The Participant's estate.</w:t>
      </w:r>
      <w:r w:rsidR="00D03568">
        <w:rPr>
          <w:rFonts w:cs="Times New Roman"/>
          <w:szCs w:val="18"/>
        </w:rPr>
        <w:t xml:space="preserve"> Distribution to the estate may be effectuated through any state statute which allows distribution outside of a formal probate proceeding.</w:t>
      </w:r>
    </w:p>
    <w:p w14:paraId="1CAAA076" w14:textId="77777777" w:rsidR="00C04C12" w:rsidRPr="007767BF" w:rsidRDefault="00C04C12">
      <w:pPr>
        <w:rPr>
          <w:rFonts w:cs="Times New Roman"/>
          <w:szCs w:val="18"/>
        </w:rPr>
      </w:pPr>
    </w:p>
    <w:p w14:paraId="58DA8796"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Administration of Default Provision.</w:t>
      </w:r>
      <w:r w:rsidRPr="007767BF">
        <w:rPr>
          <w:rFonts w:cs="Times New Roman"/>
          <w:szCs w:val="18"/>
        </w:rPr>
        <w:t xml:space="preserve"> The Employer in Appendix B to its Adoption Agreement may specify a different list or ordering of the list of default beneficiaries; provided however, that if the Plan is an ERISA Plan that is subject to Section 6.04(G), and the Plan includes Exempt Participants, as to such Exempt Participants, the Employer may not specify a different default Beneficiary list or order unless the Participant's surviving spouse will be the sole primary Beneficiary. The Employer in Appendix B to its Adoption Agreement may define the term "spouse" under Section 7.05(B)(1). In the absence of such a definition, the Plan Administrator will interpret and apply the term "spouse" in a manner which is consistent with the Code provisions relating to retirement plans.</w:t>
      </w:r>
    </w:p>
    <w:p w14:paraId="52907296" w14:textId="77777777" w:rsidR="00C04C12" w:rsidRPr="007767BF" w:rsidRDefault="00C04C12">
      <w:pPr>
        <w:rPr>
          <w:rFonts w:cs="Times New Roman"/>
          <w:szCs w:val="18"/>
        </w:rPr>
      </w:pPr>
    </w:p>
    <w:p w14:paraId="0A88D051"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Death of Beneficiary.</w:t>
      </w:r>
      <w:r w:rsidRPr="007767BF">
        <w:rPr>
          <w:rFonts w:cs="Times New Roman"/>
          <w:szCs w:val="18"/>
        </w:rPr>
        <w:t xml:space="preserve"> If the Beneficiary survives the </w:t>
      </w:r>
      <w:proofErr w:type="gramStart"/>
      <w:r w:rsidRPr="007767BF">
        <w:rPr>
          <w:rFonts w:cs="Times New Roman"/>
          <w:szCs w:val="18"/>
        </w:rPr>
        <w:t>Participant, but</w:t>
      </w:r>
      <w:proofErr w:type="gramEnd"/>
      <w:r w:rsidRPr="007767BF">
        <w:rPr>
          <w:rFonts w:cs="Times New Roman"/>
          <w:szCs w:val="18"/>
        </w:rPr>
        <w:t xml:space="preserve"> dies prior to distribution of the Participant's entire Vested Account Balance, the Vendor will distribute the remaining Vested Account Balance to the Beneficiary's estate unless: (1) the Participant's Beneficiary designation provides otherwise; (2) the Beneficiary has properly designated a beneficiary; or (3) the Employer provides otherwise in Appendix B to its Adoption Agreement. A Beneficiary only may designate a beneficiary for the Participant's Account Balance remaining at the Beneficiary's death, if the Participant has not previously designated a successive contingent beneficiary and the Beneficiary's designation otherwise complies with the Plan terms.</w:t>
      </w:r>
    </w:p>
    <w:p w14:paraId="3DAC7583" w14:textId="77777777" w:rsidR="00C04C12" w:rsidRPr="007767BF" w:rsidRDefault="00C04C12">
      <w:pPr>
        <w:rPr>
          <w:rFonts w:cs="Times New Roman"/>
          <w:szCs w:val="18"/>
        </w:rPr>
      </w:pPr>
    </w:p>
    <w:p w14:paraId="1C250460" w14:textId="77777777" w:rsidR="00C04C12" w:rsidRPr="007767BF" w:rsidRDefault="00C12D98">
      <w:pPr>
        <w:tabs>
          <w:tab w:val="left" w:pos="900"/>
        </w:tabs>
        <w:ind w:left="540"/>
        <w:rPr>
          <w:rFonts w:cs="Times New Roman"/>
          <w:szCs w:val="18"/>
        </w:rPr>
      </w:pPr>
      <w:r w:rsidRPr="007767BF">
        <w:rPr>
          <w:rFonts w:cs="Times New Roman"/>
          <w:b/>
          <w:szCs w:val="18"/>
        </w:rPr>
        <w:lastRenderedPageBreak/>
        <w:t>(E)</w:t>
      </w:r>
      <w:r w:rsidRPr="007767BF">
        <w:rPr>
          <w:rFonts w:cs="Times New Roman"/>
          <w:b/>
          <w:szCs w:val="18"/>
        </w:rPr>
        <w:tab/>
        <w:t>Simultaneous Death of Participant and Beneficiary.</w:t>
      </w:r>
      <w:r w:rsidRPr="007767BF">
        <w:rPr>
          <w:rFonts w:cs="Times New Roman"/>
          <w:szCs w:val="18"/>
        </w:rPr>
        <w:t xml:space="preserve"> If a Participant and his/her Beneficiary should die simultaneously, or under circumstances that render it difficult or impossible to determine who predeceased the other, then unless the Participant's Beneficiary designation otherwise specifies, the Plan will presume conclusively that the Beneficiary predeceased the Participant.</w:t>
      </w:r>
    </w:p>
    <w:p w14:paraId="53258BEC" w14:textId="77777777" w:rsidR="00C04C12" w:rsidRPr="007767BF" w:rsidRDefault="00C04C12">
      <w:pPr>
        <w:rPr>
          <w:rFonts w:cs="Times New Roman"/>
          <w:szCs w:val="18"/>
        </w:rPr>
      </w:pPr>
    </w:p>
    <w:p w14:paraId="6275CDA6" w14:textId="11DEE532"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Incapacitated Participant or Beneficiary.</w:t>
      </w:r>
      <w:r w:rsidRPr="007767BF">
        <w:rPr>
          <w:rFonts w:cs="Times New Roman"/>
          <w:szCs w:val="18"/>
        </w:rPr>
        <w:t xml:space="preserve"> </w:t>
      </w:r>
      <w:r w:rsidR="00C63131" w:rsidRPr="00C63131">
        <w:rPr>
          <w:rFonts w:cs="Times New Roman"/>
          <w:szCs w:val="18"/>
        </w:rPr>
        <w:t>If, in the opinion of the Plan based on evidence satisfactory to the Plan, a Participant or Beneficiary entitled to a Plan distribution is not able to care for his/her affairs because of a mental or physical condition, or because the Participant or Beneficiary is a minor, at the direction of the Plan, the Vendor will make the distribution to the Participant's or Beneficiary's guardian, conservator, attorney-in-fact or to other person authorized under state law to receive the benefit, such as a trustee or a custodian (including under a Uniform Transfers or Gifts to Minors Act). The Plan Administrator and the Vendor do not have any liability with respect to payments so made and neither the Plan Administrator nor the Vendor has any duty to make inquiry as to the competence of any person entitled to receive payments under the Plan.</w:t>
      </w:r>
    </w:p>
    <w:p w14:paraId="5C5F4F3E" w14:textId="77777777" w:rsidR="00C04C12" w:rsidRPr="007767BF" w:rsidRDefault="00C04C12">
      <w:pPr>
        <w:rPr>
          <w:rFonts w:cs="Times New Roman"/>
          <w:szCs w:val="18"/>
        </w:rPr>
      </w:pPr>
    </w:p>
    <w:p w14:paraId="4F6FD39E"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Assignment or Alienation.</w:t>
      </w:r>
      <w:r w:rsidRPr="007767BF">
        <w:rPr>
          <w:rFonts w:cs="Times New Roman"/>
          <w:szCs w:val="18"/>
        </w:rPr>
        <w:t xml:space="preserve"> Except for Plan Loans (Section 7.06) and as provided in Section 6.05 relating to domestic relations orders, and in ERISA §206(d) relating to certain voluntary, revocable assignments, judgments and settlements, neither a Participant nor a Beneficiary may anticipate, assign or alienate (either at law or in equity) any benefit provided under the Plan, and the Vendor will not recognize any such anticipation, assignment or alienation. Except as provided by law, a benefit under the Plan is not subject to attachment, garnishment, levy, execution or other legal or equitable process. Without regard to distribution restrictions otherwise provided herein, the Plan Administrator may pay from a Participant's or Beneficiary's Accumulated Benefit the amount that the Plan Administrator finds is lawfully demanded under a levy issued by the Internal Revenue Service with respect to that Participant or Beneficiary or is sought to be collected by the United States Government under a judgment resulting from an unpaid tax assessment against the Participant or Beneficiary.</w:t>
      </w:r>
    </w:p>
    <w:p w14:paraId="101622ED" w14:textId="77777777" w:rsidR="00C04C12" w:rsidRPr="007767BF" w:rsidRDefault="00C04C12">
      <w:pPr>
        <w:rPr>
          <w:rFonts w:cs="Times New Roman"/>
          <w:szCs w:val="18"/>
        </w:rPr>
      </w:pPr>
    </w:p>
    <w:p w14:paraId="3C469F5C"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Information Available.</w:t>
      </w:r>
      <w:r w:rsidRPr="007767BF">
        <w:rPr>
          <w:rFonts w:cs="Times New Roman"/>
          <w:szCs w:val="18"/>
        </w:rPr>
        <w:t xml:space="preserve"> Any Participant or Beneficiary without charge may examine the Plan description, copy of the latest annual report, any bargaining agreement, this Plan, and any contract or any other instrument which relates to the establishment or administration of the Plan. The Plan Administrator will maintain all of the items listed in this Section 7.05(H) in its office, or in such other place or places as it may designate from time to time in order to comply with the regulations issued under ERISA, for examination during reasonable business hours. Upon the written request of a Participant or a Beneficiary, the Plan Administrator must furnish the Participant or Beneficiary with a copy of any item listed in this Section 7.05(H). The Plan Administrator may impose a reasonable copying charge upon the requesting person. This Section 7.05(H) does not apply if the Plan is not an ERISA Plan.</w:t>
      </w:r>
    </w:p>
    <w:p w14:paraId="7C5C6E46" w14:textId="77777777" w:rsidR="00C04C12" w:rsidRPr="007767BF" w:rsidRDefault="00C04C12">
      <w:pPr>
        <w:rPr>
          <w:rFonts w:cs="Times New Roman"/>
          <w:szCs w:val="18"/>
        </w:rPr>
      </w:pPr>
    </w:p>
    <w:p w14:paraId="00FF7C2E" w14:textId="10C99213" w:rsidR="00C04C12" w:rsidRDefault="00C12D98">
      <w:pPr>
        <w:tabs>
          <w:tab w:val="left" w:pos="900"/>
        </w:tabs>
        <w:ind w:left="540"/>
        <w:rPr>
          <w:rFonts w:cs="Times New Roman"/>
          <w:szCs w:val="18"/>
        </w:rPr>
      </w:pPr>
      <w:r w:rsidRPr="007767BF">
        <w:rPr>
          <w:rFonts w:cs="Times New Roman"/>
          <w:b/>
          <w:szCs w:val="18"/>
        </w:rPr>
        <w:t>(I)</w:t>
      </w:r>
      <w:r w:rsidRPr="007767BF">
        <w:rPr>
          <w:rFonts w:cs="Times New Roman"/>
          <w:b/>
          <w:szCs w:val="18"/>
        </w:rPr>
        <w:tab/>
        <w:t>Claims Procedure for Denial of Benefits.</w:t>
      </w:r>
      <w:r w:rsidRPr="007767BF">
        <w:rPr>
          <w:rFonts w:cs="Times New Roman"/>
          <w:szCs w:val="18"/>
        </w:rPr>
        <w:t xml:space="preserve"> A Participant or a Beneficiary may file with the Plan Administrator a written claim for benefits, if the Participant or the Beneficiary disputes the Plan Administrator's determination regarding the Participant's or Beneficiary's Plan benefit. However, the Plan will distribute only such Plan benefits to Participants or Beneficiaries as the Plan Administrator in its discretion determines a Participant or Beneficiary is entitled to receive. The Plan Administrator will maintain a separate written document as part of (or which accompanies) the Plan's summary plan description explaining the Plan's claims procedure. This Section 7.05(I) specifically incorporates the written claims procedure as from time to time published by the Plan Administrator as a part of the Plan. This Section 7.05(I) does not apply if the Plan is not an ERISA Plan, but the Plan Administrator may adopt a claims procedure</w:t>
      </w:r>
      <w:r w:rsidR="00B67645">
        <w:rPr>
          <w:rFonts w:cs="Times New Roman"/>
          <w:szCs w:val="18"/>
        </w:rPr>
        <w:t xml:space="preserve">, and if it does so that procedure </w:t>
      </w:r>
      <w:r w:rsidR="004673F4">
        <w:rPr>
          <w:rFonts w:cs="Times New Roman"/>
          <w:szCs w:val="18"/>
        </w:rPr>
        <w:t>is incorporated into this Section 7.05(I)</w:t>
      </w:r>
      <w:r w:rsidR="00C0473D">
        <w:rPr>
          <w:rFonts w:cs="Times New Roman"/>
          <w:szCs w:val="18"/>
        </w:rPr>
        <w:t xml:space="preserve"> as part of the Plan</w:t>
      </w:r>
      <w:r w:rsidRPr="007767BF">
        <w:rPr>
          <w:rFonts w:cs="Times New Roman"/>
          <w:szCs w:val="18"/>
        </w:rPr>
        <w:t>.</w:t>
      </w:r>
    </w:p>
    <w:p w14:paraId="7095045D" w14:textId="77777777" w:rsidR="00EB4B44" w:rsidRDefault="00EB4B44">
      <w:pPr>
        <w:tabs>
          <w:tab w:val="left" w:pos="900"/>
        </w:tabs>
        <w:ind w:left="540"/>
        <w:rPr>
          <w:rFonts w:cs="Times New Roman"/>
          <w:szCs w:val="18"/>
        </w:rPr>
      </w:pPr>
    </w:p>
    <w:p w14:paraId="6CA1A4F9" w14:textId="56C07324" w:rsidR="00EB4B44" w:rsidRPr="007767BF" w:rsidRDefault="00EB4B44" w:rsidP="00EB4B44">
      <w:pPr>
        <w:tabs>
          <w:tab w:val="left" w:pos="1260"/>
        </w:tabs>
        <w:ind w:left="900"/>
        <w:rPr>
          <w:rFonts w:cs="Times New Roman"/>
          <w:szCs w:val="18"/>
        </w:rPr>
      </w:pPr>
      <w:r w:rsidRPr="007767BF">
        <w:rPr>
          <w:rFonts w:cs="Times New Roman"/>
          <w:szCs w:val="18"/>
        </w:rPr>
        <w:t>(1)</w:t>
      </w:r>
      <w:r w:rsidRPr="007767BF">
        <w:rPr>
          <w:rFonts w:cs="Times New Roman"/>
          <w:szCs w:val="18"/>
        </w:rPr>
        <w:tab/>
      </w:r>
      <w:r>
        <w:rPr>
          <w:rFonts w:cs="Times New Roman"/>
          <w:b/>
          <w:szCs w:val="18"/>
        </w:rPr>
        <w:t>Arbitration</w:t>
      </w:r>
      <w:r w:rsidRPr="007767BF">
        <w:rPr>
          <w:rFonts w:cs="Times New Roman"/>
          <w:b/>
          <w:szCs w:val="18"/>
        </w:rPr>
        <w:t>.</w:t>
      </w:r>
      <w:r w:rsidRPr="007767BF">
        <w:rPr>
          <w:rFonts w:cs="Times New Roman"/>
          <w:szCs w:val="18"/>
        </w:rPr>
        <w:t xml:space="preserve"> </w:t>
      </w:r>
      <w:r>
        <w:rPr>
          <w:rFonts w:cs="Times New Roman"/>
          <w:szCs w:val="18"/>
        </w:rPr>
        <w:t>The Plan’s written claims procedure may provide for binding arbitration. If Appendix B of the Adoption Agreement elects that this provision will apply, then except to the extent otherwise provided in the Plan’s clams procedure, a</w:t>
      </w:r>
      <w:r w:rsidRPr="00916E15">
        <w:rPr>
          <w:rFonts w:cs="Times New Roman"/>
          <w:szCs w:val="18"/>
        </w:rPr>
        <w:t xml:space="preserve">ny claim, dispute or breach arising from or related to a claim for benefits payable by this Plan shall be settled by binding arbitration administered by the American Arbitration Association under its Employee Benefit Plan Claims Arbitration Rules incorporated by reference herein. However, (1) before any arbitration can begin, the claims procedures of Section </w:t>
      </w:r>
      <w:r>
        <w:rPr>
          <w:rFonts w:cs="Times New Roman"/>
          <w:szCs w:val="18"/>
        </w:rPr>
        <w:t>7.05(I)</w:t>
      </w:r>
      <w:r w:rsidRPr="00916E15">
        <w:rPr>
          <w:rFonts w:cs="Times New Roman"/>
          <w:szCs w:val="18"/>
        </w:rPr>
        <w:t xml:space="preserve"> must be fully exhausted; (2) the arbitration shall be determined solely on the documents constituting the record of the final benefit claim determination described in Section</w:t>
      </w:r>
      <w:r>
        <w:rPr>
          <w:rFonts w:cs="Times New Roman"/>
          <w:szCs w:val="18"/>
        </w:rPr>
        <w:t xml:space="preserve"> 7.05(I)</w:t>
      </w:r>
      <w:r w:rsidRPr="00916E15">
        <w:rPr>
          <w:rFonts w:cs="Times New Roman"/>
          <w:szCs w:val="18"/>
        </w:rPr>
        <w:t>; and (3) the Participant, Beneficiary or Alternate Payee must bring any dispute in arbitration on an individual basis only, and not on a class, collective, or representative basis. The decision of the arbitrator shall be final and binding and judgment on the award may be entered in any court having jurisdiction</w:t>
      </w:r>
      <w:r w:rsidR="000848C3">
        <w:rPr>
          <w:rFonts w:cs="Times New Roman"/>
          <w:szCs w:val="18"/>
        </w:rPr>
        <w:t>.</w:t>
      </w:r>
      <w:r w:rsidR="0010382B">
        <w:rPr>
          <w:rFonts w:cs="Times New Roman"/>
          <w:szCs w:val="18"/>
        </w:rPr>
        <w:t xml:space="preserve"> </w:t>
      </w:r>
      <w:r w:rsidR="0010382B" w:rsidRPr="0010382B">
        <w:rPr>
          <w:rFonts w:cs="Times New Roman"/>
          <w:i/>
          <w:szCs w:val="18"/>
        </w:rPr>
        <w:t>Note: The IRS has not reviewed the provisions of this paragraph 7.05(I)(1), and the Employer cannot rely on the Opinion Letter with regard to the validity of these provisions.</w:t>
      </w:r>
    </w:p>
    <w:p w14:paraId="1042C63E" w14:textId="77777777" w:rsidR="00EB4B44" w:rsidRPr="007767BF" w:rsidRDefault="00EB4B44" w:rsidP="00EB4B44">
      <w:pPr>
        <w:rPr>
          <w:rFonts w:cs="Times New Roman"/>
          <w:szCs w:val="18"/>
        </w:rPr>
      </w:pPr>
    </w:p>
    <w:p w14:paraId="6CBBEDA5" w14:textId="18C95EB5" w:rsidR="00EB4B44" w:rsidRPr="007767BF" w:rsidRDefault="00EB4B44" w:rsidP="00EB4B44">
      <w:pPr>
        <w:tabs>
          <w:tab w:val="left" w:pos="1260"/>
        </w:tabs>
        <w:ind w:left="900"/>
        <w:rPr>
          <w:rFonts w:cs="Times New Roman"/>
          <w:szCs w:val="18"/>
        </w:rPr>
      </w:pPr>
      <w:r w:rsidRPr="007767BF">
        <w:rPr>
          <w:rFonts w:cs="Times New Roman"/>
          <w:szCs w:val="18"/>
        </w:rPr>
        <w:t>(2)</w:t>
      </w:r>
      <w:r w:rsidRPr="007767BF">
        <w:rPr>
          <w:rFonts w:cs="Times New Roman"/>
          <w:szCs w:val="18"/>
        </w:rPr>
        <w:tab/>
      </w:r>
      <w:r w:rsidR="000848C3">
        <w:rPr>
          <w:rFonts w:cs="Times New Roman"/>
          <w:b/>
          <w:szCs w:val="18"/>
        </w:rPr>
        <w:t>Statute of Limitations</w:t>
      </w:r>
      <w:r w:rsidR="000848C3" w:rsidRPr="007767BF">
        <w:rPr>
          <w:rFonts w:cs="Times New Roman"/>
          <w:b/>
          <w:szCs w:val="18"/>
        </w:rPr>
        <w:t>.</w:t>
      </w:r>
      <w:r w:rsidR="000848C3" w:rsidRPr="007767BF">
        <w:rPr>
          <w:rFonts w:cs="Times New Roman"/>
          <w:szCs w:val="18"/>
        </w:rPr>
        <w:t xml:space="preserve"> If the Plan Administrator pursuant to the Plan's written claims procedure makes a final written determination denying a Participant's or Beneficiary's benefit claim, the Participant or Beneficiary to preserve the claim must file an action with respect to the denied claim not later than </w:t>
      </w:r>
      <w:r w:rsidR="000848C3">
        <w:rPr>
          <w:rFonts w:cs="Times New Roman"/>
          <w:szCs w:val="18"/>
        </w:rPr>
        <w:t>one year</w:t>
      </w:r>
      <w:r w:rsidR="000848C3" w:rsidRPr="007767BF">
        <w:rPr>
          <w:rFonts w:cs="Times New Roman"/>
          <w:szCs w:val="18"/>
        </w:rPr>
        <w:t xml:space="preserve"> following the date of the Plan Administrator's final determination.</w:t>
      </w:r>
      <w:r w:rsidR="000848C3">
        <w:rPr>
          <w:rFonts w:cs="Times New Roman"/>
          <w:szCs w:val="18"/>
        </w:rPr>
        <w:t xml:space="preserve"> Appendix B of the Adoption Agreement may specify a different deadline to file an action, not shorter than 180 days following the final determination.</w:t>
      </w:r>
    </w:p>
    <w:p w14:paraId="0098CAD5" w14:textId="77777777" w:rsidR="00EB4B44" w:rsidRPr="007767BF" w:rsidRDefault="00EB4B44" w:rsidP="00EB4B44">
      <w:pPr>
        <w:rPr>
          <w:rFonts w:cs="Times New Roman"/>
          <w:szCs w:val="18"/>
        </w:rPr>
      </w:pPr>
    </w:p>
    <w:p w14:paraId="00A9F279" w14:textId="0AC91F15" w:rsidR="00EB4B44" w:rsidRPr="007767BF" w:rsidRDefault="00EB4B44" w:rsidP="00EB4B44">
      <w:pPr>
        <w:tabs>
          <w:tab w:val="left" w:pos="1260"/>
        </w:tabs>
        <w:ind w:left="900"/>
        <w:rPr>
          <w:rFonts w:cs="Times New Roman"/>
          <w:szCs w:val="18"/>
        </w:rPr>
      </w:pPr>
      <w:r w:rsidRPr="007767BF">
        <w:rPr>
          <w:rFonts w:cs="Times New Roman"/>
          <w:szCs w:val="18"/>
        </w:rPr>
        <w:t>(3)</w:t>
      </w:r>
      <w:r w:rsidRPr="007767BF">
        <w:rPr>
          <w:rFonts w:cs="Times New Roman"/>
          <w:szCs w:val="18"/>
        </w:rPr>
        <w:tab/>
      </w:r>
      <w:r w:rsidR="00350279">
        <w:rPr>
          <w:rFonts w:cs="Times New Roman"/>
          <w:b/>
          <w:szCs w:val="18"/>
        </w:rPr>
        <w:t>Jurisdiction</w:t>
      </w:r>
      <w:r w:rsidR="00350279" w:rsidRPr="007767BF">
        <w:rPr>
          <w:rFonts w:cs="Times New Roman"/>
          <w:b/>
          <w:szCs w:val="18"/>
        </w:rPr>
        <w:t>.</w:t>
      </w:r>
      <w:r w:rsidR="00350279" w:rsidRPr="007767BF">
        <w:rPr>
          <w:rFonts w:cs="Times New Roman"/>
          <w:szCs w:val="18"/>
        </w:rPr>
        <w:t xml:space="preserve"> </w:t>
      </w:r>
      <w:r w:rsidR="00350279">
        <w:rPr>
          <w:rFonts w:cs="Times New Roman"/>
          <w:szCs w:val="18"/>
        </w:rPr>
        <w:t xml:space="preserve">This paragraph </w:t>
      </w:r>
      <w:r w:rsidR="001D68A4">
        <w:rPr>
          <w:rFonts w:cs="Times New Roman"/>
          <w:szCs w:val="18"/>
        </w:rPr>
        <w:t>(3)</w:t>
      </w:r>
      <w:r w:rsidR="00350279">
        <w:rPr>
          <w:rFonts w:cs="Times New Roman"/>
          <w:szCs w:val="18"/>
        </w:rPr>
        <w:t xml:space="preserve"> will apply only to the extent elected in Appendix B of the Adoption Agreement. Any action arising from or related to a claim for benefits payable by this Plan must be commenced in the district court for the judicial district in which the Plan is administered</w:t>
      </w:r>
      <w:r w:rsidR="005C7263">
        <w:rPr>
          <w:rFonts w:cs="Times New Roman"/>
          <w:szCs w:val="18"/>
        </w:rPr>
        <w:t xml:space="preserve"> or </w:t>
      </w:r>
      <w:r w:rsidR="00D17064">
        <w:rPr>
          <w:rFonts w:cs="Times New Roman"/>
          <w:szCs w:val="18"/>
        </w:rPr>
        <w:t xml:space="preserve">such other </w:t>
      </w:r>
      <w:r w:rsidR="001D68A4">
        <w:rPr>
          <w:rFonts w:cs="Times New Roman"/>
          <w:szCs w:val="18"/>
        </w:rPr>
        <w:t>jurisdiction described in Appendix B</w:t>
      </w:r>
      <w:r w:rsidR="00350279">
        <w:rPr>
          <w:rFonts w:cs="Times New Roman"/>
          <w:szCs w:val="18"/>
        </w:rPr>
        <w:t>.</w:t>
      </w:r>
    </w:p>
    <w:p w14:paraId="1DDE1A3F" w14:textId="77777777" w:rsidR="00EB4B44" w:rsidRDefault="00EB4B44">
      <w:pPr>
        <w:tabs>
          <w:tab w:val="left" w:pos="900"/>
        </w:tabs>
        <w:ind w:left="540"/>
        <w:rPr>
          <w:rFonts w:cs="Times New Roman"/>
          <w:szCs w:val="18"/>
        </w:rPr>
      </w:pPr>
    </w:p>
    <w:p w14:paraId="4200F87A"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Inability to Determine Beneficiary.</w:t>
      </w:r>
      <w:r w:rsidRPr="007767BF">
        <w:rPr>
          <w:rFonts w:cs="Times New Roman"/>
          <w:szCs w:val="18"/>
        </w:rPr>
        <w:t xml:space="preserve"> In the event that the Plan Administrator is unable to determine the identity of a Participant's Beneficiary under circumstances of competing claims or otherwise, the Plan may file an interpleader action seeking an order of the court as to the determination of the Beneficiary. The Plan Administrator, the Vendor and other Plan fiduciaries may act </w:t>
      </w:r>
      <w:r w:rsidRPr="007767BF">
        <w:rPr>
          <w:rFonts w:cs="Times New Roman"/>
          <w:szCs w:val="18"/>
        </w:rPr>
        <w:lastRenderedPageBreak/>
        <w:t>in reliance upon any proper order issued under this Section 7.05(J) in maintaining, distributing or otherwise disposing of a Participant's Account under the Plan terms, to any Beneficiary specified in the court's order.</w:t>
      </w:r>
    </w:p>
    <w:p w14:paraId="0EFB1754" w14:textId="77777777" w:rsidR="003F4DAB" w:rsidRDefault="003F4DAB" w:rsidP="003F4DAB">
      <w:pPr>
        <w:tabs>
          <w:tab w:val="left" w:pos="900"/>
        </w:tabs>
        <w:ind w:left="540"/>
        <w:rPr>
          <w:rFonts w:cs="Times New Roman"/>
          <w:b/>
          <w:szCs w:val="18"/>
        </w:rPr>
      </w:pPr>
    </w:p>
    <w:p w14:paraId="264BE870" w14:textId="77777777" w:rsidR="00C04C12" w:rsidRPr="007767BF" w:rsidRDefault="00C12D98">
      <w:pPr>
        <w:keepNext/>
        <w:tabs>
          <w:tab w:val="left" w:pos="540"/>
        </w:tabs>
        <w:rPr>
          <w:rFonts w:cs="Times New Roman"/>
          <w:szCs w:val="18"/>
        </w:rPr>
      </w:pPr>
      <w:r w:rsidRPr="007767BF">
        <w:rPr>
          <w:rFonts w:cs="Times New Roman"/>
          <w:b/>
          <w:szCs w:val="18"/>
        </w:rPr>
        <w:t>7.06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08" w:name="_Toc482710901"/>
      <w:bookmarkStart w:id="309" w:name="_Toc131691237"/>
      <w:r w:rsidRPr="007767BF">
        <w:rPr>
          <w:rFonts w:cs="Times New Roman"/>
          <w:szCs w:val="18"/>
        </w:rPr>
        <w:instrText>7.06</w:instrText>
      </w:r>
      <w:r w:rsidRPr="007767BF">
        <w:rPr>
          <w:rFonts w:cs="Times New Roman"/>
          <w:szCs w:val="18"/>
        </w:rPr>
        <w:tab/>
        <w:instrText>PLAN LOANS</w:instrText>
      </w:r>
      <w:bookmarkEnd w:id="308"/>
      <w:bookmarkEnd w:id="30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LOANS</w:t>
      </w:r>
      <w:r w:rsidRPr="007767BF">
        <w:rPr>
          <w:rFonts w:cs="Times New Roman"/>
          <w:szCs w:val="18"/>
        </w:rPr>
        <w:t>.</w:t>
      </w:r>
    </w:p>
    <w:p w14:paraId="4920E5F5" w14:textId="77777777" w:rsidR="00C04C12" w:rsidRPr="007767BF" w:rsidRDefault="00C04C12">
      <w:pPr>
        <w:keepNext/>
        <w:rPr>
          <w:rFonts w:cs="Times New Roman"/>
          <w:szCs w:val="18"/>
        </w:rPr>
      </w:pPr>
    </w:p>
    <w:p w14:paraId="0E22B69B" w14:textId="074EBB9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Loan Policy.</w:t>
      </w:r>
      <w:r w:rsidRPr="007767BF">
        <w:rPr>
          <w:rFonts w:cs="Times New Roman"/>
          <w:szCs w:val="18"/>
        </w:rPr>
        <w:t xml:space="preserve"> Subject to the terms of the Investment Arrangement Documentation, if the Adoption Agreement permits Participant Loans, the Plan Administrator may establish, amend or terminate, a policy for making Plan loans, if any, to Participants and to Beneficiaries. If the Plan Administrator adopts a loan policy, the loan policy must be nondiscriminatory and must be in writing. The policy must include: (i) the identity of the person or positions authorized to administer the Participant loan program; (ii) the procedure for applying for a loan; (iii) the criteria for approving or denying a loan; (iv) the limitations, if any, on the types and amounts of loans available; (v) the procedure for determining a reasonable rate of interest; (vi) the types of collateral which may secure the loan; (vii) the events constituting default and the steps the Plan will take to preserve Plan assets in the event of default; and (viii) acceptable methods for repayment of the loan. A loan policy the Plan Administrator adopts under this Section 7.06 is part of the Plan, except that the Plan Administrator may amend or terminate the policy without regard to Section 9.02.</w:t>
      </w:r>
      <w:r w:rsidR="00C108E9">
        <w:rPr>
          <w:rFonts w:cs="Times New Roman"/>
          <w:szCs w:val="18"/>
        </w:rPr>
        <w:t xml:space="preserve"> </w:t>
      </w:r>
      <w:r w:rsidR="006D00D5">
        <w:rPr>
          <w:rFonts w:cs="Times New Roman"/>
          <w:szCs w:val="18"/>
        </w:rPr>
        <w:t>See Section 6.15 relating to possible modifications of the loan policy related to certain disasters.</w:t>
      </w:r>
    </w:p>
    <w:p w14:paraId="64C4208A" w14:textId="77777777" w:rsidR="00C04C12" w:rsidRPr="007767BF" w:rsidRDefault="00C04C12">
      <w:pPr>
        <w:rPr>
          <w:rFonts w:cs="Times New Roman"/>
          <w:szCs w:val="18"/>
        </w:rPr>
      </w:pPr>
    </w:p>
    <w:p w14:paraId="53212BDE" w14:textId="485C539C"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Requirements for Plan Loans.</w:t>
      </w:r>
      <w:r w:rsidRPr="007767BF">
        <w:rPr>
          <w:rFonts w:cs="Times New Roman"/>
          <w:szCs w:val="18"/>
        </w:rPr>
        <w:t xml:space="preserve"> The Vendor may make a Plan loan to a Participant or to a Beneficiary in accordance with the loan policy and the Investment Arrangement Documentation, provided: (1) the loan policy satisfies the requirements of this Section 7.06; (2) loans are available to all Participants and Beneficiaries on a reasonably equivalent basis and are not available in a greater amount for HCEs</w:t>
      </w:r>
      <w:r w:rsidR="0011143A">
        <w:rPr>
          <w:rFonts w:cs="Times New Roman"/>
          <w:szCs w:val="18"/>
        </w:rPr>
        <w:t xml:space="preserve"> who are Non-QCCO Employees</w:t>
      </w:r>
      <w:r w:rsidRPr="007767BF">
        <w:rPr>
          <w:rFonts w:cs="Times New Roman"/>
          <w:szCs w:val="18"/>
        </w:rPr>
        <w:t xml:space="preserve"> than for NHCEs</w:t>
      </w:r>
      <w:r w:rsidR="0011143A">
        <w:rPr>
          <w:rFonts w:cs="Times New Roman"/>
          <w:szCs w:val="18"/>
        </w:rPr>
        <w:t xml:space="preserve"> who are Non-QCCO Employees</w:t>
      </w:r>
      <w:r w:rsidRPr="007767BF">
        <w:rPr>
          <w:rFonts w:cs="Times New Roman"/>
          <w:szCs w:val="18"/>
        </w:rPr>
        <w:t>; (3) any loan is adequately secured; (4) the loan bears a reasonable rate of interest; (5) the loan provides for a fixed repayment schedule (except that the loan policy may suspend loan payments pursuant to Code §414(u)(4) or other Code provisions); (6) the default provisions of the note permit offset of the Participant's Vested Account Balance only at the time when the Participant has a distributable event under the Plan, but without regard to whether the Participant consents to distribution as otherwise may be required under Section 6.01; (7) the amount of the loan does not exceed (at the time the Plan extends the loan) the present value of the Participant's Vested Account Balance in the Vendor's Investment Arrangement; (8) the loan otherwise conforms to the exemption provided by ERISA §408(b)(1); and (9) the loan has repayment safeguards to which a prudent lender would adhere. The Vendor may impose additional restrictions on loans, provided such terms are consistent with the Code and ERISA (if applicable). If the Plan is not an ERISA Plan, the Vendor may make the loan without regard to requirements (2), (3), or (8).</w:t>
      </w:r>
    </w:p>
    <w:p w14:paraId="3A9CC668" w14:textId="77777777" w:rsidR="00C04C12" w:rsidRPr="007767BF" w:rsidRDefault="00C04C12">
      <w:pPr>
        <w:rPr>
          <w:rFonts w:cs="Times New Roman"/>
          <w:szCs w:val="18"/>
        </w:rPr>
      </w:pPr>
    </w:p>
    <w:p w14:paraId="2B7446B2"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Default as Distributable Event.</w:t>
      </w:r>
      <w:r w:rsidRPr="007767BF">
        <w:rPr>
          <w:rFonts w:cs="Times New Roman"/>
          <w:szCs w:val="18"/>
        </w:rPr>
        <w:t xml:space="preserve"> The loan policy may provide a Participant's loan default is a distributable event with respect to the defaulted amount, irrespective of whether the Participant otherwise has incurred a distributable event at the time of default, except as to amounts which the Participant used to secure his/her loan and which remain subject to distribution restrictions under Section 6.01(E) which may not be distributed in</w:t>
      </w:r>
      <w:r w:rsidRPr="007767BF">
        <w:rPr>
          <w:rFonts w:cs="Times New Roman"/>
          <w:szCs w:val="18"/>
        </w:rPr>
        <w:noBreakHyphen/>
        <w:t>service at the time of default.</w:t>
      </w:r>
    </w:p>
    <w:p w14:paraId="26C8D602" w14:textId="77777777" w:rsidR="00C04C12" w:rsidRPr="007767BF" w:rsidRDefault="00C04C12">
      <w:pPr>
        <w:rPr>
          <w:rFonts w:cs="Times New Roman"/>
          <w:szCs w:val="18"/>
        </w:rPr>
      </w:pPr>
    </w:p>
    <w:p w14:paraId="01C6DF2D"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QJSA Requirements.</w:t>
      </w:r>
      <w:r w:rsidRPr="007767BF">
        <w:rPr>
          <w:rFonts w:cs="Times New Roman"/>
          <w:szCs w:val="18"/>
        </w:rPr>
        <w:t xml:space="preserve"> If the QJSA requirements of Section 6.04 apply to the Participant, the Participant may not pledge any portion of his/her Account Balance that is subject to such requirements as security for a loan unless, within the 180 day period ending on the date the pledge becomes effective, the Participant's spouse, if any, consents (in a manner described in Section 6.04 other than the requirement relating to the consent of a subsequent spouse) to the security or, by separate consent, to an increase in the amount of security.</w:t>
      </w:r>
    </w:p>
    <w:p w14:paraId="456C69A9" w14:textId="77777777" w:rsidR="00C04C12" w:rsidRPr="007767BF" w:rsidRDefault="00C04C12">
      <w:pPr>
        <w:rPr>
          <w:rFonts w:cs="Times New Roman"/>
          <w:szCs w:val="18"/>
        </w:rPr>
      </w:pPr>
    </w:p>
    <w:p w14:paraId="6B1E4798"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Treatment of Loan as Participant</w:t>
      </w:r>
      <w:r w:rsidRPr="007767BF">
        <w:rPr>
          <w:rFonts w:cs="Times New Roman"/>
          <w:b/>
          <w:szCs w:val="18"/>
        </w:rPr>
        <w:noBreakHyphen/>
        <w:t>Directed.</w:t>
      </w:r>
      <w:r w:rsidRPr="007767BF">
        <w:rPr>
          <w:rFonts w:cs="Times New Roman"/>
          <w:szCs w:val="18"/>
        </w:rPr>
        <w:t xml:space="preserve"> The Plan Administrator, to the extent provided in a written loan policy and consistent with Section 7.03(B), will treat a Plan loan made to a Participant as a Participant</w:t>
      </w:r>
      <w:r w:rsidRPr="007767BF">
        <w:rPr>
          <w:rFonts w:cs="Times New Roman"/>
          <w:szCs w:val="18"/>
        </w:rPr>
        <w:noBreakHyphen/>
        <w:t>directed investment, even if the Plan otherwise does not permit a Participant to direct his/her Account investments. Where a loan is treated as a directed investment, the borrowing Participant's Account alone shares in any interest paid on the loan, and the Account alone bears any expense or loss it incurs in connection with the loan. The Vendor may retain any principal or interest paid on the borrowing Participant's loan in a segregated Account (as described in Section 7.04(A)(2)(c)) on behalf of the borrowing Participant until the Vendor deems it appropriate to add the loan payments to the Participant's Account under the Plan.</w:t>
      </w:r>
    </w:p>
    <w:p w14:paraId="03AD82D7" w14:textId="77777777" w:rsidR="00C04C12" w:rsidRPr="007767BF" w:rsidRDefault="00C04C12">
      <w:pPr>
        <w:rPr>
          <w:rFonts w:cs="Times New Roman"/>
          <w:szCs w:val="18"/>
        </w:rPr>
      </w:pPr>
    </w:p>
    <w:p w14:paraId="328125E2" w14:textId="5FA47668"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r>
      <w:r w:rsidR="0011143A">
        <w:rPr>
          <w:rFonts w:cs="Times New Roman"/>
          <w:b/>
          <w:szCs w:val="18"/>
        </w:rPr>
        <w:t>[Reserved]</w:t>
      </w:r>
    </w:p>
    <w:p w14:paraId="1F971649" w14:textId="77777777" w:rsidR="00C04C12" w:rsidRPr="007767BF" w:rsidRDefault="00C04C12">
      <w:pPr>
        <w:rPr>
          <w:rFonts w:cs="Times New Roman"/>
          <w:szCs w:val="18"/>
        </w:rPr>
      </w:pPr>
    </w:p>
    <w:p w14:paraId="023EB76E"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Coordination; Code §72(p).</w:t>
      </w:r>
      <w:r w:rsidRPr="007767BF">
        <w:rPr>
          <w:rFonts w:cs="Times New Roman"/>
          <w:szCs w:val="18"/>
        </w:rPr>
        <w:t xml:space="preserve"> To minimize the instances in which Participants have taxable income as a result of loans from the Plan, the Plan Administrator will take such steps as may be appropriate to coordinate the limitations on loans set forth in Code §72(p), including the collection of information from Vendors, and transmission of information requested by any Vendor, concerning the outstanding balance of any loans made to a Participant under the Plan or any other plan of the Employer. The Plan Administrator will also take such steps as may be appropriate to collect information from Vendors, and transmit information to any Vendor, concerning any failure by a Participant to repay timely any loans made to a Participant under the Plan or any other plan of the Employer. The Vendors will cooperate with the Plan Administrator in providing information needed under this Section 7.06(G). No loan to any Participant or Beneficiary can be made to the extent that such loan when added to the outstanding balance of all other loans to the Participant or Beneficiary would exceed the lesser of (a) $50,000 reduced by the excess (if any) of the highest outstanding balance of loans during the one year period ending on the day before the loan is made, over the outstanding balance of loans from the Plan on the date the loan is made, or (b) one-half the present value of the nonforfeitable accrued benefit of the Participant. For the purpose of the above limitation, all loans from all plans of the Employer and Related Employers are aggregated. Any loan shall by its terms require that repayment (principal and interest) be amortized in level payments, not less frequently than quarterly, over a period not extending beyond five years from the date of the loan, except that if such loan is used to acquire a </w:t>
      </w:r>
      <w:r w:rsidRPr="007767BF">
        <w:rPr>
          <w:rFonts w:cs="Times New Roman"/>
          <w:szCs w:val="18"/>
        </w:rPr>
        <w:lastRenderedPageBreak/>
        <w:t>dwelling unit which within a reasonable time (determined at the time the loan is made) will be used as the principal residence of the Participant, the amortization period shall not extend beyond a commercially reasonable period from the date of the loan.</w:t>
      </w:r>
    </w:p>
    <w:p w14:paraId="3B0FA052" w14:textId="77777777" w:rsidR="00C04C12" w:rsidRPr="007767BF" w:rsidRDefault="00C04C12">
      <w:pPr>
        <w:rPr>
          <w:rFonts w:cs="Times New Roman"/>
          <w:szCs w:val="18"/>
        </w:rPr>
      </w:pPr>
    </w:p>
    <w:p w14:paraId="61864DD2" w14:textId="77777777" w:rsidR="00C04C12" w:rsidRPr="007767BF" w:rsidRDefault="00C12D98">
      <w:pPr>
        <w:keepNext/>
        <w:tabs>
          <w:tab w:val="left" w:pos="540"/>
        </w:tabs>
        <w:rPr>
          <w:rFonts w:cs="Times New Roman"/>
          <w:szCs w:val="18"/>
        </w:rPr>
      </w:pPr>
      <w:r w:rsidRPr="007767BF">
        <w:rPr>
          <w:rFonts w:cs="Times New Roman"/>
          <w:b/>
          <w:szCs w:val="18"/>
        </w:rPr>
        <w:t>7.07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0" w:name="_Toc482710902"/>
      <w:bookmarkStart w:id="311" w:name="_Toc131691238"/>
      <w:r w:rsidRPr="007767BF">
        <w:rPr>
          <w:rFonts w:cs="Times New Roman"/>
          <w:szCs w:val="18"/>
        </w:rPr>
        <w:instrText>7.07</w:instrText>
      </w:r>
      <w:r w:rsidRPr="007767BF">
        <w:rPr>
          <w:rFonts w:cs="Times New Roman"/>
          <w:szCs w:val="18"/>
        </w:rPr>
        <w:tab/>
        <w:instrText>LOST PARTICIPANTS</w:instrText>
      </w:r>
      <w:bookmarkEnd w:id="310"/>
      <w:bookmarkEnd w:id="31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LOST PARTICIPANTS</w:t>
      </w:r>
      <w:r w:rsidRPr="007767BF">
        <w:rPr>
          <w:rFonts w:cs="Times New Roman"/>
          <w:szCs w:val="18"/>
        </w:rPr>
        <w:t>. If the Plan is unable to locate any Participant or Beneficiary whose Account becomes distributable under the Plan (a "lost Participant"), the Plan Administrator will apply the provisions of this Section 7.07 consistent with ERISA (if applicable) and the Investment Arrangement Documentation. The provisions of this Section 7.07 no longer apply if the Plan, prior to taking action to dispose of the lost Participant's Account under Section 7.07(A)(2) or 7.07(B)(2), receives a distribution election from the Participant.</w:t>
      </w:r>
    </w:p>
    <w:p w14:paraId="78644E92" w14:textId="77777777" w:rsidR="00C04C12" w:rsidRPr="007767BF" w:rsidRDefault="00C04C12">
      <w:pPr>
        <w:keepNext/>
        <w:rPr>
          <w:rFonts w:cs="Times New Roman"/>
          <w:szCs w:val="18"/>
        </w:rPr>
      </w:pPr>
    </w:p>
    <w:p w14:paraId="3B273CB6"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Ongoing Plan.</w:t>
      </w:r>
      <w:r w:rsidRPr="007767BF">
        <w:rPr>
          <w:rFonts w:cs="Times New Roman"/>
          <w:szCs w:val="18"/>
        </w:rPr>
        <w:t xml:space="preserve"> The provisions of this Section 7.07(A) apply if the Plan is ongoing.</w:t>
      </w:r>
    </w:p>
    <w:p w14:paraId="6B50EDC1" w14:textId="77777777" w:rsidR="00C04C12" w:rsidRPr="007767BF" w:rsidRDefault="00C04C12">
      <w:pPr>
        <w:keepNext/>
        <w:rPr>
          <w:rFonts w:cs="Times New Roman"/>
          <w:szCs w:val="18"/>
        </w:rPr>
      </w:pPr>
    </w:p>
    <w:p w14:paraId="1ABDE493"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Attempt to Locate.</w:t>
      </w:r>
      <w:r w:rsidRPr="007767BF">
        <w:rPr>
          <w:rFonts w:cs="Times New Roman"/>
          <w:szCs w:val="18"/>
        </w:rPr>
        <w:t xml:space="preserve"> The Plan must conduct a reasonable and diligent search for the Participant, using one or more of the search methods described in Section 7.07(C).</w:t>
      </w:r>
    </w:p>
    <w:p w14:paraId="01F69EC4" w14:textId="77777777" w:rsidR="00C04C12" w:rsidRPr="007767BF" w:rsidRDefault="00C04C12">
      <w:pPr>
        <w:rPr>
          <w:rFonts w:cs="Times New Roman"/>
          <w:szCs w:val="18"/>
        </w:rPr>
      </w:pPr>
    </w:p>
    <w:p w14:paraId="6D3583F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Failure to locate/disposition of Account.</w:t>
      </w:r>
      <w:r w:rsidRPr="007767BF">
        <w:rPr>
          <w:rFonts w:cs="Times New Roman"/>
          <w:szCs w:val="18"/>
        </w:rPr>
        <w:t xml:space="preserve"> If a lost Participant remains un</w:t>
      </w:r>
      <w:r w:rsidRPr="007767BF">
        <w:rPr>
          <w:rFonts w:cs="Times New Roman"/>
          <w:szCs w:val="18"/>
        </w:rPr>
        <w:noBreakHyphen/>
        <w:t>located after 6 months following the date the Plan first attempts to locate the lost Participant using any of the search methods described in Section 7.07(C), the Plan may forfeit the lost Participant's Account, provided the Account is not subject to the Automatic Rollover rules of Section 6.08(D). If the Plan forfeits the lost Participant's Account, the forfeiture occurs at the end of the above</w:t>
      </w:r>
      <w:r w:rsidRPr="007767BF">
        <w:rPr>
          <w:rFonts w:cs="Times New Roman"/>
          <w:szCs w:val="18"/>
        </w:rPr>
        <w:noBreakHyphen/>
        <w:t>described 6</w:t>
      </w:r>
      <w:r w:rsidRPr="007767BF">
        <w:rPr>
          <w:rFonts w:cs="Times New Roman"/>
          <w:szCs w:val="18"/>
        </w:rPr>
        <w:noBreakHyphen/>
        <w:t>month period and the Plan will allocate the forfeiture in accordance with Section 3.07. The Plan under this Section 7.07(A)(2) will forfeit the entire Account of the lost Participant, including Elective Deferrals and Employee Contributions.</w:t>
      </w:r>
    </w:p>
    <w:p w14:paraId="3915895C" w14:textId="77777777" w:rsidR="00C04C12" w:rsidRPr="007767BF" w:rsidRDefault="00C04C12">
      <w:pPr>
        <w:rPr>
          <w:rFonts w:cs="Times New Roman"/>
          <w:szCs w:val="18"/>
        </w:rPr>
      </w:pPr>
    </w:p>
    <w:p w14:paraId="0A434FFD" w14:textId="0042F6D6"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Subsequent restoration of forfeiture.</w:t>
      </w:r>
      <w:r w:rsidRPr="007767BF">
        <w:rPr>
          <w:rFonts w:cs="Times New Roman"/>
          <w:szCs w:val="18"/>
        </w:rPr>
        <w:t xml:space="preserve"> If a lost Participant whose Account was forfeited thereafter at any time but before the Plan has been terminated makes a claim for his/her forfeited Account, the Plan will restore the forfeited Account to the same dollar amount as the amount forfeited, unadjusted for Earnings occurring subsequent to the forfeiture. The Plan will make the restoration in the Plan Year in which the lost Participant makes the claim, first from the amount, if any, of Participant forfeitures the Plan otherwise would allocate for the Plan Year, and then from the amount or additional amount the Employer contributes to the Plan for the Plan Year. The Employer in Appendix B to its Adoption Agreement, may modify the order of priority of the sources of restoration described in the previous sentence. The Plan will distribute the restored Account to the lost Participant not later than 60 days after the close of the Plan Year in which the Plan restores the forfeited Account.</w:t>
      </w:r>
    </w:p>
    <w:p w14:paraId="53604DEA" w14:textId="77777777" w:rsidR="00C04C12" w:rsidRPr="007767BF" w:rsidRDefault="00C04C12">
      <w:pPr>
        <w:rPr>
          <w:rFonts w:cs="Times New Roman"/>
          <w:szCs w:val="18"/>
        </w:rPr>
      </w:pPr>
    </w:p>
    <w:p w14:paraId="3099DBE8"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Terminating plan.</w:t>
      </w:r>
      <w:r w:rsidRPr="007767BF">
        <w:rPr>
          <w:rFonts w:cs="Times New Roman"/>
          <w:szCs w:val="18"/>
        </w:rPr>
        <w:t xml:space="preserve"> The provisions of this Section 7.07(B) apply if the Plan is terminating.</w:t>
      </w:r>
    </w:p>
    <w:p w14:paraId="19961B37" w14:textId="77777777" w:rsidR="00C04C12" w:rsidRPr="007767BF" w:rsidRDefault="00C04C12">
      <w:pPr>
        <w:keepNext/>
        <w:rPr>
          <w:rFonts w:cs="Times New Roman"/>
          <w:szCs w:val="18"/>
        </w:rPr>
      </w:pPr>
    </w:p>
    <w:p w14:paraId="2E9ECED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Attempt to locate.</w:t>
      </w:r>
      <w:r w:rsidRPr="007767BF">
        <w:rPr>
          <w:rFonts w:cs="Times New Roman"/>
          <w:szCs w:val="18"/>
        </w:rPr>
        <w:t xml:space="preserve"> The Plan, to attempt to locate a lost Participant when the Plan is terminating, must conduct a reasonable and diligent search for the Participant. If the Plan is an ERISA Plan, the Plan should use all four search methods described in clauses (1) through (4) of Section 7.07(C). In addition, the Plan Administrator may use a search method described in clause (5) of Section 7.07(C). If the Plan is not an ERISA Plan, the Plan Administrator may use its discretion (subject to Section 7.01(H)) in determining the search method or methods.</w:t>
      </w:r>
    </w:p>
    <w:p w14:paraId="1D720159" w14:textId="77777777" w:rsidR="00C04C12" w:rsidRPr="007767BF" w:rsidRDefault="00C04C12">
      <w:pPr>
        <w:rPr>
          <w:rFonts w:cs="Times New Roman"/>
          <w:szCs w:val="18"/>
        </w:rPr>
      </w:pPr>
    </w:p>
    <w:p w14:paraId="39AA74BF"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Failure to locate/disposition of Account.</w:t>
      </w:r>
      <w:r w:rsidRPr="007767BF">
        <w:rPr>
          <w:rFonts w:cs="Times New Roman"/>
          <w:szCs w:val="18"/>
        </w:rPr>
        <w:t xml:space="preserve"> If a lost Participant remains un</w:t>
      </w:r>
      <w:r w:rsidRPr="007767BF">
        <w:rPr>
          <w:rFonts w:cs="Times New Roman"/>
          <w:szCs w:val="18"/>
        </w:rPr>
        <w:noBreakHyphen/>
        <w:t>located after a reasonable period the Plan Administrator will distribute the Participant's Account under Sections 7.07(B)(2)(a), (b) or (c) as applicable.</w:t>
      </w:r>
    </w:p>
    <w:p w14:paraId="5B4D8CD1" w14:textId="77777777" w:rsidR="00C04C12" w:rsidRPr="007767BF" w:rsidRDefault="00C04C12">
      <w:pPr>
        <w:keepNext/>
        <w:rPr>
          <w:rFonts w:cs="Times New Roman"/>
          <w:szCs w:val="18"/>
        </w:rPr>
      </w:pPr>
    </w:p>
    <w:p w14:paraId="49200810" w14:textId="473995E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No Annuity Contract/no other 403(b) Plan.</w:t>
      </w:r>
      <w:r w:rsidRPr="007767BF">
        <w:rPr>
          <w:rFonts w:cs="Times New Roman"/>
          <w:szCs w:val="18"/>
        </w:rPr>
        <w:t xml:space="preserve"> If the Employer does not maintain another 403(b) Plan, the Plan Administrator will distribute the lost Participant's Account in an Automatic Rollover to an individual retirement plan under Section 6.08(D), unless the Plan determines it is impracticable to complete an Automatic Rollover or is unable to locate an individual retirement plan provider willing to accept the rollover distribution. In such event, the Plan may: (i) distribute the Participant's Account to an interest</w:t>
      </w:r>
      <w:r w:rsidRPr="007767BF">
        <w:rPr>
          <w:rFonts w:cs="Times New Roman"/>
          <w:szCs w:val="18"/>
        </w:rPr>
        <w:noBreakHyphen/>
        <w:t>bearing insured bank account the Plan establishes in the Participant's name; or (ii) distribute the Participant's Account to the unclaimed property fund of the state of the Participant's last known address.</w:t>
      </w:r>
    </w:p>
    <w:p w14:paraId="6CE23B5B" w14:textId="77777777" w:rsidR="00C04C12" w:rsidRPr="007767BF" w:rsidRDefault="00C04C12">
      <w:pPr>
        <w:rPr>
          <w:rFonts w:cs="Times New Roman"/>
          <w:szCs w:val="18"/>
        </w:rPr>
      </w:pPr>
    </w:p>
    <w:p w14:paraId="3E0C0154" w14:textId="126138CB"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00BA53BD" w:rsidRPr="00BA53BD">
        <w:rPr>
          <w:rFonts w:cs="Times New Roman"/>
          <w:b/>
          <w:bCs/>
          <w:szCs w:val="18"/>
        </w:rPr>
        <w:t xml:space="preserve">[Reserved] </w:t>
      </w:r>
    </w:p>
    <w:p w14:paraId="6D9BC350" w14:textId="77777777" w:rsidR="00C04C12" w:rsidRPr="007767BF" w:rsidRDefault="00C04C12">
      <w:pPr>
        <w:rPr>
          <w:rFonts w:cs="Times New Roman"/>
          <w:szCs w:val="18"/>
        </w:rPr>
      </w:pPr>
    </w:p>
    <w:p w14:paraId="0BA0BF10"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Employer maintains another 403(b) Plan.</w:t>
      </w:r>
      <w:r w:rsidRPr="007767BF">
        <w:rPr>
          <w:rFonts w:cs="Times New Roman"/>
          <w:szCs w:val="18"/>
        </w:rPr>
        <w:t xml:space="preserve"> If the Employer maintains another 403(b) Plan, the Plan Administrator may (in lieu of taking the actions described in Sections 7.07(B)(2)(a) or (b)) transfer the lost Participant's Account to the other 403(b) Plan.</w:t>
      </w:r>
    </w:p>
    <w:p w14:paraId="30CE8AFA" w14:textId="77777777" w:rsidR="00C04C12" w:rsidRPr="007767BF" w:rsidRDefault="00C04C12">
      <w:pPr>
        <w:rPr>
          <w:rFonts w:cs="Times New Roman"/>
          <w:szCs w:val="18"/>
        </w:rPr>
      </w:pPr>
    </w:p>
    <w:p w14:paraId="7EB65B34"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Search methods.</w:t>
      </w:r>
      <w:r w:rsidRPr="007767BF">
        <w:rPr>
          <w:rFonts w:cs="Times New Roman"/>
          <w:szCs w:val="18"/>
        </w:rPr>
        <w:t xml:space="preserve"> The search methods described in this Section 7.07 are: (1) provide a distribution notice to the lost Participant at the Participant's last known address by certified or registered mail; (2) check with other employee benefit plans of the Employer that may have more up</w:t>
      </w:r>
      <w:r w:rsidRPr="007767BF">
        <w:rPr>
          <w:rFonts w:cs="Times New Roman"/>
          <w:szCs w:val="18"/>
        </w:rPr>
        <w:noBreakHyphen/>
        <w:t>to</w:t>
      </w:r>
      <w:r w:rsidRPr="007767BF">
        <w:rPr>
          <w:rFonts w:cs="Times New Roman"/>
          <w:szCs w:val="18"/>
        </w:rPr>
        <w:noBreakHyphen/>
        <w:t>date information regarding the Participant's whereabouts; (3) identify and contact the Participant's designated Beneficiary; (4) use free Internet search tools; and (5) use a commercial locator service, credit reporting agencies, other Internet tools or other search method. Regarding search methods (2) and (3) above, if the Plan encounters privacy concerns, the Plan may request that the Employer or other plan fiduciary (under (2)), or the designated Beneficiary (under (3)), contact the Participant or forward a letter requesting that the Participant contact the Plan. The purpose of this Section is to reflect DOL Guidance regarding locating missing or unresponsive Participants as of the date the Plan was written, which have changed over time. If the Plan is an ERISA Plan, the Plan Administrator should use the search methods which applied and were available at the time of the search.</w:t>
      </w:r>
    </w:p>
    <w:p w14:paraId="34D5D78C" w14:textId="77777777" w:rsidR="00C04C12" w:rsidRPr="007767BF" w:rsidRDefault="00C04C12">
      <w:pPr>
        <w:rPr>
          <w:rFonts w:cs="Times New Roman"/>
          <w:szCs w:val="18"/>
        </w:rPr>
      </w:pPr>
    </w:p>
    <w:p w14:paraId="0ABAE0DE" w14:textId="77777777" w:rsidR="00C04C12" w:rsidRPr="007767BF" w:rsidRDefault="00C12D98">
      <w:pPr>
        <w:tabs>
          <w:tab w:val="left" w:pos="900"/>
        </w:tabs>
        <w:ind w:left="540"/>
        <w:rPr>
          <w:rFonts w:cs="Times New Roman"/>
          <w:szCs w:val="18"/>
        </w:rPr>
      </w:pPr>
      <w:r w:rsidRPr="007767BF">
        <w:rPr>
          <w:rFonts w:cs="Times New Roman"/>
          <w:b/>
          <w:szCs w:val="18"/>
        </w:rPr>
        <w:lastRenderedPageBreak/>
        <w:t>(D)</w:t>
      </w:r>
      <w:r w:rsidRPr="007767BF">
        <w:rPr>
          <w:rFonts w:cs="Times New Roman"/>
          <w:b/>
          <w:szCs w:val="18"/>
        </w:rPr>
        <w:tab/>
        <w:t>Uniformity.</w:t>
      </w:r>
      <w:r w:rsidRPr="007767BF">
        <w:rPr>
          <w:rFonts w:cs="Times New Roman"/>
          <w:szCs w:val="18"/>
        </w:rPr>
        <w:t xml:space="preserve"> The Plan will apply Section 7.07 in a reasonable, uniform and nondiscriminatory manner, but in determining a specific course of action as to a particular Account, reasonably may </w:t>
      </w:r>
      <w:proofErr w:type="gramStart"/>
      <w:r w:rsidRPr="007767BF">
        <w:rPr>
          <w:rFonts w:cs="Times New Roman"/>
          <w:szCs w:val="18"/>
        </w:rPr>
        <w:t>take into account</w:t>
      </w:r>
      <w:proofErr w:type="gramEnd"/>
      <w:r w:rsidRPr="007767BF">
        <w:rPr>
          <w:rFonts w:cs="Times New Roman"/>
          <w:szCs w:val="18"/>
        </w:rPr>
        <w:t xml:space="preserve"> differing circumstances such as the amount of a lost Participant's Account, the expense in attempting to locate a lost Participant, the Plan's ability to establish and the expense of establishing a rollover IRA, and other factors.</w:t>
      </w:r>
    </w:p>
    <w:p w14:paraId="3E51514E" w14:textId="77777777" w:rsidR="00C04C12" w:rsidRPr="007767BF" w:rsidRDefault="00C04C12">
      <w:pPr>
        <w:rPr>
          <w:rFonts w:cs="Times New Roman"/>
          <w:szCs w:val="18"/>
        </w:rPr>
      </w:pPr>
    </w:p>
    <w:p w14:paraId="50A90111"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Expenses of search.</w:t>
      </w:r>
      <w:r w:rsidRPr="007767BF">
        <w:rPr>
          <w:rFonts w:cs="Times New Roman"/>
          <w:szCs w:val="18"/>
        </w:rPr>
        <w:t xml:space="preserve"> The Plan, in accordance with Section 7.04(C)(2)(b), may charge to the Account of a Participant the reasonable expenses incurred under this Section 7.07 and which are associated with the Participant's Account, without regard to whether or when the Plan actually locates or makes a distribution to the Participant.</w:t>
      </w:r>
    </w:p>
    <w:p w14:paraId="7E9AB9F2" w14:textId="77777777" w:rsidR="00C04C12" w:rsidRPr="007767BF" w:rsidRDefault="00C04C12">
      <w:pPr>
        <w:rPr>
          <w:rFonts w:cs="Times New Roman"/>
          <w:szCs w:val="18"/>
        </w:rPr>
      </w:pPr>
    </w:p>
    <w:p w14:paraId="10DC71C7" w14:textId="2404223F"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Alternative Disposition.</w:t>
      </w:r>
      <w:r w:rsidRPr="007767BF">
        <w:rPr>
          <w:rFonts w:cs="Times New Roman"/>
          <w:szCs w:val="18"/>
        </w:rPr>
        <w:t xml:space="preserve"> The Plan under Sections 7.07(A) or (B) operationally may dispose of a lost Participant's Account in any reasonable manner which is not inconsistent with ERISA (if applicable) or the Code. The Plan Administrator or a Vendor may adopt a policy under this Section 7.07 as it deems reasonable or appropriate to administer the Accounts of lost Participants, provided that</w:t>
      </w:r>
      <w:r w:rsidR="004343F3">
        <w:rPr>
          <w:rFonts w:cs="Times New Roman"/>
          <w:szCs w:val="18"/>
        </w:rPr>
        <w:t xml:space="preserve">, </w:t>
      </w:r>
      <w:proofErr w:type="gramStart"/>
      <w:r w:rsidR="004343F3">
        <w:rPr>
          <w:rFonts w:cs="Times New Roman"/>
          <w:szCs w:val="18"/>
        </w:rPr>
        <w:t>with regard to</w:t>
      </w:r>
      <w:proofErr w:type="gramEnd"/>
      <w:r w:rsidR="004343F3">
        <w:rPr>
          <w:rFonts w:cs="Times New Roman"/>
          <w:szCs w:val="18"/>
        </w:rPr>
        <w:t xml:space="preserve"> Non-QCCO Employees</w:t>
      </w:r>
      <w:r w:rsidRPr="007767BF">
        <w:rPr>
          <w:rFonts w:cs="Times New Roman"/>
          <w:szCs w:val="18"/>
        </w:rPr>
        <w:t>: (1) the terms of any such policy must be uniform and nondiscriminatory; and (2) the Plan must administer the policy in a uniform and nondiscriminatory manner. To the extent a Vendor adopts a policy, that policy will apply to Investment Arrangements of this Plan which the Vendor administers, and the terms and administration of the Policy must be uniform and nondiscriminatory among such Investment Arrangements. The Plan also may administer lost Participant Accounts consistent with the Code and ERISA (if applicable) which is contrary to any provision of Section 7.07.</w:t>
      </w:r>
      <w:r w:rsidR="00A63583">
        <w:rPr>
          <w:rFonts w:cs="Times New Roman"/>
          <w:szCs w:val="18"/>
        </w:rPr>
        <w:t xml:space="preserve">  </w:t>
      </w:r>
    </w:p>
    <w:p w14:paraId="74059251" w14:textId="77777777" w:rsidR="00C04C12" w:rsidRPr="007767BF" w:rsidRDefault="00C04C12">
      <w:pPr>
        <w:rPr>
          <w:rFonts w:cs="Times New Roman"/>
          <w:szCs w:val="18"/>
        </w:rPr>
      </w:pPr>
    </w:p>
    <w:p w14:paraId="14CB2204" w14:textId="77777777" w:rsidR="00C04C12" w:rsidRPr="007767BF" w:rsidRDefault="00C12D98">
      <w:pPr>
        <w:tabs>
          <w:tab w:val="left" w:pos="540"/>
        </w:tabs>
        <w:rPr>
          <w:rFonts w:cs="Times New Roman"/>
          <w:szCs w:val="18"/>
        </w:rPr>
      </w:pPr>
      <w:r w:rsidRPr="007767BF">
        <w:rPr>
          <w:rFonts w:cs="Times New Roman"/>
          <w:b/>
          <w:szCs w:val="18"/>
        </w:rPr>
        <w:t>7.08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2" w:name="_Toc482710903"/>
      <w:bookmarkStart w:id="313" w:name="_Toc131691239"/>
      <w:r w:rsidRPr="007767BF">
        <w:rPr>
          <w:rFonts w:cs="Times New Roman"/>
          <w:szCs w:val="18"/>
        </w:rPr>
        <w:instrText>7.08</w:instrText>
      </w:r>
      <w:r w:rsidRPr="007767BF">
        <w:rPr>
          <w:rFonts w:cs="Times New Roman"/>
          <w:szCs w:val="18"/>
        </w:rPr>
        <w:tab/>
        <w:instrText>PLAN CORRECTION</w:instrText>
      </w:r>
      <w:bookmarkEnd w:id="312"/>
      <w:bookmarkEnd w:id="31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CORRECTION</w:t>
      </w:r>
      <w:r w:rsidRPr="007767BF">
        <w:rPr>
          <w:rFonts w:cs="Times New Roman"/>
          <w:szCs w:val="18"/>
        </w:rPr>
        <w:t>. The Plan Administrator in conjunction with the Employer may undertake such correction of Plan failures as the Plan Administrator deems necessary, including correction to preserve tax qualification of the Plan under Code §403(b) or to correct a fiduciary breach under ERISA or to unwind (correct) a prohibited transaction under ERISA. Without limiting the Plan Administrator's authority under the prior sentence, the Plan Administrator, as it determines to be reasonable and appropriate, may undertake or assist the Employer in undertaking correction of Plan document, operational, demographic and employer eligibility failures under a method described in the Plan or under the Employee Plans Compliance Resolution System ("EPCRS") or any successor program to EPCRS. The Plan Administrator, as it determines to be reasonable and appropriate, also may undertake or assist the appropriate fiduciary or Plan official in undertaking correction of a fiduciary breach, including correction under the Voluntary Fiduciary Correction Program ("VFCP") or any successor program to VFCP. The Plan Administrator may correct an operational failure by distributing from the Plan Elective Deferrals, including Earnings, and the Plan Administrator may forfeit any Matching Contributions, including Earnings, attributable to the distributed Elective Deferrals or any other Matching Contribution which a Participant has not otherwise accrued.</w:t>
      </w:r>
    </w:p>
    <w:p w14:paraId="4FE4BF34" w14:textId="77777777" w:rsidR="00C04C12" w:rsidRPr="007767BF" w:rsidRDefault="00C04C12">
      <w:pPr>
        <w:rPr>
          <w:rFonts w:cs="Times New Roman"/>
          <w:szCs w:val="18"/>
        </w:rPr>
      </w:pPr>
    </w:p>
    <w:p w14:paraId="1588203C" w14:textId="77777777" w:rsidR="00C04C12" w:rsidRPr="007767BF" w:rsidRDefault="00C12D98">
      <w:pPr>
        <w:keepNext/>
        <w:tabs>
          <w:tab w:val="left" w:pos="540"/>
        </w:tabs>
        <w:rPr>
          <w:rFonts w:cs="Times New Roman"/>
          <w:szCs w:val="18"/>
        </w:rPr>
      </w:pPr>
      <w:r w:rsidRPr="007767BF">
        <w:rPr>
          <w:rFonts w:cs="Times New Roman"/>
          <w:b/>
          <w:szCs w:val="18"/>
        </w:rPr>
        <w:t>7.09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4" w:name="_Toc482710904"/>
      <w:bookmarkStart w:id="315" w:name="_Toc131691240"/>
      <w:r w:rsidRPr="007767BF">
        <w:rPr>
          <w:rFonts w:cs="Times New Roman"/>
          <w:szCs w:val="18"/>
        </w:rPr>
        <w:instrText>7.09</w:instrText>
      </w:r>
      <w:r w:rsidRPr="007767BF">
        <w:rPr>
          <w:rFonts w:cs="Times New Roman"/>
          <w:szCs w:val="18"/>
        </w:rPr>
        <w:tab/>
        <w:instrText>PLAN COMMUNICATIONS, INTERPRETATION AND CONSTRUCTION</w:instrText>
      </w:r>
      <w:bookmarkEnd w:id="314"/>
      <w:bookmarkEnd w:id="31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COMMUNICATIONS, INTERPRETATION AND CONSTRUCTION</w:t>
      </w:r>
      <w:r w:rsidRPr="007767BF">
        <w:rPr>
          <w:rFonts w:cs="Times New Roman"/>
          <w:szCs w:val="18"/>
        </w:rPr>
        <w:t>.</w:t>
      </w:r>
    </w:p>
    <w:p w14:paraId="22495851" w14:textId="77777777" w:rsidR="00C04C12" w:rsidRPr="007767BF" w:rsidRDefault="00C04C12">
      <w:pPr>
        <w:keepNext/>
        <w:rPr>
          <w:rFonts w:cs="Times New Roman"/>
          <w:szCs w:val="18"/>
        </w:rPr>
      </w:pPr>
    </w:p>
    <w:p w14:paraId="72CDEFF1" w14:textId="25C7FB96"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Plan Administrator's Nondiscriminatory Discretion/Administration.</w:t>
      </w:r>
      <w:r w:rsidRPr="007767BF">
        <w:rPr>
          <w:rFonts w:cs="Times New Roman"/>
          <w:szCs w:val="18"/>
        </w:rPr>
        <w:t xml:space="preserve"> The Plan Administrator has total and complete discretion to interpret and construe the Plan and to determine all questions arising in the administration, interpretation and application of the Plan. Any determination the Plan Administrator makes under the Plan is final and binding upon any affected person. The Plan Administrator must exercise all of its Plan powers and </w:t>
      </w:r>
      <w:proofErr w:type="gramStart"/>
      <w:r w:rsidRPr="007767BF">
        <w:rPr>
          <w:rFonts w:cs="Times New Roman"/>
          <w:szCs w:val="18"/>
        </w:rPr>
        <w:t>discretion, and</w:t>
      </w:r>
      <w:proofErr w:type="gramEnd"/>
      <w:r w:rsidRPr="007767BF">
        <w:rPr>
          <w:rFonts w:cs="Times New Roman"/>
          <w:szCs w:val="18"/>
        </w:rPr>
        <w:t xml:space="preserve"> perform all of its duties in a uniform and nondiscriminatory manner</w:t>
      </w:r>
      <w:r w:rsidR="00211E9D">
        <w:rPr>
          <w:rFonts w:cs="Times New Roman"/>
          <w:szCs w:val="18"/>
        </w:rPr>
        <w:t xml:space="preserve"> to the extent those powers, discretion, and duties relate to Non-QCCO Employees</w:t>
      </w:r>
      <w:r w:rsidR="00C868FD">
        <w:rPr>
          <w:rFonts w:cs="Times New Roman"/>
          <w:szCs w:val="18"/>
        </w:rPr>
        <w:t>.</w:t>
      </w:r>
    </w:p>
    <w:p w14:paraId="617AEC8E" w14:textId="77777777" w:rsidR="00C04C12" w:rsidRPr="007767BF" w:rsidRDefault="00C04C12">
      <w:pPr>
        <w:rPr>
          <w:rFonts w:cs="Times New Roman"/>
          <w:szCs w:val="18"/>
        </w:rPr>
      </w:pPr>
    </w:p>
    <w:p w14:paraId="43D1F51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Written Communications.</w:t>
      </w:r>
      <w:r w:rsidRPr="007767BF">
        <w:rPr>
          <w:rFonts w:cs="Times New Roman"/>
          <w:szCs w:val="18"/>
        </w:rPr>
        <w:t xml:space="preserve"> All Plan notices and all Participant or Beneficiary notices, designations, elections, consents or waivers must be in writing (which under Section 7.09(C) may include an electronic communication) and made in a form the Plan specifies or otherwise approves. Any person entitled to notice under the Plan may waive the notice or shorten the notice period as permitted by law.</w:t>
      </w:r>
    </w:p>
    <w:p w14:paraId="68B4C766" w14:textId="77777777" w:rsidR="00C04C12" w:rsidRPr="007767BF" w:rsidRDefault="00C04C12">
      <w:pPr>
        <w:rPr>
          <w:rFonts w:cs="Times New Roman"/>
          <w:szCs w:val="18"/>
        </w:rPr>
      </w:pPr>
    </w:p>
    <w:p w14:paraId="7A5295E7" w14:textId="77777777" w:rsidR="00C04C12" w:rsidRPr="007767BF" w:rsidRDefault="00C12D98">
      <w:pPr>
        <w:tabs>
          <w:tab w:val="left" w:pos="900"/>
        </w:tabs>
        <w:ind w:left="540"/>
        <w:rPr>
          <w:rFonts w:cs="Times New Roman"/>
          <w:szCs w:val="18"/>
          <w:u w:val="single"/>
        </w:rPr>
      </w:pPr>
      <w:r w:rsidRPr="007767BF">
        <w:rPr>
          <w:rFonts w:cs="Times New Roman"/>
          <w:b/>
          <w:szCs w:val="18"/>
        </w:rPr>
        <w:t>(C)</w:t>
      </w:r>
      <w:r w:rsidRPr="007767BF">
        <w:rPr>
          <w:rFonts w:cs="Times New Roman"/>
          <w:b/>
          <w:szCs w:val="18"/>
        </w:rPr>
        <w:tab/>
        <w:t>Use of Electronic Media.</w:t>
      </w:r>
      <w:r w:rsidRPr="007767BF">
        <w:rPr>
          <w:rFonts w:cs="Times New Roman"/>
          <w:szCs w:val="18"/>
        </w:rPr>
        <w:t xml:space="preserve"> The Plan using any electronic medium may give or receive any Plan notice, communicate any Plan policy, conduct any written Plan communication, satisfy any Plan filing or other compliance requirement and conduct any other Plan transaction to the extent permissible under the Code and ERISA (if applicable). </w:t>
      </w:r>
      <w:proofErr w:type="gramStart"/>
      <w:r w:rsidRPr="007767BF">
        <w:rPr>
          <w:rFonts w:cs="Times New Roman"/>
          <w:szCs w:val="18"/>
        </w:rPr>
        <w:t>A Participant, a Participant's spouse, or a Beneficiary,</w:t>
      </w:r>
      <w:proofErr w:type="gramEnd"/>
      <w:r w:rsidRPr="007767BF">
        <w:rPr>
          <w:rFonts w:cs="Times New Roman"/>
          <w:szCs w:val="18"/>
        </w:rPr>
        <w:t xml:space="preserve"> may use any electronic medium to provide any Beneficiary designation, election, notice, consent or waiver under the Plan, to the extent allowed by the Code or ERISA (if applicable). Any reference in this Plan to a "form," a "notice," an "election," a "consent," a "waiver," a "designation," a "policy" or to any other Plan</w:t>
      </w:r>
      <w:r w:rsidRPr="007767BF">
        <w:rPr>
          <w:rFonts w:cs="Times New Roman"/>
          <w:szCs w:val="18"/>
        </w:rPr>
        <w:noBreakHyphen/>
        <w:t>related communication includes an electronic version.</w:t>
      </w:r>
    </w:p>
    <w:p w14:paraId="4D4DB6CE" w14:textId="77777777" w:rsidR="00C04C12" w:rsidRPr="007767BF" w:rsidRDefault="00C04C12">
      <w:pPr>
        <w:rPr>
          <w:rFonts w:cs="Times New Roman"/>
          <w:szCs w:val="18"/>
        </w:rPr>
      </w:pPr>
    </w:p>
    <w:p w14:paraId="396AC84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Evidence.</w:t>
      </w:r>
      <w:r w:rsidRPr="007767BF">
        <w:rPr>
          <w:rFonts w:cs="Times New Roman"/>
          <w:szCs w:val="18"/>
        </w:rPr>
        <w:t xml:space="preserve"> Anyone, including the Employer, required to give data, statements or other information relevant under the terms of the Plan ("evidence") may do so by certificate, affidavit, document or other form which the person to act in reliance may consider pertinent, reliable and genuine, and to have been signed, made or presented by the proper party or parties. The Plan Administrator and the Vendors are protected fully in acting and relying upon any evidence described under the immediately preceding sentence.</w:t>
      </w:r>
    </w:p>
    <w:p w14:paraId="50929559" w14:textId="77777777" w:rsidR="00C04C12" w:rsidRPr="007767BF" w:rsidRDefault="00C04C12">
      <w:pPr>
        <w:rPr>
          <w:rFonts w:cs="Times New Roman"/>
          <w:szCs w:val="18"/>
        </w:rPr>
      </w:pPr>
    </w:p>
    <w:p w14:paraId="227868B3"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Plan Terms Binding.</w:t>
      </w:r>
      <w:r w:rsidRPr="007767BF">
        <w:rPr>
          <w:rFonts w:cs="Times New Roman"/>
          <w:szCs w:val="18"/>
        </w:rPr>
        <w:t xml:space="preserve"> The Plan is binding upon the Employer, Plan Administrator, Vendors (and all other service providers to the Plan), upon Participants, Beneficiaries and all other persons entitled to benefits, and upon the successors and assigns of the foregoing persons. As to a Vendor, see Section 8.01(B).</w:t>
      </w:r>
    </w:p>
    <w:p w14:paraId="00556E0D" w14:textId="77777777" w:rsidR="00C04C12" w:rsidRPr="007767BF" w:rsidRDefault="00C04C12">
      <w:pPr>
        <w:rPr>
          <w:rFonts w:cs="Times New Roman"/>
          <w:szCs w:val="18"/>
        </w:rPr>
      </w:pPr>
    </w:p>
    <w:p w14:paraId="686BA61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Employment Not Guaranteed.</w:t>
      </w:r>
      <w:r w:rsidRPr="007767BF">
        <w:rPr>
          <w:rFonts w:cs="Times New Roman"/>
          <w:szCs w:val="18"/>
        </w:rPr>
        <w:t xml:space="preserve"> Nothing contained in this Plan, or any modification or any amendment to the Plan, or in the creation of any Account, or with respect to the payment of any benefit, gives any Employee, Participant or any Beneficiary any right to employment or to continued employment by the Employer, or any legal or equitable right against the Employer, the Plan Administrator or any employee or agent thereof, except as expressly provided by the Plan.</w:t>
      </w:r>
    </w:p>
    <w:p w14:paraId="04CF9122" w14:textId="77777777" w:rsidR="00C04C12" w:rsidRPr="007767BF" w:rsidRDefault="00C04C12">
      <w:pPr>
        <w:rPr>
          <w:rFonts w:cs="Times New Roman"/>
          <w:szCs w:val="18"/>
        </w:rPr>
      </w:pPr>
    </w:p>
    <w:p w14:paraId="29FF7FDF" w14:textId="77777777" w:rsidR="00C04C12" w:rsidRPr="007767BF" w:rsidRDefault="00C12D98">
      <w:pPr>
        <w:tabs>
          <w:tab w:val="left" w:pos="900"/>
        </w:tabs>
        <w:ind w:left="540"/>
        <w:rPr>
          <w:rFonts w:cs="Times New Roman"/>
          <w:szCs w:val="18"/>
        </w:rPr>
      </w:pPr>
      <w:r w:rsidRPr="007767BF">
        <w:rPr>
          <w:rFonts w:cs="Times New Roman"/>
          <w:b/>
          <w:szCs w:val="18"/>
        </w:rPr>
        <w:lastRenderedPageBreak/>
        <w:t>(G)</w:t>
      </w:r>
      <w:r w:rsidRPr="007767BF">
        <w:rPr>
          <w:rFonts w:cs="Times New Roman"/>
          <w:b/>
          <w:szCs w:val="18"/>
        </w:rPr>
        <w:tab/>
        <w:t>Word Usage.</w:t>
      </w:r>
      <w:r w:rsidRPr="007767BF">
        <w:rPr>
          <w:rFonts w:cs="Times New Roman"/>
          <w:szCs w:val="18"/>
        </w:rPr>
        <w:t xml:space="preserve"> Words used in the masculine also apply to the feminine where applicable, and wherever the context of the Plan dictates, the plural includes the singular and the singular includes the plural. Titles of Plan and Adoption Agreement sections are for reference only.</w:t>
      </w:r>
    </w:p>
    <w:p w14:paraId="49D96288" w14:textId="77777777" w:rsidR="00C04C12" w:rsidRPr="007767BF" w:rsidRDefault="00C04C12">
      <w:pPr>
        <w:rPr>
          <w:rFonts w:cs="Times New Roman"/>
          <w:szCs w:val="18"/>
        </w:rPr>
      </w:pPr>
    </w:p>
    <w:p w14:paraId="33A5D10D"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State Law.</w:t>
      </w:r>
      <w:r w:rsidRPr="007767BF">
        <w:rPr>
          <w:rFonts w:cs="Times New Roman"/>
          <w:szCs w:val="18"/>
        </w:rPr>
        <w:t xml:space="preserve"> The law of the state of the Employer's principal place of business will determine all questions arising with respect to the provisions of the Plan. The Employer, in Appendix B to its Adoption Agreement, may elect to apply the law of another state.</w:t>
      </w:r>
    </w:p>
    <w:p w14:paraId="7B51AACC" w14:textId="77777777" w:rsidR="00C04C12" w:rsidRPr="007767BF" w:rsidRDefault="00C04C12">
      <w:pPr>
        <w:rPr>
          <w:rFonts w:cs="Times New Roman"/>
          <w:szCs w:val="18"/>
        </w:rPr>
      </w:pPr>
    </w:p>
    <w:p w14:paraId="07125477" w14:textId="77777777"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b/>
          <w:szCs w:val="18"/>
        </w:rPr>
        <w:tab/>
        <w:t>Parties to Litigation.</w:t>
      </w:r>
      <w:r w:rsidRPr="007767BF">
        <w:rPr>
          <w:rFonts w:cs="Times New Roman"/>
          <w:szCs w:val="18"/>
        </w:rPr>
        <w:t xml:space="preserve"> A Participant or a Beneficiary is not a necessary party or required to receive notice of process in any court proceeding involving the Plan, an Investment Arrangement or any fiduciary of the Plan. Any final judgment entered in any such proceeding will be binding upon the Employer, the Plan Administrator, affected Vendors, Participants and Beneficiaries and upon their successors and assigns provided that the Vendor has been properly served and has had opportunity to litigate the issue.</w:t>
      </w:r>
    </w:p>
    <w:p w14:paraId="653F128C" w14:textId="77777777" w:rsidR="00C04C12" w:rsidRPr="007767BF" w:rsidRDefault="00C04C12">
      <w:pPr>
        <w:rPr>
          <w:rFonts w:cs="Times New Roman"/>
          <w:szCs w:val="18"/>
        </w:rPr>
      </w:pPr>
    </w:p>
    <w:p w14:paraId="3FB78357"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Fiduciaries Not Insurers.</w:t>
      </w:r>
      <w:r w:rsidRPr="007767BF">
        <w:rPr>
          <w:rFonts w:cs="Times New Roman"/>
          <w:szCs w:val="18"/>
        </w:rPr>
        <w:t xml:space="preserve"> The Plan Administrator and the Employer in no way guarantee the Investment Arrangements from loss or depreciation. The Employer does not guarantee the payment of any money which may be or becomes due to any person from an Investment Arrangement. The liability of the Employer, the Plan Administrator and a Vendor to make any payment from the Investment Arrangement at any time and all times is limited to the then available assets of the Account.</w:t>
      </w:r>
    </w:p>
    <w:p w14:paraId="7E366B75" w14:textId="77777777" w:rsidR="00C04C12" w:rsidRPr="007767BF" w:rsidRDefault="00C04C12">
      <w:pPr>
        <w:rPr>
          <w:rFonts w:cs="Times New Roman"/>
          <w:szCs w:val="18"/>
        </w:rPr>
      </w:pPr>
    </w:p>
    <w:p w14:paraId="08C552F4" w14:textId="77777777" w:rsidR="00C04C12" w:rsidRPr="007767BF" w:rsidRDefault="00C12D98">
      <w:pPr>
        <w:tabs>
          <w:tab w:val="left" w:pos="900"/>
        </w:tabs>
        <w:ind w:left="540"/>
        <w:rPr>
          <w:rFonts w:cs="Times New Roman"/>
          <w:szCs w:val="18"/>
        </w:rPr>
      </w:pPr>
      <w:r w:rsidRPr="007767BF">
        <w:rPr>
          <w:rFonts w:cs="Times New Roman"/>
          <w:b/>
          <w:szCs w:val="18"/>
        </w:rPr>
        <w:t>(K)</w:t>
      </w:r>
      <w:r w:rsidRPr="007767BF">
        <w:rPr>
          <w:rFonts w:cs="Times New Roman"/>
          <w:b/>
          <w:szCs w:val="18"/>
        </w:rPr>
        <w:tab/>
        <w:t>Construction/Severability.</w:t>
      </w:r>
      <w:r w:rsidRPr="007767BF">
        <w:rPr>
          <w:rFonts w:cs="Times New Roman"/>
          <w:szCs w:val="18"/>
        </w:rPr>
        <w:t xml:space="preserve"> The Plan, the Adoption Agreement, the Investment Arrangements and all other documents to which they refer, will be interpreted consistent with and to preserve tax qualification of the Plan under Code §403(b) and also consistent with ERISA (if applicable). Any provision which a court (or other entity with binding authority to interpret the Plan) determines to be inconsistent with such construction and interpretation, is deemed severed and is of no force or effect, and the remaining Plan terms will remain in full force and effect.</w:t>
      </w:r>
    </w:p>
    <w:p w14:paraId="150C2067" w14:textId="77777777" w:rsidR="00C04C12" w:rsidRPr="007767BF" w:rsidRDefault="00C04C12">
      <w:pPr>
        <w:rPr>
          <w:rFonts w:cs="Times New Roman"/>
          <w:szCs w:val="18"/>
        </w:rPr>
      </w:pPr>
    </w:p>
    <w:p w14:paraId="0D43C705" w14:textId="77777777" w:rsidR="00C04C12" w:rsidRPr="007767BF" w:rsidRDefault="00C04C12">
      <w:pPr>
        <w:rPr>
          <w:rFonts w:cs="Times New Roman"/>
          <w:vanish/>
          <w:szCs w:val="18"/>
        </w:rPr>
      </w:pPr>
    </w:p>
    <w:p w14:paraId="7C36B5BF" w14:textId="77777777" w:rsidR="00C04C12" w:rsidRPr="007767BF" w:rsidRDefault="00C04C12">
      <w:pPr>
        <w:rPr>
          <w:rFonts w:cs="Times New Roman"/>
          <w:bCs/>
          <w:kern w:val="32"/>
          <w:szCs w:val="18"/>
        </w:rPr>
        <w:sectPr w:rsidR="00C04C12" w:rsidRPr="007767BF" w:rsidSect="00F97B48">
          <w:pgSz w:w="12240" w:h="15840"/>
          <w:pgMar w:top="720" w:right="1080" w:bottom="720" w:left="1080" w:header="720" w:footer="432" w:gutter="0"/>
          <w:cols w:space="720"/>
        </w:sectPr>
      </w:pPr>
    </w:p>
    <w:p w14:paraId="59E763A9" w14:textId="77777777" w:rsidR="00C04C12" w:rsidRPr="007767BF" w:rsidRDefault="00C04C12">
      <w:pPr>
        <w:rPr>
          <w:rFonts w:cs="Times New Roman"/>
          <w:b/>
          <w:vanish/>
          <w:szCs w:val="18"/>
        </w:rPr>
      </w:pPr>
    </w:p>
    <w:p w14:paraId="1CE72D3A" w14:textId="77777777" w:rsidR="00C04C12" w:rsidRPr="007767BF" w:rsidRDefault="00C04C12">
      <w:pPr>
        <w:rPr>
          <w:rFonts w:cs="Times New Roman"/>
          <w:b/>
          <w:vanish/>
          <w:szCs w:val="18"/>
        </w:rPr>
      </w:pPr>
    </w:p>
    <w:p w14:paraId="6BBED3F3" w14:textId="77777777" w:rsidR="00C04C12" w:rsidRPr="007767BF" w:rsidRDefault="00C12D98">
      <w:pPr>
        <w:keepNext/>
        <w:jc w:val="center"/>
        <w:rPr>
          <w:rFonts w:cs="Times New Roman"/>
          <w:szCs w:val="18"/>
        </w:rPr>
      </w:pPr>
      <w:r w:rsidRPr="007767BF">
        <w:rPr>
          <w:rFonts w:cs="Times New Roman"/>
          <w:b/>
          <w:szCs w:val="18"/>
        </w:rPr>
        <w:t>ARTICLE 8.</w:t>
      </w:r>
      <w:r w:rsidRPr="007767BF">
        <w:rPr>
          <w:rFonts w:cs="Times New Roman"/>
          <w:b/>
          <w:szCs w:val="18"/>
        </w:rPr>
        <w:tab/>
        <w:t>PLAN FUNDING</w:t>
      </w:r>
      <w:r w:rsidRPr="007767BF">
        <w:rPr>
          <w:rFonts w:cs="Times New Roman"/>
          <w:b/>
          <w:szCs w:val="18"/>
        </w:rPr>
        <w:fldChar w:fldCharType="begin"/>
      </w:r>
      <w:r w:rsidRPr="007767BF">
        <w:rPr>
          <w:rFonts w:cs="Times New Roman"/>
          <w:b/>
          <w:szCs w:val="18"/>
        </w:rPr>
        <w:instrText>tc "</w:instrText>
      </w:r>
      <w:bookmarkStart w:id="316" w:name="_Toc482710905"/>
      <w:bookmarkStart w:id="317" w:name="_Toc482711066"/>
      <w:bookmarkStart w:id="318" w:name="_Toc482711227"/>
      <w:bookmarkStart w:id="319" w:name="_Toc130912660"/>
      <w:bookmarkStart w:id="320" w:name="_Toc130912839"/>
      <w:bookmarkStart w:id="321" w:name="_Toc131691073"/>
      <w:bookmarkStart w:id="322" w:name="_Toc131691241"/>
      <w:r w:rsidRPr="007767BF">
        <w:rPr>
          <w:rFonts w:cs="Times New Roman"/>
          <w:b/>
          <w:szCs w:val="18"/>
        </w:rPr>
        <w:instrText>ARTICLE 8. PLAN FUNDING</w:instrText>
      </w:r>
      <w:bookmarkEnd w:id="316"/>
      <w:bookmarkEnd w:id="317"/>
      <w:bookmarkEnd w:id="318"/>
      <w:bookmarkEnd w:id="319"/>
      <w:bookmarkEnd w:id="320"/>
      <w:bookmarkEnd w:id="321"/>
      <w:bookmarkEnd w:id="322"/>
      <w:r w:rsidRPr="007767BF">
        <w:rPr>
          <w:rFonts w:cs="Times New Roman"/>
          <w:b/>
          <w:szCs w:val="18"/>
        </w:rPr>
        <w:instrText>" \l 1</w:instrText>
      </w:r>
      <w:r w:rsidRPr="007767BF">
        <w:rPr>
          <w:rFonts w:cs="Times New Roman"/>
          <w:b/>
          <w:szCs w:val="18"/>
        </w:rPr>
        <w:fldChar w:fldCharType="end"/>
      </w:r>
    </w:p>
    <w:p w14:paraId="12D5EEDE" w14:textId="77777777" w:rsidR="00C04C12" w:rsidRPr="007767BF" w:rsidRDefault="00C04C12">
      <w:pPr>
        <w:keepNext/>
        <w:rPr>
          <w:rFonts w:cs="Times New Roman"/>
          <w:szCs w:val="18"/>
        </w:rPr>
      </w:pPr>
    </w:p>
    <w:p w14:paraId="3439692E" w14:textId="4DA28EB3" w:rsidR="00C04C12" w:rsidRPr="007767BF" w:rsidRDefault="00C12D98">
      <w:pPr>
        <w:keepNext/>
        <w:tabs>
          <w:tab w:val="left" w:pos="540"/>
        </w:tabs>
        <w:rPr>
          <w:rFonts w:cs="Times New Roman"/>
          <w:szCs w:val="18"/>
          <w:u w:val="single"/>
        </w:rPr>
      </w:pPr>
      <w:r w:rsidRPr="007767BF">
        <w:rPr>
          <w:rFonts w:cs="Times New Roman"/>
          <w:b/>
          <w:szCs w:val="18"/>
        </w:rPr>
        <w:t>8.01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3" w:name="_Toc482710906"/>
      <w:bookmarkStart w:id="324" w:name="_Toc131691242"/>
      <w:r w:rsidRPr="007767BF">
        <w:rPr>
          <w:rFonts w:cs="Times New Roman"/>
          <w:szCs w:val="18"/>
        </w:rPr>
        <w:instrText>8.01</w:instrText>
      </w:r>
      <w:r w:rsidRPr="007767BF">
        <w:rPr>
          <w:rFonts w:cs="Times New Roman"/>
          <w:szCs w:val="18"/>
        </w:rPr>
        <w:tab/>
        <w:instrText>INVESTMENT ARRANGEMENTS/INCORPORATION OF TERMS</w:instrText>
      </w:r>
      <w:bookmarkEnd w:id="323"/>
      <w:bookmarkEnd w:id="32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INVESTMENT ARRANGEMENTS/INCORPORATION OF TERMS</w:t>
      </w:r>
      <w:r w:rsidRPr="007767BF">
        <w:rPr>
          <w:rFonts w:cs="Times New Roman"/>
          <w:szCs w:val="18"/>
        </w:rPr>
        <w:t>.</w:t>
      </w:r>
    </w:p>
    <w:p w14:paraId="1984DBD6" w14:textId="77777777" w:rsidR="00C04C12" w:rsidRPr="007767BF" w:rsidRDefault="00C04C12">
      <w:pPr>
        <w:keepNext/>
        <w:rPr>
          <w:rFonts w:cs="Times New Roman"/>
          <w:szCs w:val="18"/>
          <w:u w:val="single"/>
        </w:rPr>
      </w:pPr>
    </w:p>
    <w:p w14:paraId="18F25738" w14:textId="54C00959"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Alternative Investment Arrangements.</w:t>
      </w:r>
      <w:r w:rsidRPr="007767BF">
        <w:rPr>
          <w:rFonts w:cs="Times New Roman"/>
          <w:szCs w:val="18"/>
        </w:rPr>
        <w:t xml:space="preserve"> The Employer will specify in Appendix D to its Adoption Agreement the </w:t>
      </w:r>
      <w:r w:rsidR="008D64CC">
        <w:rPr>
          <w:rFonts w:cs="Times New Roman"/>
          <w:szCs w:val="18"/>
        </w:rPr>
        <w:t>Retirement Income Account(s)</w:t>
      </w:r>
      <w:r w:rsidRPr="007767BF">
        <w:rPr>
          <w:rFonts w:cs="Times New Roman"/>
          <w:szCs w:val="18"/>
        </w:rPr>
        <w:t xml:space="preserve"> available under the Plan.</w:t>
      </w:r>
    </w:p>
    <w:p w14:paraId="2408B4D8" w14:textId="77777777" w:rsidR="00C04C12" w:rsidRPr="007767BF" w:rsidRDefault="00C04C12">
      <w:pPr>
        <w:keepNext/>
        <w:rPr>
          <w:rFonts w:cs="Times New Roman"/>
          <w:szCs w:val="18"/>
        </w:rPr>
      </w:pPr>
    </w:p>
    <w:p w14:paraId="7D0E907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Multiple vehicles.</w:t>
      </w:r>
      <w:r w:rsidRPr="007767BF">
        <w:rPr>
          <w:rFonts w:cs="Times New Roman"/>
          <w:szCs w:val="18"/>
        </w:rPr>
        <w:t xml:space="preserve"> The Plan may provide more than one Investment Arrangement within the single Plan.</w:t>
      </w:r>
    </w:p>
    <w:p w14:paraId="32C928CE" w14:textId="77777777" w:rsidR="00C04C12" w:rsidRPr="007767BF" w:rsidRDefault="00C04C12">
      <w:pPr>
        <w:rPr>
          <w:rFonts w:cs="Times New Roman"/>
          <w:szCs w:val="18"/>
        </w:rPr>
      </w:pPr>
    </w:p>
    <w:p w14:paraId="6A2F3F2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Selection of specific funding.</w:t>
      </w:r>
      <w:r w:rsidRPr="007767BF">
        <w:rPr>
          <w:rFonts w:cs="Times New Roman"/>
          <w:szCs w:val="18"/>
        </w:rPr>
        <w:t xml:space="preserve"> The Employer in its sole discretion will designate from time to time the specific Investment Arrangements which are available as Plan investments. The Employer may change such designation at any time.</w:t>
      </w:r>
    </w:p>
    <w:p w14:paraId="3197811B" w14:textId="77777777" w:rsidR="00C04C12" w:rsidRPr="007767BF" w:rsidRDefault="00C04C12">
      <w:pPr>
        <w:rPr>
          <w:rFonts w:cs="Times New Roman"/>
          <w:szCs w:val="18"/>
        </w:rPr>
      </w:pPr>
      <w:bookmarkStart w:id="325" w:name="_Hlk160525655"/>
    </w:p>
    <w:p w14:paraId="1C40C7E5"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proofErr w:type="spellStart"/>
      <w:r w:rsidRPr="007767BF">
        <w:rPr>
          <w:rFonts w:cs="Times New Roman"/>
          <w:b/>
          <w:szCs w:val="18"/>
        </w:rPr>
        <w:t>Nonforfeitability</w:t>
      </w:r>
      <w:proofErr w:type="spellEnd"/>
      <w:r w:rsidRPr="007767BF">
        <w:rPr>
          <w:rFonts w:cs="Times New Roman"/>
          <w:b/>
          <w:szCs w:val="18"/>
        </w:rPr>
        <w:t>.</w:t>
      </w:r>
      <w:r w:rsidRPr="007767BF">
        <w:rPr>
          <w:rFonts w:cs="Times New Roman"/>
          <w:szCs w:val="18"/>
        </w:rPr>
        <w:t xml:space="preserve"> An Investment Arrangement must be nonforfeitable under Code §403(b)(1)(C), except as otherwise provided herein (such as the vesting provisions of Article 5).</w:t>
      </w:r>
    </w:p>
    <w:bookmarkEnd w:id="325"/>
    <w:p w14:paraId="7C4162EC" w14:textId="77777777" w:rsidR="00C04C12" w:rsidRPr="007767BF" w:rsidRDefault="00C04C12">
      <w:pPr>
        <w:rPr>
          <w:rFonts w:cs="Times New Roman"/>
          <w:szCs w:val="18"/>
        </w:rPr>
      </w:pPr>
    </w:p>
    <w:p w14:paraId="737CE38E" w14:textId="1FCA2772"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Group trust.</w:t>
      </w:r>
      <w:r w:rsidRPr="007767BF">
        <w:rPr>
          <w:rFonts w:cs="Times New Roman"/>
          <w:szCs w:val="18"/>
        </w:rPr>
        <w:t xml:space="preserve"> As permitted under the Code, Plan assets under a </w:t>
      </w:r>
      <w:r w:rsidR="008D64CC">
        <w:rPr>
          <w:rFonts w:cs="Times New Roman"/>
          <w:szCs w:val="18"/>
        </w:rPr>
        <w:t>Retirement Income</w:t>
      </w:r>
      <w:r w:rsidRPr="007767BF">
        <w:rPr>
          <w:rFonts w:cs="Times New Roman"/>
          <w:szCs w:val="18"/>
        </w:rPr>
        <w:t xml:space="preserve"> Account may be invested in a group trust with assets held by tax qualified plans or individual retirement plans. </w:t>
      </w:r>
      <w:r w:rsidRPr="007767BF">
        <w:rPr>
          <w:rFonts w:cs="Times New Roman"/>
          <w:color w:val="000000"/>
          <w:szCs w:val="18"/>
        </w:rPr>
        <w:t xml:space="preserve">Notwithstanding any contrary provision in the Plan, the Plan Administrator may transfer Plan assets to a group trust that is operated or maintained exclusively for the </w:t>
      </w:r>
      <w:r w:rsidRPr="007767BF">
        <w:rPr>
          <w:rFonts w:cs="Times New Roman"/>
          <w:szCs w:val="18"/>
        </w:rPr>
        <w:t>commingling</w:t>
      </w:r>
      <w:r w:rsidRPr="007767BF">
        <w:rPr>
          <w:rFonts w:cs="Times New Roman"/>
          <w:color w:val="000000"/>
          <w:szCs w:val="18"/>
        </w:rPr>
        <w:t xml:space="preserve"> and collective investment of monies provided that the funds in the group </w:t>
      </w:r>
      <w:r w:rsidRPr="007767BF">
        <w:rPr>
          <w:rFonts w:cs="Times New Roman"/>
          <w:szCs w:val="18"/>
        </w:rPr>
        <w:t>trust</w:t>
      </w:r>
      <w:r w:rsidRPr="007767BF">
        <w:rPr>
          <w:rFonts w:cs="Times New Roman"/>
          <w:color w:val="000000"/>
          <w:szCs w:val="18"/>
        </w:rPr>
        <w:t xml:space="preserve"> consist exclusively of trust assets held under plans qualified under Code §403(b), Code §401(a), individual retirement accounts that are exempt under Code §408(e), and eligible Governmental Plans under Code §457(b). For purposes of valuation, the value of the interest maintained by the Plan in such group trust will be the fair market value of the portion of the group trust held for the Plan, determined in accordance with generally recognized valuation procedures. This authorization applies solely to a group trust fund exempt from taxation under Code §501(a) and the trust agreement of which satisfies the requirements of Revenue Ruling 81</w:t>
      </w:r>
      <w:r w:rsidRPr="007767BF">
        <w:rPr>
          <w:rFonts w:cs="Times New Roman"/>
          <w:color w:val="000000"/>
          <w:szCs w:val="18"/>
        </w:rPr>
        <w:noBreakHyphen/>
        <w:t>100 (as modified and clarified by Revenue Ruling 2004</w:t>
      </w:r>
      <w:r w:rsidRPr="007767BF">
        <w:rPr>
          <w:rFonts w:cs="Times New Roman"/>
          <w:color w:val="000000"/>
          <w:szCs w:val="18"/>
        </w:rPr>
        <w:noBreakHyphen/>
        <w:t xml:space="preserve">67), or any successor thereto. The provisions of the group trust fund agreement, as amended from time to time, are by this reference incorporated within this Plan, subject to the limitations contained herein. The provisions of the group trust fund will govern any investment of Plan assets in that fund. </w:t>
      </w:r>
      <w:r w:rsidRPr="007767BF">
        <w:rPr>
          <w:rFonts w:cs="Times New Roman"/>
          <w:szCs w:val="18"/>
        </w:rPr>
        <w:t>For purposes of this Section 8.01(A)(4), a trust includes a custodial account which is treated as a trust under Code §401(f).</w:t>
      </w:r>
      <w:r w:rsidR="00C71030" w:rsidRPr="00C71030">
        <w:rPr>
          <w:rFonts w:cs="Times New Roman"/>
          <w:szCs w:val="18"/>
        </w:rPr>
        <w:t xml:space="preserve"> This Paragraph (4) is effective for investments made after December 18, 2015.</w:t>
      </w:r>
    </w:p>
    <w:p w14:paraId="00525B5F" w14:textId="77777777" w:rsidR="008F71ED" w:rsidRPr="007767BF" w:rsidRDefault="008F71ED" w:rsidP="008F71ED">
      <w:pPr>
        <w:rPr>
          <w:rFonts w:cs="Times New Roman"/>
          <w:szCs w:val="18"/>
        </w:rPr>
      </w:pPr>
    </w:p>
    <w:p w14:paraId="728802A8" w14:textId="47AA31ED" w:rsidR="008F71ED" w:rsidRPr="007767BF" w:rsidRDefault="008F71ED" w:rsidP="008F71ED">
      <w:pPr>
        <w:tabs>
          <w:tab w:val="left" w:pos="1260"/>
        </w:tabs>
        <w:ind w:left="900"/>
        <w:rPr>
          <w:rFonts w:cs="Times New Roman"/>
          <w:szCs w:val="18"/>
        </w:rPr>
      </w:pPr>
      <w:r w:rsidRPr="007767BF">
        <w:rPr>
          <w:rFonts w:cs="Times New Roman"/>
          <w:szCs w:val="18"/>
        </w:rPr>
        <w:t>(</w:t>
      </w:r>
      <w:r>
        <w:rPr>
          <w:rFonts w:cs="Times New Roman"/>
          <w:szCs w:val="18"/>
        </w:rPr>
        <w:t>5</w:t>
      </w:r>
      <w:r w:rsidRPr="007767BF">
        <w:rPr>
          <w:rFonts w:cs="Times New Roman"/>
          <w:szCs w:val="18"/>
        </w:rPr>
        <w:t>)</w:t>
      </w:r>
      <w:r w:rsidRPr="007767BF">
        <w:rPr>
          <w:rFonts w:cs="Times New Roman"/>
          <w:szCs w:val="18"/>
        </w:rPr>
        <w:tab/>
      </w:r>
      <w:r>
        <w:rPr>
          <w:rFonts w:cs="Times New Roman"/>
          <w:b/>
          <w:szCs w:val="18"/>
        </w:rPr>
        <w:t>Commingled</w:t>
      </w:r>
      <w:r w:rsidR="009B7A0D">
        <w:rPr>
          <w:rFonts w:cs="Times New Roman"/>
          <w:b/>
          <w:szCs w:val="18"/>
        </w:rPr>
        <w:t xml:space="preserve"> assets</w:t>
      </w:r>
      <w:r w:rsidRPr="007767BF">
        <w:rPr>
          <w:rFonts w:cs="Times New Roman"/>
          <w:b/>
          <w:szCs w:val="18"/>
        </w:rPr>
        <w:t>.</w:t>
      </w:r>
      <w:r w:rsidRPr="007767BF">
        <w:rPr>
          <w:rFonts w:cs="Times New Roman"/>
          <w:szCs w:val="18"/>
        </w:rPr>
        <w:t xml:space="preserve"> </w:t>
      </w:r>
      <w:r w:rsidR="00762217">
        <w:rPr>
          <w:rFonts w:cs="Times New Roman"/>
          <w:szCs w:val="18"/>
        </w:rPr>
        <w:t>To the extent that R</w:t>
      </w:r>
      <w:r w:rsidR="009B7A0D" w:rsidRPr="009B7A0D">
        <w:rPr>
          <w:rFonts w:cs="Times New Roman"/>
          <w:szCs w:val="18"/>
        </w:rPr>
        <w:t xml:space="preserve">etirement </w:t>
      </w:r>
      <w:r w:rsidR="00762217">
        <w:rPr>
          <w:rFonts w:cs="Times New Roman"/>
          <w:szCs w:val="18"/>
        </w:rPr>
        <w:t>I</w:t>
      </w:r>
      <w:r w:rsidR="009B7A0D" w:rsidRPr="009B7A0D">
        <w:rPr>
          <w:rFonts w:cs="Times New Roman"/>
          <w:szCs w:val="18"/>
        </w:rPr>
        <w:t xml:space="preserve">ncome </w:t>
      </w:r>
      <w:r w:rsidR="00762217">
        <w:rPr>
          <w:rFonts w:cs="Times New Roman"/>
          <w:szCs w:val="18"/>
        </w:rPr>
        <w:t>A</w:t>
      </w:r>
      <w:r w:rsidR="009B7A0D" w:rsidRPr="009B7A0D">
        <w:rPr>
          <w:rFonts w:cs="Times New Roman"/>
          <w:szCs w:val="18"/>
        </w:rPr>
        <w:t>ccount assets are commingled in a common fund with</w:t>
      </w:r>
      <w:r w:rsidR="00F239FC">
        <w:rPr>
          <w:rFonts w:cs="Times New Roman"/>
          <w:szCs w:val="18"/>
        </w:rPr>
        <w:t xml:space="preserve"> other assets, the other assets must be</w:t>
      </w:r>
      <w:r w:rsidR="009B7A0D" w:rsidRPr="009B7A0D">
        <w:rPr>
          <w:rFonts w:cs="Times New Roman"/>
          <w:szCs w:val="18"/>
        </w:rPr>
        <w:t xml:space="preserve"> amounts devoted exclusively to church purposes (such as a fund from which unfunded pension payments are made to former employees of the church)</w:t>
      </w:r>
      <w:r w:rsidRPr="007767BF">
        <w:rPr>
          <w:rFonts w:cs="Times New Roman"/>
          <w:szCs w:val="18"/>
        </w:rPr>
        <w:t>.</w:t>
      </w:r>
    </w:p>
    <w:p w14:paraId="1932A71D" w14:textId="77777777" w:rsidR="00C04C12" w:rsidRDefault="00C04C12">
      <w:pPr>
        <w:rPr>
          <w:rFonts w:cs="Times New Roman"/>
          <w:szCs w:val="18"/>
        </w:rPr>
      </w:pPr>
    </w:p>
    <w:p w14:paraId="7C3F91CD" w14:textId="789F1857" w:rsidR="00E92DA9" w:rsidRPr="007767BF" w:rsidRDefault="00E92DA9" w:rsidP="00E92DA9">
      <w:pPr>
        <w:tabs>
          <w:tab w:val="left" w:pos="1260"/>
        </w:tabs>
        <w:ind w:left="900"/>
        <w:rPr>
          <w:rFonts w:cs="Times New Roman"/>
          <w:szCs w:val="18"/>
        </w:rPr>
      </w:pPr>
      <w:r w:rsidRPr="007767BF">
        <w:rPr>
          <w:rFonts w:cs="Times New Roman"/>
          <w:szCs w:val="18"/>
        </w:rPr>
        <w:t>(</w:t>
      </w:r>
      <w:r>
        <w:rPr>
          <w:rFonts w:cs="Times New Roman"/>
          <w:szCs w:val="18"/>
        </w:rPr>
        <w:t>6</w:t>
      </w:r>
      <w:r w:rsidRPr="007767BF">
        <w:rPr>
          <w:rFonts w:cs="Times New Roman"/>
          <w:szCs w:val="18"/>
        </w:rPr>
        <w:t>)</w:t>
      </w:r>
      <w:r w:rsidRPr="007767BF">
        <w:rPr>
          <w:rFonts w:cs="Times New Roman"/>
          <w:szCs w:val="18"/>
        </w:rPr>
        <w:tab/>
      </w:r>
      <w:r>
        <w:rPr>
          <w:rFonts w:cs="Times New Roman"/>
          <w:b/>
          <w:szCs w:val="18"/>
        </w:rPr>
        <w:t>Deemed distribution</w:t>
      </w:r>
      <w:r w:rsidRPr="007767BF">
        <w:rPr>
          <w:rFonts w:cs="Times New Roman"/>
          <w:b/>
          <w:szCs w:val="18"/>
        </w:rPr>
        <w:t>.</w:t>
      </w:r>
      <w:r w:rsidRPr="007767BF">
        <w:rPr>
          <w:rFonts w:cs="Times New Roman"/>
          <w:szCs w:val="18"/>
        </w:rPr>
        <w:t xml:space="preserve"> </w:t>
      </w:r>
      <w:r w:rsidR="00FF72A7" w:rsidRPr="00FF72A7">
        <w:rPr>
          <w:rFonts w:cs="Times New Roman"/>
          <w:szCs w:val="18"/>
        </w:rPr>
        <w:t xml:space="preserve">Any asset of a </w:t>
      </w:r>
      <w:r w:rsidR="0080361B">
        <w:rPr>
          <w:rFonts w:cs="Times New Roman"/>
          <w:szCs w:val="18"/>
        </w:rPr>
        <w:t>R</w:t>
      </w:r>
      <w:r w:rsidR="00FF72A7" w:rsidRPr="00FF72A7">
        <w:rPr>
          <w:rFonts w:cs="Times New Roman"/>
          <w:szCs w:val="18"/>
        </w:rPr>
        <w:t xml:space="preserve">etirement </w:t>
      </w:r>
      <w:r w:rsidR="0080361B">
        <w:rPr>
          <w:rFonts w:cs="Times New Roman"/>
          <w:szCs w:val="18"/>
        </w:rPr>
        <w:t>I</w:t>
      </w:r>
      <w:r w:rsidR="00FF72A7" w:rsidRPr="00FF72A7">
        <w:rPr>
          <w:rFonts w:cs="Times New Roman"/>
          <w:szCs w:val="18"/>
        </w:rPr>
        <w:t xml:space="preserve">ncome </w:t>
      </w:r>
      <w:r w:rsidR="0080361B">
        <w:rPr>
          <w:rFonts w:cs="Times New Roman"/>
          <w:szCs w:val="18"/>
        </w:rPr>
        <w:t>A</w:t>
      </w:r>
      <w:r w:rsidR="00FF72A7" w:rsidRPr="00FF72A7">
        <w:rPr>
          <w:rFonts w:cs="Times New Roman"/>
          <w:szCs w:val="18"/>
        </w:rPr>
        <w:t xml:space="preserve">ccount that is owned or used by a </w:t>
      </w:r>
      <w:r w:rsidR="0080361B">
        <w:rPr>
          <w:rFonts w:cs="Times New Roman"/>
          <w:szCs w:val="18"/>
        </w:rPr>
        <w:t>P</w:t>
      </w:r>
      <w:r w:rsidR="00FF72A7" w:rsidRPr="00FF72A7">
        <w:rPr>
          <w:rFonts w:cs="Times New Roman"/>
          <w:szCs w:val="18"/>
        </w:rPr>
        <w:t xml:space="preserve">articipant or </w:t>
      </w:r>
      <w:r w:rsidR="0080361B">
        <w:rPr>
          <w:rFonts w:cs="Times New Roman"/>
          <w:szCs w:val="18"/>
        </w:rPr>
        <w:t>B</w:t>
      </w:r>
      <w:r w:rsidR="00FF72A7" w:rsidRPr="00FF72A7">
        <w:rPr>
          <w:rFonts w:cs="Times New Roman"/>
          <w:szCs w:val="18"/>
        </w:rPr>
        <w:t xml:space="preserve">eneficiary is treated as having been distributed to that </w:t>
      </w:r>
      <w:r w:rsidR="0080361B">
        <w:rPr>
          <w:rFonts w:cs="Times New Roman"/>
          <w:szCs w:val="18"/>
        </w:rPr>
        <w:t>P</w:t>
      </w:r>
      <w:r w:rsidR="00FF72A7" w:rsidRPr="00FF72A7">
        <w:rPr>
          <w:rFonts w:cs="Times New Roman"/>
          <w:szCs w:val="18"/>
        </w:rPr>
        <w:t xml:space="preserve">articipant or </w:t>
      </w:r>
      <w:r w:rsidR="0080361B">
        <w:rPr>
          <w:rFonts w:cs="Times New Roman"/>
          <w:szCs w:val="18"/>
        </w:rPr>
        <w:t>B</w:t>
      </w:r>
      <w:r w:rsidR="00FF72A7" w:rsidRPr="00FF72A7">
        <w:rPr>
          <w:rFonts w:cs="Times New Roman"/>
          <w:szCs w:val="18"/>
        </w:rPr>
        <w:t>eneficiary.</w:t>
      </w:r>
    </w:p>
    <w:p w14:paraId="62CE1132" w14:textId="77777777" w:rsidR="00E92DA9" w:rsidRPr="007767BF" w:rsidRDefault="00E92DA9">
      <w:pPr>
        <w:rPr>
          <w:rFonts w:cs="Times New Roman"/>
          <w:szCs w:val="18"/>
        </w:rPr>
      </w:pPr>
    </w:p>
    <w:p w14:paraId="4741C5F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Incorporation of Terms.</w:t>
      </w:r>
      <w:r w:rsidRPr="007767BF">
        <w:rPr>
          <w:rFonts w:cs="Times New Roman"/>
          <w:szCs w:val="18"/>
        </w:rPr>
        <w:t xml:space="preserve"> 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4155A5E6" w14:textId="77777777" w:rsidR="00C04C12" w:rsidRPr="007767BF" w:rsidRDefault="00C04C12">
      <w:pPr>
        <w:rPr>
          <w:rFonts w:cs="Times New Roman"/>
          <w:szCs w:val="18"/>
        </w:rPr>
      </w:pPr>
    </w:p>
    <w:p w14:paraId="0DCA2F5E" w14:textId="77777777" w:rsidR="00C04C12" w:rsidRPr="007767BF" w:rsidRDefault="00C12D98">
      <w:pPr>
        <w:keepNext/>
        <w:keepLines/>
        <w:tabs>
          <w:tab w:val="left" w:pos="540"/>
        </w:tabs>
        <w:rPr>
          <w:rFonts w:cs="Times New Roman"/>
          <w:szCs w:val="18"/>
        </w:rPr>
      </w:pPr>
      <w:r w:rsidRPr="007767BF">
        <w:rPr>
          <w:rFonts w:cs="Times New Roman"/>
          <w:b/>
          <w:szCs w:val="18"/>
        </w:rPr>
        <w:t>8.02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6" w:name="_Toc482710907"/>
      <w:bookmarkStart w:id="327" w:name="_Toc131691243"/>
      <w:r w:rsidRPr="007767BF">
        <w:rPr>
          <w:rFonts w:cs="Times New Roman"/>
          <w:szCs w:val="18"/>
        </w:rPr>
        <w:instrText>8.02</w:instrText>
      </w:r>
      <w:r w:rsidRPr="007767BF">
        <w:rPr>
          <w:rFonts w:cs="Times New Roman"/>
          <w:szCs w:val="18"/>
        </w:rPr>
        <w:tab/>
        <w:instrText>CONTRIBUTION TIMING</w:instrText>
      </w:r>
      <w:bookmarkEnd w:id="326"/>
      <w:bookmarkEnd w:id="32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CONTRIBUTION TIMING</w:t>
      </w:r>
      <w:r w:rsidRPr="007767BF">
        <w:rPr>
          <w:rFonts w:cs="Times New Roman"/>
          <w:szCs w:val="18"/>
        </w:rPr>
        <w:t>.</w:t>
      </w:r>
    </w:p>
    <w:p w14:paraId="2087CF37" w14:textId="77777777" w:rsidR="00C04C12" w:rsidRPr="007767BF" w:rsidRDefault="00C04C12">
      <w:pPr>
        <w:keepNext/>
        <w:keepLines/>
        <w:rPr>
          <w:rFonts w:cs="Times New Roman"/>
          <w:szCs w:val="18"/>
          <w:u w:val="single"/>
        </w:rPr>
      </w:pPr>
    </w:p>
    <w:p w14:paraId="15252EF3" w14:textId="77777777"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The Employer will make its contributions to the Investment Arrangement within a period that is not longer than is reasonable for the proper administration of the Plan.</w:t>
      </w:r>
    </w:p>
    <w:p w14:paraId="4E86DC12" w14:textId="77777777" w:rsidR="00C04C12" w:rsidRPr="007767BF" w:rsidRDefault="00C04C12">
      <w:pPr>
        <w:keepNext/>
        <w:keepLines/>
        <w:rPr>
          <w:rFonts w:cs="Times New Roman"/>
          <w:szCs w:val="18"/>
        </w:rPr>
      </w:pPr>
    </w:p>
    <w:p w14:paraId="26B5766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Elective Deferrals.</w:t>
      </w:r>
      <w:r w:rsidRPr="007767BF">
        <w:rPr>
          <w:rFonts w:cs="Times New Roman"/>
          <w:szCs w:val="18"/>
        </w:rPr>
        <w:t xml:space="preserve"> The Employer will transmit Elective Deferrals to an Investment Arrangement within a reasonable period of time following the date the Employer withholds the Elective Deferrals from the Participant's Compensation. However, if the Plan is an ERISA Plan, the Employer must transmit the Elective Deferrals within a time period that is consistent with the ERISA requirements, and in no event later than the 15th business day of the month following the month in which the amounts would otherwise have been payable to the Participant.</w:t>
      </w:r>
    </w:p>
    <w:p w14:paraId="1A8D3646" w14:textId="77777777" w:rsidR="00C04C12" w:rsidRPr="007767BF" w:rsidRDefault="00C04C12">
      <w:pPr>
        <w:rPr>
          <w:rFonts w:cs="Times New Roman"/>
          <w:szCs w:val="18"/>
        </w:rPr>
      </w:pPr>
    </w:p>
    <w:p w14:paraId="0306FAB0" w14:textId="1F872B19" w:rsidR="00C04C12" w:rsidRPr="007767BF" w:rsidRDefault="00C12D98" w:rsidP="00EE6623">
      <w:pPr>
        <w:keepNext/>
        <w:tabs>
          <w:tab w:val="left" w:pos="540"/>
        </w:tabs>
        <w:rPr>
          <w:rFonts w:cs="Times New Roman"/>
          <w:szCs w:val="18"/>
        </w:rPr>
      </w:pPr>
      <w:r w:rsidRPr="007767BF">
        <w:rPr>
          <w:rFonts w:cs="Times New Roman"/>
          <w:b/>
          <w:szCs w:val="18"/>
        </w:rPr>
        <w:t>8.03</w:t>
      </w:r>
      <w:r w:rsidRPr="007767BF">
        <w:rPr>
          <w:rFonts w:cs="Times New Roman"/>
          <w:b/>
          <w:szCs w:val="18"/>
        </w:rPr>
        <w:tab/>
      </w:r>
      <w:r w:rsidR="00EE6623" w:rsidRPr="00EE6623">
        <w:rPr>
          <w:rFonts w:cs="Times New Roman"/>
          <w:bCs/>
          <w:szCs w:val="18"/>
          <w:u w:val="single"/>
        </w:rPr>
        <w:t>[RESERVED]</w:t>
      </w:r>
      <w:r w:rsidRPr="007767BF">
        <w:rPr>
          <w:rFonts w:cs="Times New Roman"/>
          <w:szCs w:val="18"/>
        </w:rPr>
        <w:fldChar w:fldCharType="begin"/>
      </w:r>
      <w:r w:rsidRPr="007767BF">
        <w:rPr>
          <w:rFonts w:cs="Times New Roman"/>
          <w:szCs w:val="18"/>
        </w:rPr>
        <w:instrText>tc "</w:instrText>
      </w:r>
      <w:bookmarkStart w:id="328" w:name="_Toc482710908"/>
      <w:bookmarkStart w:id="329" w:name="_Toc131691244"/>
      <w:r w:rsidRPr="007767BF">
        <w:rPr>
          <w:rFonts w:cs="Times New Roman"/>
          <w:szCs w:val="18"/>
        </w:rPr>
        <w:instrText>8.03</w:instrText>
      </w:r>
      <w:r w:rsidRPr="007767BF">
        <w:rPr>
          <w:rFonts w:cs="Times New Roman"/>
          <w:szCs w:val="18"/>
        </w:rPr>
        <w:tab/>
      </w:r>
      <w:bookmarkEnd w:id="328"/>
      <w:r w:rsidR="007B0816">
        <w:rPr>
          <w:rFonts w:cs="Times New Roman"/>
          <w:szCs w:val="18"/>
        </w:rPr>
        <w:instrText>[RESERVED]</w:instrText>
      </w:r>
      <w:bookmarkEnd w:id="329"/>
      <w:r w:rsidRPr="007767BF">
        <w:rPr>
          <w:rFonts w:cs="Times New Roman"/>
          <w:szCs w:val="18"/>
        </w:rPr>
        <w:instrText>" \l 3</w:instrText>
      </w:r>
      <w:r w:rsidRPr="007767BF">
        <w:rPr>
          <w:rFonts w:cs="Times New Roman"/>
          <w:szCs w:val="18"/>
        </w:rPr>
        <w:fldChar w:fldCharType="end"/>
      </w:r>
    </w:p>
    <w:p w14:paraId="3DCBEFAE" w14:textId="77777777" w:rsidR="00C04C12" w:rsidRPr="007767BF" w:rsidRDefault="00C04C12">
      <w:pPr>
        <w:rPr>
          <w:rFonts w:cs="Times New Roman"/>
          <w:szCs w:val="18"/>
          <w:u w:val="single"/>
        </w:rPr>
      </w:pPr>
    </w:p>
    <w:p w14:paraId="53B6B377" w14:textId="4817AF44" w:rsidR="00C04C12" w:rsidRPr="007767BF" w:rsidRDefault="00C12D98">
      <w:pPr>
        <w:keepNext/>
        <w:keepLines/>
        <w:tabs>
          <w:tab w:val="left" w:pos="540"/>
        </w:tabs>
        <w:rPr>
          <w:rFonts w:cs="Times New Roman"/>
          <w:szCs w:val="18"/>
          <w:u w:val="single"/>
        </w:rPr>
      </w:pPr>
      <w:r w:rsidRPr="007767BF">
        <w:rPr>
          <w:rFonts w:cs="Times New Roman"/>
          <w:b/>
          <w:szCs w:val="18"/>
        </w:rPr>
        <w:t>8.04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30" w:name="_Toc482710909"/>
      <w:bookmarkStart w:id="331" w:name="_Toc131691245"/>
      <w:r w:rsidRPr="007767BF">
        <w:rPr>
          <w:rFonts w:cs="Times New Roman"/>
          <w:szCs w:val="18"/>
        </w:rPr>
        <w:instrText>8.04</w:instrText>
      </w:r>
      <w:r w:rsidRPr="007767BF">
        <w:rPr>
          <w:rFonts w:cs="Times New Roman"/>
          <w:szCs w:val="18"/>
        </w:rPr>
        <w:tab/>
      </w:r>
      <w:bookmarkEnd w:id="330"/>
      <w:r w:rsidR="007B0816">
        <w:rPr>
          <w:rFonts w:cs="Times New Roman"/>
          <w:szCs w:val="18"/>
        </w:rPr>
        <w:instrText>[RESERVED</w:instrText>
      </w:r>
      <w:r w:rsidR="00667FC4">
        <w:rPr>
          <w:rFonts w:cs="Times New Roman"/>
          <w:szCs w:val="18"/>
        </w:rPr>
        <w:instrText>]</w:instrText>
      </w:r>
      <w:bookmarkEnd w:id="331"/>
      <w:r w:rsidRPr="007767BF">
        <w:rPr>
          <w:rFonts w:cs="Times New Roman"/>
          <w:szCs w:val="18"/>
        </w:rPr>
        <w:instrText>" \l 3</w:instrText>
      </w:r>
      <w:r w:rsidRPr="007767BF">
        <w:rPr>
          <w:rFonts w:cs="Times New Roman"/>
          <w:szCs w:val="18"/>
        </w:rPr>
        <w:fldChar w:fldCharType="end"/>
      </w:r>
      <w:r w:rsidR="00EE6623">
        <w:rPr>
          <w:rFonts w:cs="Times New Roman"/>
          <w:szCs w:val="18"/>
          <w:u w:val="single"/>
        </w:rPr>
        <w:t>[RESERVED]</w:t>
      </w:r>
    </w:p>
    <w:p w14:paraId="230FB120" w14:textId="77777777" w:rsidR="00C04C12" w:rsidRPr="007767BF" w:rsidRDefault="00C04C12">
      <w:pPr>
        <w:keepNext/>
        <w:keepLines/>
        <w:rPr>
          <w:rFonts w:cs="Times New Roman"/>
          <w:szCs w:val="18"/>
          <w:u w:val="single"/>
        </w:rPr>
      </w:pPr>
    </w:p>
    <w:p w14:paraId="047B7BD9" w14:textId="77777777" w:rsidR="00C04C12" w:rsidRPr="007767BF" w:rsidRDefault="00C04C12">
      <w:pPr>
        <w:rPr>
          <w:rFonts w:cs="Times New Roman"/>
          <w:vanish/>
          <w:szCs w:val="18"/>
        </w:rPr>
      </w:pPr>
    </w:p>
    <w:p w14:paraId="104AE5D0"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245F15F6" w14:textId="77777777" w:rsidR="00C04C12" w:rsidRPr="007767BF" w:rsidRDefault="00C04C12">
      <w:pPr>
        <w:rPr>
          <w:rFonts w:cs="Times New Roman"/>
          <w:b/>
          <w:vanish/>
          <w:szCs w:val="18"/>
        </w:rPr>
      </w:pPr>
    </w:p>
    <w:p w14:paraId="6EDA3716" w14:textId="77777777" w:rsidR="00C04C12" w:rsidRPr="007767BF" w:rsidRDefault="00C04C12">
      <w:pPr>
        <w:rPr>
          <w:rFonts w:cs="Times New Roman"/>
          <w:b/>
          <w:vanish/>
          <w:szCs w:val="18"/>
        </w:rPr>
      </w:pPr>
    </w:p>
    <w:p w14:paraId="44803416" w14:textId="77777777" w:rsidR="00C04C12" w:rsidRPr="007767BF" w:rsidRDefault="00C12D98">
      <w:pPr>
        <w:keepNext/>
        <w:jc w:val="center"/>
        <w:rPr>
          <w:rFonts w:cs="Times New Roman"/>
          <w:szCs w:val="18"/>
        </w:rPr>
      </w:pPr>
      <w:r w:rsidRPr="007767BF">
        <w:rPr>
          <w:rFonts w:cs="Times New Roman"/>
          <w:b/>
          <w:szCs w:val="18"/>
        </w:rPr>
        <w:t>ARTICLE 9.</w:t>
      </w:r>
      <w:r w:rsidRPr="007767BF">
        <w:rPr>
          <w:rFonts w:cs="Times New Roman"/>
          <w:b/>
          <w:szCs w:val="18"/>
        </w:rPr>
        <w:tab/>
        <w:t>ADDITIONAL PROVISIONS</w:t>
      </w:r>
      <w:r w:rsidRPr="007767BF">
        <w:rPr>
          <w:rFonts w:cs="Times New Roman"/>
          <w:b/>
          <w:szCs w:val="18"/>
        </w:rPr>
        <w:fldChar w:fldCharType="begin"/>
      </w:r>
      <w:r w:rsidRPr="007767BF">
        <w:rPr>
          <w:rFonts w:cs="Times New Roman"/>
          <w:b/>
          <w:szCs w:val="18"/>
        </w:rPr>
        <w:instrText>tc "</w:instrText>
      </w:r>
      <w:bookmarkStart w:id="332" w:name="_Toc482710910"/>
      <w:bookmarkStart w:id="333" w:name="_Toc482711071"/>
      <w:bookmarkStart w:id="334" w:name="_Toc482711232"/>
      <w:bookmarkStart w:id="335" w:name="_Toc130912665"/>
      <w:bookmarkStart w:id="336" w:name="_Toc130912844"/>
      <w:bookmarkStart w:id="337" w:name="_Toc131691078"/>
      <w:bookmarkStart w:id="338" w:name="_Toc131691246"/>
      <w:r w:rsidRPr="007767BF">
        <w:rPr>
          <w:rFonts w:cs="Times New Roman"/>
          <w:b/>
          <w:szCs w:val="18"/>
        </w:rPr>
        <w:instrText>ARTICLE 9. ADDITIONAL PROVISIONS</w:instrText>
      </w:r>
      <w:bookmarkEnd w:id="332"/>
      <w:bookmarkEnd w:id="333"/>
      <w:bookmarkEnd w:id="334"/>
      <w:bookmarkEnd w:id="335"/>
      <w:bookmarkEnd w:id="336"/>
      <w:bookmarkEnd w:id="337"/>
      <w:bookmarkEnd w:id="338"/>
      <w:r w:rsidRPr="007767BF">
        <w:rPr>
          <w:rFonts w:cs="Times New Roman"/>
          <w:b/>
          <w:szCs w:val="18"/>
        </w:rPr>
        <w:instrText>" \l 1</w:instrText>
      </w:r>
      <w:r w:rsidRPr="007767BF">
        <w:rPr>
          <w:rFonts w:cs="Times New Roman"/>
          <w:b/>
          <w:szCs w:val="18"/>
        </w:rPr>
        <w:fldChar w:fldCharType="end"/>
      </w:r>
    </w:p>
    <w:p w14:paraId="055B1BD1" w14:textId="77777777" w:rsidR="00C04C12" w:rsidRPr="007767BF" w:rsidRDefault="00C04C12">
      <w:pPr>
        <w:keepNext/>
        <w:rPr>
          <w:rFonts w:cs="Times New Roman"/>
          <w:szCs w:val="18"/>
        </w:rPr>
      </w:pPr>
    </w:p>
    <w:p w14:paraId="1346E304" w14:textId="599B7BF9" w:rsidR="00C04C12" w:rsidRPr="007767BF" w:rsidRDefault="00C12D98">
      <w:pPr>
        <w:keepNext/>
        <w:tabs>
          <w:tab w:val="left" w:pos="540"/>
        </w:tabs>
        <w:rPr>
          <w:rFonts w:cs="Times New Roman"/>
          <w:szCs w:val="18"/>
        </w:rPr>
      </w:pPr>
      <w:r w:rsidRPr="007767BF">
        <w:rPr>
          <w:rFonts w:cs="Times New Roman"/>
          <w:b/>
          <w:szCs w:val="18"/>
        </w:rPr>
        <w:t>9.01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39" w:name="_Toc482710911"/>
      <w:bookmarkStart w:id="340" w:name="_Toc131691247"/>
      <w:r w:rsidRPr="007767BF">
        <w:rPr>
          <w:rFonts w:cs="Times New Roman"/>
          <w:szCs w:val="18"/>
        </w:rPr>
        <w:instrText>9.01</w:instrText>
      </w:r>
      <w:r w:rsidRPr="007767BF">
        <w:rPr>
          <w:rFonts w:cs="Times New Roman"/>
          <w:szCs w:val="18"/>
        </w:rPr>
        <w:tab/>
        <w:instrText>EXCLUSIVE BENEFIT</w:instrText>
      </w:r>
      <w:bookmarkEnd w:id="339"/>
      <w:bookmarkEnd w:id="34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EXCLUSIVE BENEFIT</w:t>
      </w:r>
      <w:r w:rsidRPr="007767BF">
        <w:rPr>
          <w:rFonts w:cs="Times New Roman"/>
          <w:szCs w:val="18"/>
        </w:rPr>
        <w:t>. Except as provided under Section 3.01(E), the Employer does not have any beneficial interest in any asset of an Investment Arrangement and no part of any asset in an Investment Arrangement may ever revert to or be repaid to the Employer, either directly or indirectly; nor, prior to the satisfaction of all liabilities with respect to the Participants and their Beneficiaries under the Plan, may any part of the corpus or income of the Investment Arrangement, or any asset of the Investment Arrangement, be (at any time) used for, or diverted to, purposes other than the exclusive benefit of the Participants or their Beneficiaries and for defraying reasonable expenses of administering the Plan.</w:t>
      </w:r>
      <w:r w:rsidR="00BC317F">
        <w:rPr>
          <w:rFonts w:cs="Times New Roman"/>
          <w:szCs w:val="18"/>
        </w:rPr>
        <w:t xml:space="preserve"> For purposes of this Section 9.01, </w:t>
      </w:r>
      <w:r w:rsidR="00BC317F" w:rsidRPr="00BC317F">
        <w:rPr>
          <w:rFonts w:cs="Times New Roman"/>
          <w:szCs w:val="18"/>
        </w:rPr>
        <w:t xml:space="preserve">assets are treated as diverted to the </w:t>
      </w:r>
      <w:r w:rsidR="00BC317F">
        <w:rPr>
          <w:rFonts w:cs="Times New Roman"/>
          <w:szCs w:val="18"/>
        </w:rPr>
        <w:t>E</w:t>
      </w:r>
      <w:r w:rsidR="00BC317F" w:rsidRPr="00BC317F">
        <w:rPr>
          <w:rFonts w:cs="Times New Roman"/>
          <w:szCs w:val="18"/>
        </w:rPr>
        <w:t xml:space="preserve">mployer if there is a </w:t>
      </w:r>
      <w:r w:rsidR="00EE211D">
        <w:rPr>
          <w:rFonts w:cs="Times New Roman"/>
          <w:szCs w:val="18"/>
        </w:rPr>
        <w:t xml:space="preserve">direct or indirect </w:t>
      </w:r>
      <w:r w:rsidR="00BC317F" w:rsidRPr="00BC317F">
        <w:rPr>
          <w:rFonts w:cs="Times New Roman"/>
          <w:szCs w:val="18"/>
        </w:rPr>
        <w:t xml:space="preserve">loan or other extension of credit from assets in </w:t>
      </w:r>
      <w:r w:rsidR="00EE211D">
        <w:rPr>
          <w:rFonts w:cs="Times New Roman"/>
          <w:szCs w:val="18"/>
        </w:rPr>
        <w:t>a Retirement Income Account</w:t>
      </w:r>
      <w:r w:rsidR="00BC317F" w:rsidRPr="00BC317F">
        <w:rPr>
          <w:rFonts w:cs="Times New Roman"/>
          <w:szCs w:val="18"/>
        </w:rPr>
        <w:t xml:space="preserve"> to the </w:t>
      </w:r>
      <w:r w:rsidR="00EE211D">
        <w:rPr>
          <w:rFonts w:cs="Times New Roman"/>
          <w:szCs w:val="18"/>
        </w:rPr>
        <w:t>E</w:t>
      </w:r>
      <w:r w:rsidR="00BC317F" w:rsidRPr="00BC317F">
        <w:rPr>
          <w:rFonts w:cs="Times New Roman"/>
          <w:szCs w:val="18"/>
        </w:rPr>
        <w:t>mployer</w:t>
      </w:r>
      <w:r w:rsidR="00AE5AE6">
        <w:rPr>
          <w:rFonts w:cs="Times New Roman"/>
          <w:szCs w:val="18"/>
        </w:rPr>
        <w:t>.</w:t>
      </w:r>
    </w:p>
    <w:p w14:paraId="217FCBE0" w14:textId="77777777" w:rsidR="00C04C12" w:rsidRPr="007767BF" w:rsidRDefault="00C04C12">
      <w:pPr>
        <w:rPr>
          <w:rFonts w:cs="Times New Roman"/>
          <w:szCs w:val="18"/>
        </w:rPr>
      </w:pPr>
    </w:p>
    <w:p w14:paraId="3EBD056D" w14:textId="77777777" w:rsidR="00C04C12" w:rsidRPr="007767BF" w:rsidRDefault="00C12D98">
      <w:pPr>
        <w:keepNext/>
        <w:tabs>
          <w:tab w:val="left" w:pos="540"/>
        </w:tabs>
        <w:rPr>
          <w:rFonts w:cs="Times New Roman"/>
          <w:szCs w:val="18"/>
        </w:rPr>
      </w:pPr>
      <w:r w:rsidRPr="007767BF">
        <w:rPr>
          <w:rFonts w:cs="Times New Roman"/>
          <w:b/>
          <w:szCs w:val="18"/>
        </w:rPr>
        <w:t>9.02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1" w:name="_Toc482710912"/>
      <w:bookmarkStart w:id="342" w:name="_Toc131691248"/>
      <w:r w:rsidRPr="007767BF">
        <w:rPr>
          <w:rFonts w:cs="Times New Roman"/>
          <w:szCs w:val="18"/>
        </w:rPr>
        <w:instrText>9.02</w:instrText>
      </w:r>
      <w:r w:rsidRPr="007767BF">
        <w:rPr>
          <w:rFonts w:cs="Times New Roman"/>
          <w:szCs w:val="18"/>
        </w:rPr>
        <w:tab/>
        <w:instrText>AMENDMENT</w:instrText>
      </w:r>
      <w:bookmarkEnd w:id="341"/>
      <w:bookmarkEnd w:id="34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AMENDMENT</w:t>
      </w:r>
      <w:r w:rsidRPr="007767BF">
        <w:rPr>
          <w:rFonts w:cs="Times New Roman"/>
          <w:szCs w:val="18"/>
        </w:rPr>
        <w:t>.</w:t>
      </w:r>
    </w:p>
    <w:p w14:paraId="7485F126" w14:textId="77777777" w:rsidR="00C04C12" w:rsidRPr="007767BF" w:rsidRDefault="00C04C12">
      <w:pPr>
        <w:keepNext/>
        <w:rPr>
          <w:rFonts w:cs="Times New Roman"/>
          <w:szCs w:val="18"/>
        </w:rPr>
      </w:pPr>
    </w:p>
    <w:p w14:paraId="518134BE"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Permitted Amendments.</w:t>
      </w:r>
      <w:r w:rsidRPr="007767BF">
        <w:rPr>
          <w:rFonts w:cs="Times New Roman"/>
          <w:szCs w:val="18"/>
        </w:rPr>
        <w:t xml:space="preserve"> The Employer, consistent with this Section 9.02 and other applicable Plan provisions, has the right, at any time to amend the Plan as follows:</w:t>
      </w:r>
    </w:p>
    <w:p w14:paraId="64D13344" w14:textId="77777777" w:rsidR="00C04C12" w:rsidRPr="007767BF" w:rsidRDefault="00C04C12">
      <w:pPr>
        <w:keepNext/>
        <w:rPr>
          <w:rFonts w:cs="Times New Roman"/>
          <w:szCs w:val="18"/>
        </w:rPr>
      </w:pPr>
    </w:p>
    <w:p w14:paraId="318EC564" w14:textId="727F39AA" w:rsidR="00EB6E1A" w:rsidRPr="00EB6E1A" w:rsidRDefault="00EB6E1A" w:rsidP="00EB6E1A">
      <w:pPr>
        <w:tabs>
          <w:tab w:val="left" w:pos="1260"/>
        </w:tabs>
        <w:ind w:left="900"/>
        <w:rPr>
          <w:rFonts w:cs="Times New Roman"/>
          <w:szCs w:val="18"/>
        </w:rPr>
      </w:pPr>
      <w:r w:rsidRPr="00EB6E1A">
        <w:rPr>
          <w:rFonts w:cs="Times New Roman"/>
          <w:szCs w:val="18"/>
        </w:rPr>
        <w:t>(1)</w:t>
      </w:r>
      <w:r w:rsidRPr="00EB6E1A">
        <w:rPr>
          <w:rFonts w:cs="Times New Roman"/>
          <w:szCs w:val="18"/>
        </w:rPr>
        <w:tab/>
      </w:r>
      <w:r w:rsidRPr="00EB6E1A">
        <w:rPr>
          <w:rFonts w:cs="Times New Roman"/>
          <w:b/>
          <w:szCs w:val="18"/>
        </w:rPr>
        <w:t>Adoption Agreement.</w:t>
      </w:r>
      <w:r w:rsidRPr="00EB6E1A">
        <w:rPr>
          <w:rFonts w:cs="Times New Roman"/>
          <w:szCs w:val="18"/>
        </w:rPr>
        <w:t xml:space="preserve"> To restate or amend a provision (including choosing among options in the Adoption Agreement) or to specify or change the effective date of a provision, provided the Employer is permitted to make the modification or amendment under the terms of the </w:t>
      </w:r>
      <w:r w:rsidR="00984A70">
        <w:rPr>
          <w:rFonts w:cs="Times New Roman"/>
          <w:szCs w:val="18"/>
        </w:rPr>
        <w:t xml:space="preserve">403(b) </w:t>
      </w:r>
      <w:r w:rsidRPr="00EB6E1A">
        <w:rPr>
          <w:rFonts w:cs="Times New Roman"/>
          <w:szCs w:val="18"/>
        </w:rPr>
        <w:t xml:space="preserve">Plan in any manner the Employer deems necessary or </w:t>
      </w:r>
      <w:proofErr w:type="gramStart"/>
      <w:r w:rsidRPr="00EB6E1A">
        <w:rPr>
          <w:rFonts w:cs="Times New Roman"/>
          <w:szCs w:val="18"/>
        </w:rPr>
        <w:t>advisable;</w:t>
      </w:r>
      <w:proofErr w:type="gramEnd"/>
    </w:p>
    <w:p w14:paraId="4D376332" w14:textId="77777777" w:rsidR="00EB6E1A" w:rsidRPr="00EB6E1A" w:rsidRDefault="00EB6E1A" w:rsidP="00EB6E1A">
      <w:pPr>
        <w:tabs>
          <w:tab w:val="left" w:pos="1260"/>
        </w:tabs>
        <w:ind w:left="900"/>
        <w:rPr>
          <w:rFonts w:cs="Times New Roman"/>
          <w:szCs w:val="18"/>
        </w:rPr>
      </w:pPr>
    </w:p>
    <w:p w14:paraId="60E55525" w14:textId="77777777" w:rsidR="00EB6E1A" w:rsidRPr="00EB6E1A" w:rsidRDefault="00EB6E1A" w:rsidP="00EB6E1A">
      <w:pPr>
        <w:tabs>
          <w:tab w:val="left" w:pos="1260"/>
        </w:tabs>
        <w:ind w:left="900"/>
        <w:rPr>
          <w:rFonts w:cs="Times New Roman"/>
          <w:szCs w:val="18"/>
        </w:rPr>
      </w:pPr>
      <w:r w:rsidRPr="00EB6E1A">
        <w:rPr>
          <w:rFonts w:cs="Times New Roman"/>
          <w:szCs w:val="18"/>
        </w:rPr>
        <w:t>(2)</w:t>
      </w:r>
      <w:r w:rsidRPr="00EB6E1A">
        <w:rPr>
          <w:rFonts w:cs="Times New Roman"/>
          <w:szCs w:val="18"/>
        </w:rPr>
        <w:tab/>
      </w:r>
      <w:r w:rsidRPr="00EB6E1A">
        <w:rPr>
          <w:rFonts w:cs="Times New Roman"/>
          <w:b/>
          <w:szCs w:val="18"/>
        </w:rPr>
        <w:t>Code §415.</w:t>
      </w:r>
      <w:r w:rsidRPr="00EB6E1A">
        <w:rPr>
          <w:rFonts w:cs="Times New Roman"/>
          <w:szCs w:val="18"/>
        </w:rPr>
        <w:t xml:space="preserve"> To add in Appendix B to its Adoption Agreement overriding language to satisfy Code §415 because of the required aggregation of multiple </w:t>
      </w:r>
      <w:proofErr w:type="gramStart"/>
      <w:r w:rsidRPr="00EB6E1A">
        <w:rPr>
          <w:rFonts w:cs="Times New Roman"/>
          <w:szCs w:val="18"/>
        </w:rPr>
        <w:t>plans;</w:t>
      </w:r>
      <w:proofErr w:type="gramEnd"/>
      <w:r w:rsidRPr="00EB6E1A">
        <w:rPr>
          <w:rFonts w:cs="Times New Roman"/>
          <w:szCs w:val="18"/>
        </w:rPr>
        <w:t xml:space="preserve"> </w:t>
      </w:r>
    </w:p>
    <w:p w14:paraId="5900606E" w14:textId="77777777" w:rsidR="00EB6E1A" w:rsidRPr="00EB6E1A" w:rsidRDefault="00EB6E1A" w:rsidP="00EB6E1A">
      <w:pPr>
        <w:tabs>
          <w:tab w:val="left" w:pos="1260"/>
        </w:tabs>
        <w:ind w:left="900"/>
        <w:rPr>
          <w:rFonts w:cs="Times New Roman"/>
          <w:szCs w:val="18"/>
        </w:rPr>
      </w:pPr>
    </w:p>
    <w:p w14:paraId="7E803CB1" w14:textId="77777777" w:rsidR="00EB6E1A" w:rsidRPr="00EB6E1A" w:rsidRDefault="00EB6E1A" w:rsidP="00EB6E1A">
      <w:pPr>
        <w:tabs>
          <w:tab w:val="left" w:pos="1260"/>
        </w:tabs>
        <w:ind w:left="900"/>
        <w:rPr>
          <w:rFonts w:cs="Times New Roman"/>
          <w:szCs w:val="18"/>
        </w:rPr>
      </w:pPr>
      <w:r w:rsidRPr="00EB6E1A">
        <w:rPr>
          <w:rFonts w:cs="Times New Roman"/>
          <w:szCs w:val="18"/>
        </w:rPr>
        <w:t>(3)</w:t>
      </w:r>
      <w:r w:rsidRPr="00EB6E1A">
        <w:rPr>
          <w:rFonts w:cs="Times New Roman"/>
          <w:szCs w:val="18"/>
        </w:rPr>
        <w:tab/>
      </w:r>
      <w:r w:rsidRPr="00EB6E1A">
        <w:rPr>
          <w:rFonts w:cs="Times New Roman"/>
          <w:b/>
          <w:szCs w:val="18"/>
        </w:rPr>
        <w:t>Interim and Discretionary Amendments.</w:t>
      </w:r>
      <w:r w:rsidRPr="00EB6E1A">
        <w:rPr>
          <w:rFonts w:cs="Times New Roman"/>
          <w:szCs w:val="18"/>
        </w:rPr>
        <w:t xml:space="preserve"> To make such good faith interim and discretionary amendments described in Sections 11 and 12 of Rev. Proc. 2019-39 that are related to a change in the law related to §403(b) plans, including changes as the Employer considers necessary to keep the Plan in compliance with the Code or with ERISA (if applicable</w:t>
      </w:r>
      <w:proofErr w:type="gramStart"/>
      <w:r w:rsidRPr="00EB6E1A">
        <w:rPr>
          <w:rFonts w:cs="Times New Roman"/>
          <w:szCs w:val="18"/>
        </w:rPr>
        <w:t>);</w:t>
      </w:r>
      <w:proofErr w:type="gramEnd"/>
    </w:p>
    <w:p w14:paraId="18A53F40" w14:textId="77777777" w:rsidR="00EB6E1A" w:rsidRPr="00EB6E1A" w:rsidRDefault="00EB6E1A" w:rsidP="00EB6E1A">
      <w:pPr>
        <w:tabs>
          <w:tab w:val="left" w:pos="1260"/>
        </w:tabs>
        <w:ind w:left="900"/>
        <w:rPr>
          <w:rFonts w:cs="Times New Roman"/>
          <w:szCs w:val="18"/>
        </w:rPr>
      </w:pPr>
    </w:p>
    <w:p w14:paraId="167831ED" w14:textId="0465CFCC" w:rsidR="00EB6E1A" w:rsidRPr="00EB6E1A" w:rsidRDefault="00EB6E1A" w:rsidP="00EB6E1A">
      <w:pPr>
        <w:tabs>
          <w:tab w:val="left" w:pos="1260"/>
        </w:tabs>
        <w:ind w:left="900"/>
        <w:rPr>
          <w:rFonts w:cs="Times New Roman"/>
          <w:szCs w:val="18"/>
        </w:rPr>
      </w:pPr>
      <w:r w:rsidRPr="00EB6E1A">
        <w:rPr>
          <w:rFonts w:cs="Times New Roman"/>
          <w:szCs w:val="18"/>
        </w:rPr>
        <w:t>(4)</w:t>
      </w:r>
      <w:r w:rsidRPr="00EB6E1A">
        <w:rPr>
          <w:rFonts w:cs="Times New Roman"/>
          <w:szCs w:val="18"/>
        </w:rPr>
        <w:tab/>
      </w:r>
      <w:r w:rsidRPr="00EB6E1A">
        <w:rPr>
          <w:rFonts w:cs="Times New Roman"/>
          <w:b/>
          <w:szCs w:val="18"/>
        </w:rPr>
        <w:t>Model Amendments.</w:t>
      </w:r>
      <w:r w:rsidRPr="00EB6E1A">
        <w:rPr>
          <w:rFonts w:cs="Times New Roman"/>
          <w:szCs w:val="18"/>
        </w:rPr>
        <w:t xml:space="preserve"> To make sample or model amendments published by the IRS that specifically provide that their adoption will not cause a plan to fail to be identical to the §403(b) </w:t>
      </w:r>
      <w:proofErr w:type="gramStart"/>
      <w:r w:rsidR="007D18A5">
        <w:rPr>
          <w:rFonts w:cs="Times New Roman"/>
          <w:szCs w:val="18"/>
        </w:rPr>
        <w:t>Pre-Approved</w:t>
      </w:r>
      <w:proofErr w:type="gramEnd"/>
      <w:r w:rsidRPr="00EB6E1A">
        <w:rPr>
          <w:rFonts w:cs="Times New Roman"/>
          <w:szCs w:val="18"/>
        </w:rPr>
        <w:t xml:space="preserve"> Plan;</w:t>
      </w:r>
    </w:p>
    <w:p w14:paraId="1C200301" w14:textId="77777777" w:rsidR="00EB6E1A" w:rsidRPr="00EB6E1A" w:rsidRDefault="00EB6E1A" w:rsidP="00EB6E1A">
      <w:pPr>
        <w:tabs>
          <w:tab w:val="left" w:pos="1260"/>
        </w:tabs>
        <w:ind w:left="900"/>
        <w:rPr>
          <w:rFonts w:cs="Times New Roman"/>
          <w:szCs w:val="18"/>
        </w:rPr>
      </w:pPr>
    </w:p>
    <w:p w14:paraId="131FEFCB" w14:textId="77777777" w:rsidR="00EB6E1A" w:rsidRPr="00EB6E1A" w:rsidRDefault="00EB6E1A" w:rsidP="00EB6E1A">
      <w:pPr>
        <w:tabs>
          <w:tab w:val="left" w:pos="1260"/>
        </w:tabs>
        <w:ind w:left="900"/>
        <w:rPr>
          <w:rFonts w:cs="Times New Roman"/>
          <w:szCs w:val="18"/>
        </w:rPr>
      </w:pPr>
      <w:r w:rsidRPr="00EB6E1A">
        <w:rPr>
          <w:rFonts w:cs="Times New Roman"/>
          <w:szCs w:val="18"/>
        </w:rPr>
        <w:t>(5)</w:t>
      </w:r>
      <w:r w:rsidRPr="00EB6E1A">
        <w:rPr>
          <w:rFonts w:cs="Times New Roman"/>
          <w:szCs w:val="18"/>
        </w:rPr>
        <w:tab/>
      </w:r>
      <w:r w:rsidRPr="00EB6E1A">
        <w:rPr>
          <w:rFonts w:cs="Times New Roman"/>
          <w:b/>
          <w:szCs w:val="18"/>
        </w:rPr>
        <w:t>Adjust Limitations.</w:t>
      </w:r>
      <w:r w:rsidRPr="00EB6E1A">
        <w:rPr>
          <w:rFonts w:cs="Times New Roman"/>
          <w:szCs w:val="18"/>
        </w:rPr>
        <w:t xml:space="preserve"> To make amendments that adjust the limitations under Code §§415, 402(g), 401(a)(17), and 414(q)(1)(B) to reflect annual cost-of-living </w:t>
      </w:r>
      <w:proofErr w:type="gramStart"/>
      <w:r w:rsidRPr="00EB6E1A">
        <w:rPr>
          <w:rFonts w:cs="Times New Roman"/>
          <w:szCs w:val="18"/>
        </w:rPr>
        <w:t>increases;</w:t>
      </w:r>
      <w:proofErr w:type="gramEnd"/>
    </w:p>
    <w:p w14:paraId="4B3EFB96" w14:textId="77777777" w:rsidR="00EB6E1A" w:rsidRPr="00EB6E1A" w:rsidRDefault="00EB6E1A" w:rsidP="00EB6E1A">
      <w:pPr>
        <w:tabs>
          <w:tab w:val="left" w:pos="1260"/>
        </w:tabs>
        <w:ind w:left="900"/>
        <w:rPr>
          <w:rFonts w:cs="Times New Roman"/>
          <w:szCs w:val="18"/>
        </w:rPr>
      </w:pPr>
    </w:p>
    <w:p w14:paraId="4A469636" w14:textId="77777777" w:rsidR="00EB6E1A" w:rsidRPr="00EB6E1A" w:rsidRDefault="00EB6E1A" w:rsidP="00EB6E1A">
      <w:pPr>
        <w:tabs>
          <w:tab w:val="left" w:pos="1260"/>
        </w:tabs>
        <w:ind w:left="900"/>
        <w:rPr>
          <w:rFonts w:cs="Times New Roman"/>
          <w:szCs w:val="18"/>
        </w:rPr>
      </w:pPr>
      <w:r w:rsidRPr="00EB6E1A">
        <w:rPr>
          <w:rFonts w:cs="Times New Roman"/>
          <w:szCs w:val="18"/>
        </w:rPr>
        <w:t>(6)</w:t>
      </w:r>
      <w:r w:rsidRPr="00EB6E1A">
        <w:rPr>
          <w:rFonts w:cs="Times New Roman"/>
          <w:szCs w:val="18"/>
        </w:rPr>
        <w:tab/>
      </w:r>
      <w:r w:rsidRPr="00EB6E1A">
        <w:rPr>
          <w:rFonts w:cs="Times New Roman"/>
          <w:b/>
          <w:szCs w:val="18"/>
        </w:rPr>
        <w:t>Provider Change.</w:t>
      </w:r>
      <w:r w:rsidRPr="00EB6E1A">
        <w:rPr>
          <w:rFonts w:cs="Times New Roman"/>
          <w:szCs w:val="18"/>
        </w:rPr>
        <w:t xml:space="preserve"> To make amendments that reflect a change of a Provider's name, in which case the Provider must notify the IRS, in writing, of the change in name and certify that it still meets the conditions to be a Provider described in section 4.21 of Rev. Proc. </w:t>
      </w:r>
      <w:proofErr w:type="gramStart"/>
      <w:r w:rsidRPr="00EB6E1A">
        <w:rPr>
          <w:rFonts w:cs="Times New Roman"/>
          <w:szCs w:val="18"/>
        </w:rPr>
        <w:t>2021-37;</w:t>
      </w:r>
      <w:proofErr w:type="gramEnd"/>
    </w:p>
    <w:p w14:paraId="10FD84F7" w14:textId="77777777" w:rsidR="00EB6E1A" w:rsidRPr="00EB6E1A" w:rsidRDefault="00EB6E1A" w:rsidP="00EB6E1A">
      <w:pPr>
        <w:tabs>
          <w:tab w:val="left" w:pos="1260"/>
        </w:tabs>
        <w:ind w:left="900"/>
        <w:rPr>
          <w:rFonts w:cs="Times New Roman"/>
          <w:szCs w:val="18"/>
        </w:rPr>
      </w:pPr>
    </w:p>
    <w:p w14:paraId="68E2A80F" w14:textId="77777777" w:rsidR="00EB6E1A" w:rsidRPr="00EB6E1A" w:rsidRDefault="00EB6E1A" w:rsidP="00EB6E1A">
      <w:pPr>
        <w:tabs>
          <w:tab w:val="left" w:pos="1260"/>
        </w:tabs>
        <w:ind w:left="900"/>
        <w:rPr>
          <w:rFonts w:cs="Times New Roman"/>
          <w:szCs w:val="18"/>
        </w:rPr>
      </w:pPr>
      <w:r w:rsidRPr="00EB6E1A">
        <w:rPr>
          <w:rFonts w:cs="Times New Roman"/>
          <w:szCs w:val="18"/>
        </w:rPr>
        <w:t>(7)</w:t>
      </w:r>
      <w:r w:rsidRPr="00EB6E1A">
        <w:rPr>
          <w:rFonts w:cs="Times New Roman"/>
          <w:szCs w:val="18"/>
        </w:rPr>
        <w:tab/>
      </w:r>
      <w:r w:rsidRPr="00EB6E1A">
        <w:rPr>
          <w:rFonts w:cs="Times New Roman"/>
          <w:b/>
          <w:szCs w:val="18"/>
        </w:rPr>
        <w:t>Administrative Provisions.</w:t>
      </w:r>
      <w:r w:rsidRPr="00EB6E1A">
        <w:rPr>
          <w:rFonts w:cs="Times New Roman"/>
          <w:szCs w:val="18"/>
        </w:rPr>
        <w:t xml:space="preserve"> To make amendments to the administrative provisions in the plan (such as provisions relating to investments, plan claims procedures, or the Employer’s contact information), provided the amended provisions are not in conflict with any other provision of the plan, still meet the requirements of Rev. Proc. 2021-37, and do not cause the plan to fail to satisfy Code §403(b); and</w:t>
      </w:r>
    </w:p>
    <w:p w14:paraId="5A56275B" w14:textId="77777777" w:rsidR="00EB6E1A" w:rsidRPr="00EB6E1A" w:rsidRDefault="00EB6E1A" w:rsidP="00EB6E1A">
      <w:pPr>
        <w:tabs>
          <w:tab w:val="left" w:pos="1260"/>
        </w:tabs>
        <w:ind w:left="900"/>
        <w:rPr>
          <w:rFonts w:cs="Times New Roman"/>
          <w:szCs w:val="18"/>
        </w:rPr>
      </w:pPr>
    </w:p>
    <w:p w14:paraId="3630BB15" w14:textId="77777777" w:rsidR="00EB6E1A" w:rsidRPr="00EB6E1A" w:rsidRDefault="00EB6E1A" w:rsidP="00EB6E1A">
      <w:pPr>
        <w:tabs>
          <w:tab w:val="left" w:pos="1260"/>
        </w:tabs>
        <w:ind w:left="900"/>
        <w:rPr>
          <w:rFonts w:cs="Times New Roman"/>
          <w:szCs w:val="18"/>
        </w:rPr>
      </w:pPr>
      <w:r w:rsidRPr="00EB6E1A">
        <w:rPr>
          <w:rFonts w:cs="Times New Roman"/>
          <w:szCs w:val="18"/>
        </w:rPr>
        <w:t>(8)</w:t>
      </w:r>
      <w:r w:rsidRPr="00EB6E1A">
        <w:rPr>
          <w:rFonts w:cs="Times New Roman"/>
          <w:szCs w:val="18"/>
        </w:rPr>
        <w:tab/>
      </w:r>
      <w:r w:rsidRPr="00EB6E1A">
        <w:rPr>
          <w:rFonts w:cs="Times New Roman"/>
          <w:b/>
          <w:szCs w:val="18"/>
        </w:rPr>
        <w:t>Plan Correction.</w:t>
      </w:r>
      <w:r w:rsidRPr="00EB6E1A">
        <w:rPr>
          <w:rFonts w:cs="Times New Roman"/>
          <w:szCs w:val="18"/>
        </w:rPr>
        <w:t xml:space="preserve"> To make Amendments with respect to which a closing agreement under the Audit Closing Agreement Program or a compliance statement under the Voluntary Correction Program of EPCRS has been issued.</w:t>
      </w:r>
    </w:p>
    <w:p w14:paraId="09C1EC6B" w14:textId="77777777" w:rsidR="00C04C12" w:rsidRPr="007767BF" w:rsidRDefault="00C04C12">
      <w:pPr>
        <w:rPr>
          <w:rFonts w:cs="Times New Roman"/>
          <w:szCs w:val="18"/>
        </w:rPr>
      </w:pPr>
    </w:p>
    <w:p w14:paraId="6F977439"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Amendment Formalities.</w:t>
      </w:r>
    </w:p>
    <w:p w14:paraId="2052A71E" w14:textId="77777777" w:rsidR="00C04C12" w:rsidRPr="007767BF" w:rsidRDefault="00C04C12">
      <w:pPr>
        <w:keepNext/>
        <w:rPr>
          <w:rFonts w:cs="Times New Roman"/>
          <w:szCs w:val="18"/>
        </w:rPr>
      </w:pPr>
    </w:p>
    <w:p w14:paraId="1DE1FFD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Writing.</w:t>
      </w:r>
      <w:r w:rsidRPr="007767BF">
        <w:rPr>
          <w:rFonts w:cs="Times New Roman"/>
          <w:szCs w:val="18"/>
        </w:rPr>
        <w:t xml:space="preserve"> The Employer must make all Plan amendments in writing. Each amendment must specify the amendment execution date and, if different from its execution date, must specify the date as of which the amendment is either retroactively or prospectively effective.</w:t>
      </w:r>
    </w:p>
    <w:p w14:paraId="0220C210" w14:textId="77777777" w:rsidR="00C04C12" w:rsidRPr="007767BF" w:rsidRDefault="00C04C12">
      <w:pPr>
        <w:rPr>
          <w:rFonts w:cs="Times New Roman"/>
          <w:szCs w:val="18"/>
        </w:rPr>
      </w:pPr>
    </w:p>
    <w:p w14:paraId="3DC182F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Restatement.</w:t>
      </w:r>
      <w:r w:rsidRPr="007767BF">
        <w:rPr>
          <w:rFonts w:cs="Times New Roman"/>
          <w:szCs w:val="18"/>
        </w:rPr>
        <w:t xml:space="preserve"> An Employer may amend its Plan by means of a complete restatement of its Adoption Agreement. To restate its Plan, the Employer must complete, and the Employer must execute and date, a new Adoption Agreement or a replacement plan document.</w:t>
      </w:r>
    </w:p>
    <w:p w14:paraId="43C9ABC0" w14:textId="77777777" w:rsidR="00C04C12" w:rsidRPr="007767BF" w:rsidRDefault="00C04C12">
      <w:pPr>
        <w:rPr>
          <w:rFonts w:cs="Times New Roman"/>
          <w:szCs w:val="18"/>
        </w:rPr>
      </w:pPr>
    </w:p>
    <w:p w14:paraId="2ACEBE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Amendment (without restatement).</w:t>
      </w:r>
      <w:r w:rsidRPr="007767BF">
        <w:rPr>
          <w:rFonts w:cs="Times New Roman"/>
          <w:szCs w:val="18"/>
        </w:rPr>
        <w:t xml:space="preserve"> An Employer may amend its Plan without completion of a new Adoption Agreement by either: (a) completion and substitution of one or more Adoption Agreement pages including a new Adoption Agreement Execution Page executed and dated by the Employer; or (b) other written instrument amending the Adoption Agreement executed and dated by the Employer.</w:t>
      </w:r>
    </w:p>
    <w:p w14:paraId="587B1823" w14:textId="77777777" w:rsidR="00C04C12" w:rsidRPr="007767BF" w:rsidRDefault="00C04C12">
      <w:pPr>
        <w:rPr>
          <w:rFonts w:cs="Times New Roman"/>
          <w:szCs w:val="18"/>
        </w:rPr>
      </w:pPr>
    </w:p>
    <w:p w14:paraId="0559EA1C" w14:textId="68BC65E3"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Operational discretion and policy not an amendment.</w:t>
      </w:r>
      <w:r w:rsidRPr="007767BF">
        <w:rPr>
          <w:rFonts w:cs="Times New Roman"/>
          <w:szCs w:val="18"/>
        </w:rPr>
        <w:t xml:space="preserve"> A Plan amendment does not include the Plan Administrator's exercise of any operational discretion the Plan accords to the Plan Administrator, including but not limited to, the Plan Administrator's adoption, modification or termination of any policy, rule or regulation in accordance with the Plan or any change to an administrative checklist, or other ancillary documents described in Section 1.04 which are part of the Plan, other than the Adoption Agreement and the basic plan document. </w:t>
      </w:r>
    </w:p>
    <w:p w14:paraId="6576DD28" w14:textId="77777777" w:rsidR="00C04C12" w:rsidRPr="007767BF" w:rsidRDefault="00C04C12">
      <w:pPr>
        <w:rPr>
          <w:rFonts w:cs="Times New Roman"/>
          <w:szCs w:val="18"/>
        </w:rPr>
      </w:pPr>
    </w:p>
    <w:p w14:paraId="1C0F2F16"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Signatory Employer authority. </w:t>
      </w:r>
      <w:r w:rsidRPr="007767BF">
        <w:rPr>
          <w:rFonts w:cs="Times New Roman"/>
          <w:szCs w:val="18"/>
        </w:rPr>
        <w:t>If the Plan has Participating Employers, only the Signatory Employer need execute any Plan amendment under this Section 9.02. See Section 1.29(A).</w:t>
      </w:r>
    </w:p>
    <w:p w14:paraId="0D8E1385" w14:textId="77777777" w:rsidR="00C04C12" w:rsidRPr="007767BF" w:rsidRDefault="00C04C12">
      <w:pPr>
        <w:rPr>
          <w:rFonts w:cs="Times New Roman"/>
          <w:szCs w:val="18"/>
        </w:rPr>
      </w:pPr>
    </w:p>
    <w:p w14:paraId="1E8F9575"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Impermissible Amendment/Protected Benefits.</w:t>
      </w:r>
    </w:p>
    <w:p w14:paraId="05656F91" w14:textId="77777777" w:rsidR="00C04C12" w:rsidRPr="007767BF" w:rsidRDefault="00C04C12">
      <w:pPr>
        <w:keepNext/>
        <w:rPr>
          <w:rFonts w:cs="Times New Roman"/>
          <w:szCs w:val="18"/>
        </w:rPr>
      </w:pPr>
    </w:p>
    <w:p w14:paraId="1F75BAC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Exclusive benefit/no reversion.</w:t>
      </w:r>
      <w:r w:rsidRPr="007767BF">
        <w:rPr>
          <w:rFonts w:cs="Times New Roman"/>
          <w:szCs w:val="18"/>
        </w:rPr>
        <w:t xml:space="preserve"> The Employer may not amend the Plan to permit any of an Investment Arrangement (other than as required to pay taxes and reasonable administrative expenses) to be used for or diverted to purposes other than for the exclusive benefit of the Participants and Beneficiaries. An amendment may not cause any portion of the Investment Arrangement to revert to the Employer or to become the Employer's property.</w:t>
      </w:r>
    </w:p>
    <w:p w14:paraId="028B71D6" w14:textId="77777777" w:rsidR="00C04C12" w:rsidRPr="007767BF" w:rsidRDefault="00C04C12">
      <w:pPr>
        <w:rPr>
          <w:rFonts w:cs="Times New Roman"/>
          <w:szCs w:val="18"/>
        </w:rPr>
      </w:pPr>
    </w:p>
    <w:p w14:paraId="3A9AD6C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Alteration of Plan Administrator or Vendor duties.</w:t>
      </w:r>
      <w:r w:rsidRPr="007767BF">
        <w:rPr>
          <w:rFonts w:cs="Times New Roman"/>
          <w:szCs w:val="18"/>
        </w:rPr>
        <w:t xml:space="preserve"> The Employer may not amend the Plan in any manner which affects the powers duties or responsibilities of the Plan Administrator, or of a Vendor without the written consent of the affected party.</w:t>
      </w:r>
    </w:p>
    <w:p w14:paraId="612ED821" w14:textId="77777777" w:rsidR="00C04C12" w:rsidRPr="007767BF" w:rsidRDefault="00C04C12">
      <w:pPr>
        <w:rPr>
          <w:rFonts w:cs="Times New Roman"/>
          <w:szCs w:val="18"/>
        </w:rPr>
      </w:pPr>
    </w:p>
    <w:p w14:paraId="5D26452D"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cut</w:t>
      </w:r>
      <w:r w:rsidRPr="007767BF">
        <w:rPr>
          <w:rFonts w:cs="Times New Roman"/>
          <w:b/>
          <w:szCs w:val="18"/>
        </w:rPr>
        <w:noBreakHyphen/>
        <w:t>backs.</w:t>
      </w:r>
      <w:r w:rsidRPr="007767BF">
        <w:rPr>
          <w:rFonts w:cs="Times New Roman"/>
          <w:szCs w:val="18"/>
        </w:rPr>
        <w:t xml:space="preserve"> An amendment (including the adoption of this Plan as a restatement of an existing plan) may not decrease a Participant's Account Balance. If the Plan is an ERISA Plan, except as provided under IRS or DOL Guidance, an amendment may not reduce or eliminate Protected Benefits determined immediately prior to the adoption date (or, if later, the Effective Date) of the amendment. An amendment reduces or eliminates Protected Benefits if the amendment has the effect of eliminating an optional form of benefit except as provided under IRS or DOL Guidance. An amendment does not impermissibly eliminate a Protected Benefit relating to the form of distribution if after the amendment a Participant may receive a single sum payment at the same time or times as the form of distribution eliminated by the amendment and such payment is based on the same or a greater portion of the Participant's Account as the eliminated form of distribution.</w:t>
      </w:r>
    </w:p>
    <w:p w14:paraId="2038AB5D" w14:textId="77777777" w:rsidR="00C04C12" w:rsidRPr="007767BF" w:rsidRDefault="00C04C12">
      <w:pPr>
        <w:rPr>
          <w:rFonts w:cs="Times New Roman"/>
          <w:szCs w:val="18"/>
        </w:rPr>
      </w:pPr>
    </w:p>
    <w:p w14:paraId="3912C45C"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Disregard of amendment/tracking Protected Benefits.</w:t>
      </w:r>
      <w:r w:rsidRPr="007767BF">
        <w:rPr>
          <w:rFonts w:cs="Times New Roman"/>
          <w:szCs w:val="18"/>
        </w:rPr>
        <w:t xml:space="preserve"> The Plan Administrator must disregard an amendment to the extent application of the amendment would fail to satisfy this Section 9.02(C). The Plan Administrator may maintain a list of Protected Benefits it must retain.</w:t>
      </w:r>
    </w:p>
    <w:p w14:paraId="2003D265" w14:textId="77777777" w:rsidR="00C04C12" w:rsidRPr="007767BF" w:rsidRDefault="00C04C12">
      <w:pPr>
        <w:rPr>
          <w:rFonts w:cs="Times New Roman"/>
          <w:szCs w:val="18"/>
        </w:rPr>
      </w:pPr>
    </w:p>
    <w:p w14:paraId="4DAB1F6B" w14:textId="0AD14968"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A83BB5">
        <w:rPr>
          <w:rFonts w:cs="Times New Roman"/>
          <w:b/>
          <w:szCs w:val="18"/>
        </w:rPr>
        <w:t>Provider</w:t>
      </w:r>
      <w:r w:rsidRPr="007767BF">
        <w:rPr>
          <w:rFonts w:cs="Times New Roman"/>
          <w:b/>
          <w:szCs w:val="18"/>
        </w:rPr>
        <w:t xml:space="preserve"> Amendments.</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may amend any part of the Plan. For purposes of </w:t>
      </w:r>
      <w:r w:rsidR="00A83BB5">
        <w:rPr>
          <w:rFonts w:cs="Times New Roman"/>
          <w:szCs w:val="18"/>
        </w:rPr>
        <w:t>Provider</w:t>
      </w:r>
      <w:r w:rsidRPr="007767BF">
        <w:rPr>
          <w:rFonts w:cs="Times New Roman"/>
          <w:szCs w:val="18"/>
        </w:rPr>
        <w:t xml:space="preserve"> amendments, the mass submitter shall be recognized as the agent of the </w:t>
      </w:r>
      <w:r w:rsidR="00A83BB5">
        <w:rPr>
          <w:rFonts w:cs="Times New Roman"/>
          <w:szCs w:val="18"/>
        </w:rPr>
        <w:t>Provider</w:t>
      </w:r>
      <w:r w:rsidRPr="007767BF">
        <w:rPr>
          <w:rFonts w:cs="Times New Roman"/>
          <w:szCs w:val="18"/>
        </w:rPr>
        <w:t xml:space="preserve">. If the </w:t>
      </w:r>
      <w:r w:rsidR="00A83BB5">
        <w:rPr>
          <w:rFonts w:cs="Times New Roman"/>
          <w:szCs w:val="18"/>
        </w:rPr>
        <w:t>Provider</w:t>
      </w:r>
      <w:r w:rsidRPr="007767BF">
        <w:rPr>
          <w:rFonts w:cs="Times New Roman"/>
          <w:szCs w:val="18"/>
        </w:rPr>
        <w:t xml:space="preserve"> does not adopt the amendments made by the mass submitter, it will no longer be based on the mass submitter Plan.</w:t>
      </w:r>
    </w:p>
    <w:p w14:paraId="38E12496" w14:textId="77777777" w:rsidR="00C04C12" w:rsidRPr="007767BF" w:rsidRDefault="00C04C12">
      <w:pPr>
        <w:rPr>
          <w:rFonts w:cs="Times New Roman"/>
          <w:szCs w:val="18"/>
        </w:rPr>
      </w:pPr>
    </w:p>
    <w:p w14:paraId="30456ABB" w14:textId="2C85E0DF" w:rsidR="00C04C12" w:rsidRPr="007767BF" w:rsidRDefault="00C12D98">
      <w:pPr>
        <w:keepNext/>
        <w:tabs>
          <w:tab w:val="left" w:pos="540"/>
        </w:tabs>
        <w:rPr>
          <w:rFonts w:cs="Times New Roman"/>
          <w:szCs w:val="18"/>
        </w:rPr>
      </w:pPr>
      <w:r w:rsidRPr="007767BF">
        <w:rPr>
          <w:rFonts w:cs="Times New Roman"/>
          <w:b/>
          <w:szCs w:val="18"/>
        </w:rPr>
        <w:t>9.03</w:t>
      </w:r>
      <w:r w:rsidRPr="007767BF">
        <w:rPr>
          <w:rFonts w:cs="Times New Roman"/>
          <w:b/>
          <w:szCs w:val="18"/>
        </w:rPr>
        <w:tab/>
      </w:r>
      <w:r w:rsidRPr="0076596B">
        <w:rPr>
          <w:rFonts w:cs="Times New Roman"/>
          <w:szCs w:val="18"/>
          <w:u w:val="single"/>
        </w:rPr>
        <w:fldChar w:fldCharType="begin"/>
      </w:r>
      <w:r w:rsidRPr="0076596B">
        <w:rPr>
          <w:rFonts w:cs="Times New Roman"/>
          <w:szCs w:val="18"/>
          <w:u w:val="single"/>
        </w:rPr>
        <w:instrText>tc "</w:instrText>
      </w:r>
      <w:bookmarkStart w:id="343" w:name="_Toc482710913"/>
      <w:bookmarkStart w:id="344" w:name="_Toc131691249"/>
      <w:r w:rsidRPr="0076596B">
        <w:rPr>
          <w:rFonts w:cs="Times New Roman"/>
          <w:szCs w:val="18"/>
          <w:u w:val="single"/>
        </w:rPr>
        <w:instrText>9.03</w:instrText>
      </w:r>
      <w:r w:rsidRPr="0076596B">
        <w:rPr>
          <w:rFonts w:cs="Times New Roman"/>
          <w:szCs w:val="18"/>
          <w:u w:val="single"/>
        </w:rPr>
        <w:tab/>
      </w:r>
      <w:r w:rsidR="00F70C51" w:rsidRPr="0076596B">
        <w:rPr>
          <w:rFonts w:cs="Times New Roman"/>
          <w:szCs w:val="18"/>
          <w:u w:val="single"/>
        </w:rPr>
        <w:instrText>PRE-APPROVED</w:instrText>
      </w:r>
      <w:r w:rsidRPr="0076596B">
        <w:rPr>
          <w:rFonts w:cs="Times New Roman"/>
          <w:szCs w:val="18"/>
          <w:u w:val="single"/>
        </w:rPr>
        <w:instrText xml:space="preserve"> </w:instrText>
      </w:r>
      <w:r w:rsidR="002A7251" w:rsidRPr="0076596B">
        <w:rPr>
          <w:rFonts w:cs="Times New Roman"/>
          <w:szCs w:val="18"/>
          <w:u w:val="single"/>
        </w:rPr>
        <w:instrText xml:space="preserve">PROVIDER </w:instrText>
      </w:r>
      <w:r w:rsidRPr="0076596B">
        <w:rPr>
          <w:rFonts w:cs="Times New Roman"/>
          <w:szCs w:val="18"/>
          <w:u w:val="single"/>
        </w:rPr>
        <w:instrText>AMENDMENTS</w:instrText>
      </w:r>
      <w:bookmarkEnd w:id="343"/>
      <w:bookmarkEnd w:id="344"/>
      <w:r w:rsidRPr="0076596B">
        <w:rPr>
          <w:rFonts w:cs="Times New Roman"/>
          <w:szCs w:val="18"/>
          <w:u w:val="single"/>
        </w:rPr>
        <w:instrText>" \l 3</w:instrText>
      </w:r>
      <w:r w:rsidRPr="0076596B">
        <w:rPr>
          <w:rFonts w:cs="Times New Roman"/>
          <w:szCs w:val="18"/>
          <w:u w:val="single"/>
        </w:rPr>
        <w:fldChar w:fldCharType="end"/>
      </w:r>
      <w:r w:rsidR="00F70C51" w:rsidRPr="0076596B">
        <w:rPr>
          <w:rFonts w:cs="Times New Roman"/>
          <w:szCs w:val="18"/>
          <w:u w:val="single"/>
        </w:rPr>
        <w:t>PRE-APPROVED</w:t>
      </w:r>
      <w:r w:rsidR="00F70C51">
        <w:rPr>
          <w:rFonts w:cs="Times New Roman"/>
          <w:szCs w:val="18"/>
        </w:rPr>
        <w:t xml:space="preserve"> </w:t>
      </w:r>
      <w:r w:rsidR="00A83BB5">
        <w:rPr>
          <w:rFonts w:cs="Times New Roman"/>
          <w:szCs w:val="18"/>
          <w:u w:val="single"/>
        </w:rPr>
        <w:t xml:space="preserve">PROVIDER </w:t>
      </w:r>
      <w:r w:rsidRPr="007767BF">
        <w:rPr>
          <w:rFonts w:cs="Times New Roman"/>
          <w:szCs w:val="18"/>
          <w:u w:val="single"/>
        </w:rPr>
        <w:t>AMENDMENTS</w:t>
      </w:r>
      <w:r w:rsidRPr="007767BF">
        <w:rPr>
          <w:rFonts w:cs="Times New Roman"/>
          <w:szCs w:val="18"/>
        </w:rPr>
        <w:t>.</w:t>
      </w:r>
    </w:p>
    <w:p w14:paraId="721C5269" w14:textId="77777777" w:rsidR="00C04C12" w:rsidRPr="007767BF" w:rsidRDefault="00C04C12">
      <w:pPr>
        <w:keepNext/>
        <w:rPr>
          <w:rFonts w:cs="Times New Roman"/>
          <w:szCs w:val="18"/>
        </w:rPr>
      </w:pPr>
    </w:p>
    <w:p w14:paraId="4392751D" w14:textId="4F62E2FA"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without the Employer's consent, may amend the Plan (including any Adoption Agreement), from time to time on behalf of Employers who have previously adopted the Plan: (1) to conform the Plan to any changes to the Code, and other IRS Guidance (including adoption of model, sample or other required good faith amendments that specifically provide that their adoption will not cause such plan to be individually designed); or (2) to make corrections to prior approved plans that may be applied to all employers who adopted the Plan. </w:t>
      </w:r>
      <w:proofErr w:type="gramStart"/>
      <w:r w:rsidRPr="007767BF">
        <w:rPr>
          <w:rFonts w:cs="Times New Roman"/>
          <w:szCs w:val="18"/>
        </w:rPr>
        <w:t xml:space="preserve">The </w:t>
      </w:r>
      <w:r w:rsidR="00A83BB5">
        <w:rPr>
          <w:rFonts w:cs="Times New Roman"/>
          <w:szCs w:val="18"/>
        </w:rPr>
        <w:t>Provider</w:t>
      </w:r>
      <w:r w:rsidRPr="007767BF">
        <w:rPr>
          <w:rFonts w:cs="Times New Roman"/>
          <w:szCs w:val="18"/>
        </w:rPr>
        <w:t>,</w:t>
      </w:r>
      <w:proofErr w:type="gramEnd"/>
      <w:r w:rsidRPr="007767BF">
        <w:rPr>
          <w:rFonts w:cs="Times New Roman"/>
          <w:szCs w:val="18"/>
        </w:rPr>
        <w:t xml:space="preserve"> also may amend the Plan (including any Adoption Agreement), from time to time effective as to employers who have not yet adopted the Plan. The </w:t>
      </w:r>
      <w:r w:rsidR="00A83BB5">
        <w:rPr>
          <w:rFonts w:cs="Times New Roman"/>
          <w:szCs w:val="18"/>
        </w:rPr>
        <w:t>Provider</w:t>
      </w:r>
      <w:r w:rsidRPr="007767BF">
        <w:rPr>
          <w:rFonts w:cs="Times New Roman"/>
          <w:szCs w:val="18"/>
        </w:rPr>
        <w:t xml:space="preserve">'s mass submitter may act as the agent of the </w:t>
      </w:r>
      <w:r w:rsidR="00A83BB5">
        <w:rPr>
          <w:rFonts w:cs="Times New Roman"/>
          <w:szCs w:val="18"/>
        </w:rPr>
        <w:t>Provider</w:t>
      </w:r>
      <w:r w:rsidRPr="007767BF">
        <w:rPr>
          <w:rFonts w:cs="Times New Roman"/>
          <w:szCs w:val="18"/>
        </w:rPr>
        <w:t xml:space="preserve"> in adopting amendments.</w:t>
      </w:r>
    </w:p>
    <w:p w14:paraId="64A3B3D2" w14:textId="77777777" w:rsidR="00C04C12" w:rsidRPr="007767BF" w:rsidRDefault="00C04C12">
      <w:pPr>
        <w:rPr>
          <w:rFonts w:cs="Times New Roman"/>
          <w:szCs w:val="18"/>
        </w:rPr>
      </w:pPr>
    </w:p>
    <w:p w14:paraId="77367AC5" w14:textId="6B03A1F3"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Notice to Employers.</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must make reasonable and diligent efforts to ensure adopting Employers have actually received and are aware of all </w:t>
      </w:r>
      <w:r w:rsidR="00A83BB5">
        <w:rPr>
          <w:rFonts w:cs="Times New Roman"/>
          <w:szCs w:val="18"/>
        </w:rPr>
        <w:t>Provider</w:t>
      </w:r>
      <w:r w:rsidRPr="007767BF">
        <w:rPr>
          <w:rFonts w:cs="Times New Roman"/>
          <w:szCs w:val="18"/>
        </w:rPr>
        <w:t xml:space="preserve"> generated Plan amendments and that such Employers complete and sign new Adoption Agreements when necessary.</w:t>
      </w:r>
    </w:p>
    <w:p w14:paraId="0010BE99" w14:textId="77777777" w:rsidR="00C04C12" w:rsidRPr="007767BF" w:rsidRDefault="00C04C12">
      <w:pPr>
        <w:rPr>
          <w:rFonts w:cs="Times New Roman"/>
          <w:szCs w:val="18"/>
        </w:rPr>
      </w:pPr>
    </w:p>
    <w:p w14:paraId="1D6C9DC5" w14:textId="1FAE4319"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Prohibited Amendments.</w:t>
      </w:r>
      <w:r w:rsidRPr="007767BF">
        <w:rPr>
          <w:rFonts w:cs="Times New Roman"/>
          <w:szCs w:val="18"/>
        </w:rPr>
        <w:t xml:space="preserve"> Except under Section 9.03, the </w:t>
      </w:r>
      <w:r w:rsidR="00A83BB5">
        <w:rPr>
          <w:rFonts w:cs="Times New Roman"/>
          <w:szCs w:val="18"/>
        </w:rPr>
        <w:t>Provider</w:t>
      </w:r>
      <w:r w:rsidRPr="007767BF">
        <w:rPr>
          <w:rFonts w:cs="Times New Roman"/>
          <w:szCs w:val="18"/>
        </w:rPr>
        <w:t xml:space="preserve"> may not amend the Plan in any manner which would modify any adopting Employer's Plan existing Adoption Agreement election without the Employer's written consent. In addition, the </w:t>
      </w:r>
      <w:r w:rsidR="00A83BB5">
        <w:rPr>
          <w:rFonts w:cs="Times New Roman"/>
          <w:szCs w:val="18"/>
        </w:rPr>
        <w:t>Provider</w:t>
      </w:r>
      <w:r w:rsidRPr="007767BF">
        <w:rPr>
          <w:rFonts w:cs="Times New Roman"/>
          <w:szCs w:val="18"/>
        </w:rPr>
        <w:t xml:space="preserve"> may not amend the Plan in any manner which would violate Section 9.02(C).</w:t>
      </w:r>
    </w:p>
    <w:p w14:paraId="6AED4C28" w14:textId="77777777" w:rsidR="00C04C12" w:rsidRPr="007767BF" w:rsidRDefault="00C04C12">
      <w:pPr>
        <w:rPr>
          <w:rFonts w:cs="Times New Roman"/>
          <w:szCs w:val="18"/>
        </w:rPr>
      </w:pPr>
    </w:p>
    <w:p w14:paraId="2C8F8DD9" w14:textId="50E169F9"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A83BB5">
        <w:rPr>
          <w:rFonts w:cs="Times New Roman"/>
          <w:b/>
          <w:szCs w:val="18"/>
        </w:rPr>
        <w:t>Provider</w:t>
      </w:r>
      <w:r w:rsidRPr="007767BF">
        <w:rPr>
          <w:rFonts w:cs="Times New Roman"/>
          <w:b/>
          <w:szCs w:val="18"/>
        </w:rPr>
        <w:t xml:space="preserve"> limitations.</w:t>
      </w:r>
      <w:r w:rsidRPr="007767BF">
        <w:rPr>
          <w:rFonts w:cs="Times New Roman"/>
          <w:szCs w:val="18"/>
        </w:rPr>
        <w:t xml:space="preserve"> A </w:t>
      </w:r>
      <w:r w:rsidR="00A83BB5">
        <w:rPr>
          <w:rFonts w:cs="Times New Roman"/>
          <w:szCs w:val="18"/>
        </w:rPr>
        <w:t>Provider</w:t>
      </w:r>
      <w:r w:rsidRPr="007767BF">
        <w:rPr>
          <w:rFonts w:cs="Times New Roman"/>
          <w:szCs w:val="18"/>
        </w:rPr>
        <w:t xml:space="preserve"> may no longer amend the Plan as to any adopting Employer as of the date: (1) the Employer amends its Plan in a manner as would result in the type of plan not permitted under the </w:t>
      </w:r>
      <w:proofErr w:type="gramStart"/>
      <w:r w:rsidR="007D18A5">
        <w:rPr>
          <w:rFonts w:cs="Times New Roman"/>
          <w:szCs w:val="18"/>
        </w:rPr>
        <w:t>Pre-Approved</w:t>
      </w:r>
      <w:proofErr w:type="gramEnd"/>
      <w:r w:rsidRPr="00D9596A">
        <w:rPr>
          <w:rFonts w:cs="Times New Roman"/>
          <w:szCs w:val="18"/>
        </w:rPr>
        <w:t xml:space="preserve"> program</w:t>
      </w:r>
      <w:r w:rsidRPr="007767BF">
        <w:rPr>
          <w:rFonts w:cs="Times New Roman"/>
          <w:szCs w:val="18"/>
        </w:rPr>
        <w:t xml:space="preserve">; or (2) the IRS notifies the </w:t>
      </w:r>
      <w:r w:rsidR="00A83BB5">
        <w:rPr>
          <w:rFonts w:cs="Times New Roman"/>
          <w:szCs w:val="18"/>
        </w:rPr>
        <w:t>Provider</w:t>
      </w:r>
      <w:r w:rsidRPr="007767BF">
        <w:rPr>
          <w:rFonts w:cs="Times New Roman"/>
          <w:szCs w:val="18"/>
        </w:rPr>
        <w:t xml:space="preserve"> that the Plan is being treated as an individually designed plan.</w:t>
      </w:r>
    </w:p>
    <w:p w14:paraId="1A41864A" w14:textId="77777777" w:rsidR="00C04C12" w:rsidRPr="007767BF" w:rsidRDefault="00C04C12">
      <w:pPr>
        <w:rPr>
          <w:rFonts w:cs="Times New Roman"/>
          <w:szCs w:val="18"/>
        </w:rPr>
      </w:pPr>
    </w:p>
    <w:p w14:paraId="5EC99129" w14:textId="77777777" w:rsidR="00C04C12" w:rsidRPr="007767BF" w:rsidRDefault="00C12D98">
      <w:pPr>
        <w:keepNext/>
        <w:tabs>
          <w:tab w:val="left" w:pos="540"/>
        </w:tabs>
        <w:rPr>
          <w:rFonts w:cs="Times New Roman"/>
          <w:szCs w:val="18"/>
        </w:rPr>
      </w:pPr>
      <w:r w:rsidRPr="007767BF">
        <w:rPr>
          <w:rFonts w:cs="Times New Roman"/>
          <w:b/>
          <w:szCs w:val="18"/>
        </w:rPr>
        <w:t>9.04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5" w:name="_Toc482710914"/>
      <w:bookmarkStart w:id="346" w:name="_Toc131691250"/>
      <w:r w:rsidRPr="007767BF">
        <w:rPr>
          <w:rFonts w:cs="Times New Roman"/>
          <w:szCs w:val="18"/>
        </w:rPr>
        <w:instrText>9.04</w:instrText>
      </w:r>
      <w:r w:rsidRPr="007767BF">
        <w:rPr>
          <w:rFonts w:cs="Times New Roman"/>
          <w:szCs w:val="18"/>
        </w:rPr>
        <w:tab/>
        <w:instrText>FROZEN PLAN</w:instrText>
      </w:r>
      <w:bookmarkEnd w:id="345"/>
      <w:bookmarkEnd w:id="34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FROZEN PLAN</w:t>
      </w:r>
      <w:r w:rsidRPr="007767BF">
        <w:rPr>
          <w:rFonts w:cs="Times New Roman"/>
          <w:szCs w:val="18"/>
        </w:rPr>
        <w:t>.</w:t>
      </w:r>
    </w:p>
    <w:p w14:paraId="75D2A849" w14:textId="77777777" w:rsidR="00C04C12" w:rsidRPr="007767BF" w:rsidRDefault="00C04C12">
      <w:pPr>
        <w:keepNext/>
        <w:rPr>
          <w:rFonts w:cs="Times New Roman"/>
          <w:szCs w:val="18"/>
        </w:rPr>
      </w:pPr>
    </w:p>
    <w:p w14:paraId="2D8EE2E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Employer Action to Freeze.</w:t>
      </w:r>
      <w:r w:rsidRPr="007767BF">
        <w:rPr>
          <w:rFonts w:cs="Times New Roman"/>
          <w:szCs w:val="18"/>
        </w:rPr>
        <w:t xml:space="preserve"> The Employer subject to Section 9.02(C) and by proper Employer action has the right, at any time, to suspend or discontinue all contributions under the Plan and thereafter to continue to maintain the Plan as a Frozen Plan (subject to such suspension or discontinuance) until the Employer terminates the Plan. During any period while the Plan is frozen, the Plan Administrator will continue to: (1) allocate forfeitures, if any, in accordance with Section 3.07, irrespective of when the forfeitures occur under Section 5.07; and (2) operate the Plan in accordance with its terms other than those related to the making and allocation of additional (new) contributions.</w:t>
      </w:r>
    </w:p>
    <w:p w14:paraId="5DA42883" w14:textId="77777777" w:rsidR="00C04C12" w:rsidRPr="007767BF" w:rsidRDefault="00C04C12">
      <w:pPr>
        <w:rPr>
          <w:rFonts w:cs="Times New Roman"/>
          <w:szCs w:val="18"/>
        </w:rPr>
      </w:pPr>
    </w:p>
    <w:p w14:paraId="7DB30CF1" w14:textId="77777777" w:rsidR="00C04C12" w:rsidRPr="007767BF" w:rsidRDefault="00C12D98">
      <w:pPr>
        <w:tabs>
          <w:tab w:val="left" w:pos="900"/>
        </w:tabs>
        <w:ind w:left="540"/>
        <w:rPr>
          <w:rFonts w:cs="Times New Roman"/>
          <w:szCs w:val="18"/>
        </w:rPr>
      </w:pPr>
      <w:r w:rsidRPr="007767BF">
        <w:rPr>
          <w:rFonts w:cs="Times New Roman"/>
          <w:b/>
          <w:szCs w:val="18"/>
        </w:rPr>
        <w:lastRenderedPageBreak/>
        <w:t>(B)</w:t>
      </w:r>
      <w:r w:rsidRPr="007767BF">
        <w:rPr>
          <w:rFonts w:cs="Times New Roman"/>
          <w:b/>
          <w:szCs w:val="18"/>
        </w:rPr>
        <w:tab/>
        <w:t>Not a Termination.</w:t>
      </w:r>
      <w:r w:rsidRPr="007767BF">
        <w:rPr>
          <w:rFonts w:cs="Times New Roman"/>
          <w:szCs w:val="18"/>
        </w:rPr>
        <w:t xml:space="preserve"> A resolution or an amendment to discontinue all future contributions, but otherwise to continue maintenance of this Plan, is not a Plan termination for purposes of Section 9.05.</w:t>
      </w:r>
    </w:p>
    <w:p w14:paraId="59047435" w14:textId="77777777" w:rsidR="00C04C12" w:rsidRPr="007767BF" w:rsidRDefault="00C04C12">
      <w:pPr>
        <w:rPr>
          <w:rFonts w:cs="Times New Roman"/>
          <w:szCs w:val="18"/>
        </w:rPr>
      </w:pPr>
    </w:p>
    <w:p w14:paraId="1AEAFC6F" w14:textId="77777777" w:rsidR="00C04C12" w:rsidRPr="007767BF" w:rsidRDefault="00C12D98">
      <w:pPr>
        <w:keepNext/>
        <w:tabs>
          <w:tab w:val="left" w:pos="540"/>
        </w:tabs>
        <w:rPr>
          <w:rFonts w:cs="Times New Roman"/>
          <w:szCs w:val="18"/>
        </w:rPr>
      </w:pPr>
      <w:r w:rsidRPr="007767BF">
        <w:rPr>
          <w:rFonts w:cs="Times New Roman"/>
          <w:b/>
          <w:szCs w:val="18"/>
        </w:rPr>
        <w:t>9.05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7" w:name="_Toc482710915"/>
      <w:bookmarkStart w:id="348" w:name="_Toc131691251"/>
      <w:r w:rsidRPr="007767BF">
        <w:rPr>
          <w:rFonts w:cs="Times New Roman"/>
          <w:szCs w:val="18"/>
        </w:rPr>
        <w:instrText>9.05</w:instrText>
      </w:r>
      <w:r w:rsidRPr="007767BF">
        <w:rPr>
          <w:rFonts w:cs="Times New Roman"/>
          <w:szCs w:val="18"/>
        </w:rPr>
        <w:tab/>
        <w:instrText>PLAN TERMINATION</w:instrText>
      </w:r>
      <w:bookmarkEnd w:id="347"/>
      <w:bookmarkEnd w:id="34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TERMINATION</w:t>
      </w:r>
      <w:r w:rsidRPr="007767BF">
        <w:rPr>
          <w:rFonts w:cs="Times New Roman"/>
          <w:szCs w:val="18"/>
        </w:rPr>
        <w:t>.</w:t>
      </w:r>
    </w:p>
    <w:p w14:paraId="43E2E65F" w14:textId="77777777" w:rsidR="00C04C12" w:rsidRPr="007767BF" w:rsidRDefault="00C04C12">
      <w:pPr>
        <w:keepNext/>
        <w:rPr>
          <w:rFonts w:cs="Times New Roman"/>
          <w:szCs w:val="18"/>
        </w:rPr>
      </w:pPr>
    </w:p>
    <w:p w14:paraId="72AC9F41"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Employer Action to Terminate.</w:t>
      </w:r>
      <w:r w:rsidRPr="007767BF">
        <w:rPr>
          <w:rFonts w:cs="Times New Roman"/>
          <w:szCs w:val="18"/>
        </w:rPr>
        <w:t xml:space="preserve"> The Employer, subject to Section 9.02(C) and by proper Employer action, has the right, at any time, to terminate this Plan. The Employer has no obligation or liability whatsoever to maintain the Plan for any specific length of time and may terminate the Plan or discontinue contributions under the Plan at any time without liability hereunder for any such discontinuance. The Plan will terminate upon the first to occur of the following:</w:t>
      </w:r>
    </w:p>
    <w:p w14:paraId="63666B29" w14:textId="77777777" w:rsidR="00C04C12" w:rsidRPr="007767BF" w:rsidRDefault="00C04C12">
      <w:pPr>
        <w:keepNext/>
        <w:rPr>
          <w:rFonts w:cs="Times New Roman"/>
          <w:szCs w:val="18"/>
        </w:rPr>
      </w:pPr>
    </w:p>
    <w:p w14:paraId="6B29E91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Specified date.</w:t>
      </w:r>
      <w:r w:rsidRPr="007767BF">
        <w:rPr>
          <w:rFonts w:cs="Times New Roman"/>
          <w:szCs w:val="18"/>
        </w:rPr>
        <w:t xml:space="preserve"> The Effective Date of termination specified by proper Employer action; or</w:t>
      </w:r>
    </w:p>
    <w:p w14:paraId="41E13350" w14:textId="77777777" w:rsidR="00C04C12" w:rsidRPr="007767BF" w:rsidRDefault="00C04C12">
      <w:pPr>
        <w:rPr>
          <w:rFonts w:cs="Times New Roman"/>
          <w:szCs w:val="18"/>
        </w:rPr>
      </w:pPr>
    </w:p>
    <w:p w14:paraId="777A510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Employer no longer exists.</w:t>
      </w:r>
      <w:r w:rsidRPr="007767BF">
        <w:rPr>
          <w:rFonts w:cs="Times New Roman"/>
          <w:szCs w:val="18"/>
        </w:rPr>
        <w:t xml:space="preserve"> The Effective Date of dissolution or merger of the Employer, unless a successor makes provision to continue the Plan, in which event the successor must substitute itself as the Employer under this Plan.</w:t>
      </w:r>
    </w:p>
    <w:p w14:paraId="2A82CED6" w14:textId="77777777" w:rsidR="00C04C12" w:rsidRPr="007767BF" w:rsidRDefault="00C04C12">
      <w:pPr>
        <w:rPr>
          <w:rFonts w:cs="Times New Roman"/>
          <w:szCs w:val="18"/>
        </w:rPr>
      </w:pPr>
    </w:p>
    <w:p w14:paraId="7745AD33"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QTA Action to Terminate Abandoned Plan.</w:t>
      </w:r>
    </w:p>
    <w:p w14:paraId="471265FA" w14:textId="77777777" w:rsidR="00C04C12" w:rsidRPr="007767BF" w:rsidRDefault="00C04C12">
      <w:pPr>
        <w:keepNext/>
        <w:rPr>
          <w:rFonts w:cs="Times New Roman"/>
          <w:szCs w:val="18"/>
        </w:rPr>
      </w:pPr>
    </w:p>
    <w:p w14:paraId="27DF09C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 Qualified Termination Administrator (QTA).</w:t>
      </w:r>
      <w:r w:rsidRPr="007767BF">
        <w:rPr>
          <w:rFonts w:cs="Times New Roman"/>
          <w:szCs w:val="18"/>
        </w:rPr>
        <w:t xml:space="preserve"> A QTA is an entity which: (a) is a Vendor which is eligible to sponsor an individual retirement account or an individual retirement annuity; and (b) holds the assets of the abandoned Plan.</w:t>
      </w:r>
    </w:p>
    <w:p w14:paraId="3285F41A" w14:textId="77777777" w:rsidR="00C04C12" w:rsidRPr="007767BF" w:rsidRDefault="00C04C12">
      <w:pPr>
        <w:rPr>
          <w:rFonts w:cs="Times New Roman"/>
          <w:b/>
          <w:szCs w:val="18"/>
        </w:rPr>
      </w:pPr>
    </w:p>
    <w:p w14:paraId="57F24BC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QTA procedure. </w:t>
      </w:r>
      <w:r w:rsidRPr="007767BF">
        <w:rPr>
          <w:rFonts w:cs="Times New Roman"/>
          <w:szCs w:val="18"/>
        </w:rPr>
        <w:t xml:space="preserve">A QTA, after making reasonable efforts to contact the Employer, may </w:t>
      </w:r>
      <w:proofErr w:type="gramStart"/>
      <w:r w:rsidRPr="007767BF">
        <w:rPr>
          <w:rFonts w:cs="Times New Roman"/>
          <w:szCs w:val="18"/>
        </w:rPr>
        <w:t>make a determination</w:t>
      </w:r>
      <w:proofErr w:type="gramEnd"/>
      <w:r w:rsidRPr="007767BF">
        <w:rPr>
          <w:rFonts w:cs="Times New Roman"/>
          <w:szCs w:val="18"/>
        </w:rPr>
        <w:t xml:space="preserve"> that the Employer has abandoned the Plan and give notice thereof to the DOL. The QTA then may: (i) update Plan records; (ii) calculate benefits; (iii) allocate assets and expenses; (iv) report to DOL any delinquent contributions; (v) engage service providers and pay reasonable Plan expenses; (vi) provide required notice to Participants and Beneficiaries regarding the Plan termination; (vii) distribute Plan benefits; (viii) file the Form 5500 terminal report and give notice to DOL of completion of the termination; and (ix) take all other reasonable and necessary actions to wind</w:t>
      </w:r>
      <w:r w:rsidRPr="007767BF">
        <w:rPr>
          <w:rFonts w:cs="Times New Roman"/>
          <w:szCs w:val="18"/>
        </w:rPr>
        <w:noBreakHyphen/>
        <w:t>up and terminate the Plan. A QTA will undertake all actions under this Section 9.05(B) in accordance with ERISA. The QTA then may complete distributions from the Plan, file the necessary reports and terminate the Plan. If the Plan is not an ERISA Plan, the QTA may terminate the Plan using a procedure analogous to that outlined herein.</w:t>
      </w:r>
    </w:p>
    <w:p w14:paraId="055121CE" w14:textId="77777777" w:rsidR="00C04C12" w:rsidRPr="007767BF" w:rsidRDefault="00C04C12">
      <w:pPr>
        <w:rPr>
          <w:rFonts w:cs="Times New Roman"/>
          <w:szCs w:val="18"/>
        </w:rPr>
      </w:pPr>
    </w:p>
    <w:p w14:paraId="148A8486"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General Procedure upon Termination.</w:t>
      </w:r>
      <w:r w:rsidRPr="007767BF">
        <w:rPr>
          <w:rFonts w:cs="Times New Roman"/>
          <w:szCs w:val="18"/>
        </w:rPr>
        <w:t xml:space="preserve"> Upon termination of the Plan, the distribution provisions of Article 6 remain operative, with the following exceptions and subject to any restrictions in the Investment Arrangement Documentation:</w:t>
      </w:r>
    </w:p>
    <w:p w14:paraId="210AD45C" w14:textId="77777777" w:rsidR="00C04C12" w:rsidRPr="007767BF" w:rsidRDefault="00C04C12">
      <w:pPr>
        <w:keepNext/>
        <w:rPr>
          <w:rFonts w:cs="Times New Roman"/>
          <w:szCs w:val="18"/>
        </w:rPr>
      </w:pPr>
    </w:p>
    <w:p w14:paraId="3781926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If no consent required.</w:t>
      </w:r>
      <w:r w:rsidRPr="007767BF">
        <w:rPr>
          <w:rFonts w:cs="Times New Roman"/>
          <w:szCs w:val="18"/>
        </w:rPr>
        <w:t xml:space="preserve"> If the Participant's Vested Account Balance does not exceed $5,000 (or exceeds $5,000 but the Participant has attained the later of age 62 or Normal Retirement Age) or if the Plan is not an ERISA Plan, the Vendor may distribute the Participant's Vested Account Balance to him/her in a lump sum as soon as administratively practicable after the Plan terminates.</w:t>
      </w:r>
    </w:p>
    <w:p w14:paraId="00DB6AF8" w14:textId="77777777" w:rsidR="00C04C12" w:rsidRPr="007767BF" w:rsidRDefault="00C04C12">
      <w:pPr>
        <w:rPr>
          <w:rFonts w:cs="Times New Roman"/>
          <w:szCs w:val="18"/>
        </w:rPr>
      </w:pPr>
    </w:p>
    <w:p w14:paraId="7CA359DF"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If consent required.</w:t>
      </w:r>
      <w:r w:rsidRPr="007767BF">
        <w:rPr>
          <w:rFonts w:cs="Times New Roman"/>
          <w:szCs w:val="18"/>
        </w:rPr>
        <w:t xml:space="preserve"> If the present value of the Participant's Vested Account Balance exceeds $5,000, the Participant has not attained the later of age 62 or Normal Retirement Age, and the Plan is an ERISA Plan, the Participant or the Beneficiary may elect to have the Vendor commence distribution of his/her Vested Account Balance in a lump sum as soon as administratively practicable after the Plan terminates. If a Participant with consent rights under this Section 9.05(D)(2) does not elect an immediate lump sum distribution with spousal consent if required, the Vendor will purchase a deferred Annuity Contract for each Participant which protects the Participant's distribution rights under the Plan.</w:t>
      </w:r>
    </w:p>
    <w:p w14:paraId="21BBBF8B" w14:textId="77777777" w:rsidR="00C04C12" w:rsidRPr="007767BF" w:rsidRDefault="00C04C12">
      <w:pPr>
        <w:rPr>
          <w:rFonts w:cs="Times New Roman"/>
          <w:szCs w:val="18"/>
        </w:rPr>
      </w:pPr>
    </w:p>
    <w:p w14:paraId="3AAFFC5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Lower dollar amount.</w:t>
      </w:r>
      <w:r w:rsidRPr="007767BF">
        <w:rPr>
          <w:rFonts w:cs="Times New Roman"/>
          <w:szCs w:val="18"/>
        </w:rPr>
        <w:t xml:space="preserve"> As provided in Section 6.09, the Employer may provide for a lower dollar threshold than $5,000 under this Section (C).</w:t>
      </w:r>
    </w:p>
    <w:p w14:paraId="0C710621" w14:textId="77777777" w:rsidR="00C04C12" w:rsidRPr="007767BF" w:rsidRDefault="00C04C12">
      <w:pPr>
        <w:rPr>
          <w:rFonts w:cs="Times New Roman"/>
          <w:b/>
          <w:szCs w:val="18"/>
        </w:rPr>
      </w:pPr>
    </w:p>
    <w:p w14:paraId="06E08098" w14:textId="040B7254"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Joint and Survivor Exception.</w:t>
      </w:r>
      <w:r w:rsidRPr="007767BF">
        <w:rPr>
          <w:rFonts w:cs="Times New Roman"/>
          <w:szCs w:val="18"/>
        </w:rPr>
        <w:t xml:space="preserve"> If the Plan is subject to Section 6.04(G), in lieu of applying Section (C)</w:t>
      </w:r>
      <w:r w:rsidR="00C868FD">
        <w:rPr>
          <w:rFonts w:cs="Times New Roman"/>
          <w:szCs w:val="18"/>
        </w:rPr>
        <w:t xml:space="preserve"> </w:t>
      </w:r>
      <w:r w:rsidRPr="007767BF">
        <w:rPr>
          <w:rFonts w:cs="Times New Roman"/>
          <w:szCs w:val="18"/>
        </w:rPr>
        <w:t>and the distribution provisions of Article 6, the Vendor may distribute each Participant's Vested Account Balance, in lump sum, as soon as administratively practicable after the termination of the Plan, irrespective of the amount of the Participant's Vested Account Balance, the Participant's age and whether the Participant consents to the distribution.</w:t>
      </w:r>
    </w:p>
    <w:p w14:paraId="6DB1FBD1" w14:textId="77777777" w:rsidR="00C04C12" w:rsidRPr="007767BF" w:rsidRDefault="00C04C12">
      <w:pPr>
        <w:keepNext/>
        <w:rPr>
          <w:rFonts w:cs="Times New Roman"/>
          <w:szCs w:val="18"/>
        </w:rPr>
      </w:pPr>
    </w:p>
    <w:p w14:paraId="60166E6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Limitations.</w:t>
      </w:r>
      <w:r w:rsidRPr="007767BF">
        <w:rPr>
          <w:rFonts w:cs="Times New Roman"/>
          <w:szCs w:val="18"/>
        </w:rPr>
        <w:t xml:space="preserve"> This Section 9.05(D) does not apply if: (a) the Plan is an ERISA Plan and the Plan at termination provides an annuity option which is a Protected Benefit and which the Employer may not eliminate by Plan amendment; or (b) as of the period between the Plan termination date and the final distribution of assets, the Employer maintains any other 403(b) Plan. If clause (b) applies, the Plan Administrator to facilitate Plan termination may direct the Vendor to transfer the Account of any non</w:t>
      </w:r>
      <w:r w:rsidRPr="007767BF">
        <w:rPr>
          <w:rFonts w:cs="Times New Roman"/>
          <w:szCs w:val="18"/>
        </w:rPr>
        <w:noBreakHyphen/>
        <w:t>consenting Participant to the other 403(b) Plan.</w:t>
      </w:r>
    </w:p>
    <w:p w14:paraId="57960111" w14:textId="77777777" w:rsidR="00C04C12" w:rsidRPr="007767BF" w:rsidRDefault="00C04C12">
      <w:pPr>
        <w:rPr>
          <w:rFonts w:cs="Times New Roman"/>
          <w:szCs w:val="18"/>
        </w:rPr>
      </w:pPr>
    </w:p>
    <w:p w14:paraId="30B3C3FD"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403(b) Plan Distribution Restrictions.</w:t>
      </w:r>
      <w:r w:rsidRPr="007767BF">
        <w:rPr>
          <w:rFonts w:cs="Times New Roman"/>
          <w:szCs w:val="18"/>
        </w:rPr>
        <w:t xml:space="preserve"> A Participant's Restricted Balances are distributable on account of Plan termination, as described in this Section 9.05, only if: (i) the Employer (including any Related Employer, determined as of the Effective Date of Plan termination) does not maintain an Alternative 403(b) Plan and the Plan distributes the Participant's entire Vested Account </w:t>
      </w:r>
      <w:r w:rsidRPr="007767BF">
        <w:rPr>
          <w:rFonts w:cs="Times New Roman"/>
          <w:szCs w:val="18"/>
        </w:rPr>
        <w:lastRenderedPageBreak/>
        <w:t>Balance in a lump sum; or (ii) the Participant otherwise is entitled under the Plan to a distribution of his/her Vested Account Balance.</w:t>
      </w:r>
    </w:p>
    <w:p w14:paraId="7B72A071" w14:textId="77777777" w:rsidR="00C04C12" w:rsidRPr="007767BF" w:rsidRDefault="00C04C12">
      <w:pPr>
        <w:keepNext/>
        <w:rPr>
          <w:rFonts w:cs="Times New Roman"/>
          <w:szCs w:val="18"/>
        </w:rPr>
      </w:pPr>
    </w:p>
    <w:p w14:paraId="7781FF9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Alternative 403(b) Plan.</w:t>
      </w:r>
      <w:r w:rsidRPr="007767BF">
        <w:rPr>
          <w:rFonts w:cs="Times New Roman"/>
          <w:szCs w:val="18"/>
        </w:rPr>
        <w:t xml:space="preserve"> An Alternative 403(b) Plan is another 403(b) Plan to which the Employer makes contributions during the period beginning on the date of Plan termination and ending 12 months after distribution of all assets from the terminating Plan. However, a plan is not an Alternative 403(b) Plan if less than 2% of the Employees eligible to participate in the terminating Plan as of the termination date are eligible to participate (beginning 12 months prior to and ending 12 months after the Plan's termination Effective Date and distribution of all of the assets of the terminated Plan) in the potential Alternative 403(b) Plan.</w:t>
      </w:r>
    </w:p>
    <w:p w14:paraId="51373D77" w14:textId="77777777" w:rsidR="00C04C12" w:rsidRPr="007767BF" w:rsidRDefault="00C04C12">
      <w:pPr>
        <w:rPr>
          <w:rFonts w:cs="Times New Roman"/>
          <w:szCs w:val="18"/>
        </w:rPr>
      </w:pPr>
    </w:p>
    <w:p w14:paraId="4F3DD093"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Continuing Investment Arrangement Documentation.</w:t>
      </w:r>
      <w:r w:rsidRPr="007767BF">
        <w:rPr>
          <w:rFonts w:cs="Times New Roman"/>
          <w:szCs w:val="18"/>
        </w:rPr>
        <w:t xml:space="preserve"> A Vendor's Investment Arrangement Documentation will continue in effect until the Vendor has distributed all of the benefits under the Investment Arrangement. On each Valuation Date, the Plan will credit any part of a Participant's Account Balance retained in the Investment Arrangement with its share of Earnings.</w:t>
      </w:r>
    </w:p>
    <w:p w14:paraId="11778926" w14:textId="77777777" w:rsidR="00C04C12" w:rsidRPr="007767BF" w:rsidRDefault="00C04C12">
      <w:pPr>
        <w:rPr>
          <w:rFonts w:cs="Times New Roman"/>
          <w:szCs w:val="18"/>
        </w:rPr>
      </w:pPr>
    </w:p>
    <w:p w14:paraId="31D51FF1"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Lost Participants.</w:t>
      </w:r>
      <w:r w:rsidRPr="007767BF">
        <w:rPr>
          <w:rFonts w:cs="Times New Roman"/>
          <w:szCs w:val="18"/>
        </w:rPr>
        <w:t xml:space="preserve"> The Vendor will distribute the Accounts of lost Participants in a terminating Plan in accordance with the Plan Administrator's direction under Section 7.07(B) or as the Investment Arrangement Documentation may provide.</w:t>
      </w:r>
    </w:p>
    <w:p w14:paraId="58372FAD" w14:textId="77777777" w:rsidR="00C04C12" w:rsidRPr="007767BF" w:rsidRDefault="00C04C12">
      <w:pPr>
        <w:rPr>
          <w:rFonts w:cs="Times New Roman"/>
          <w:szCs w:val="18"/>
        </w:rPr>
      </w:pPr>
    </w:p>
    <w:p w14:paraId="582CD27E" w14:textId="3951156F"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Vesting.</w:t>
      </w:r>
      <w:r w:rsidRPr="007767BF">
        <w:rPr>
          <w:rFonts w:cs="Times New Roman"/>
          <w:szCs w:val="18"/>
        </w:rPr>
        <w:t xml:space="preserve"> Upon full termination of the Plan, an affected Participant's right to his/her Account Balance is 100% Vested, irrespective of the Vested percentage which otherwise would apply under Article 5.</w:t>
      </w:r>
    </w:p>
    <w:p w14:paraId="4A941306" w14:textId="77777777" w:rsidR="00C04C12" w:rsidRPr="007767BF" w:rsidRDefault="00C04C12">
      <w:pPr>
        <w:rPr>
          <w:rFonts w:cs="Times New Roman"/>
          <w:szCs w:val="18"/>
        </w:rPr>
      </w:pPr>
    </w:p>
    <w:p w14:paraId="2DAAB28F" w14:textId="77777777" w:rsidR="00C04C12" w:rsidRPr="007767BF" w:rsidRDefault="00C12D98">
      <w:pPr>
        <w:keepNext/>
        <w:tabs>
          <w:tab w:val="left" w:pos="540"/>
        </w:tabs>
        <w:rPr>
          <w:rFonts w:cs="Times New Roman"/>
          <w:szCs w:val="18"/>
        </w:rPr>
      </w:pPr>
      <w:r w:rsidRPr="007767BF">
        <w:rPr>
          <w:rFonts w:cs="Times New Roman"/>
          <w:b/>
          <w:szCs w:val="18"/>
        </w:rPr>
        <w:t>9.06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9" w:name="_Toc482710916"/>
      <w:bookmarkStart w:id="350" w:name="_Toc131691252"/>
      <w:r w:rsidRPr="007767BF">
        <w:rPr>
          <w:rFonts w:cs="Times New Roman"/>
          <w:szCs w:val="18"/>
        </w:rPr>
        <w:instrText>9.06</w:instrText>
      </w:r>
      <w:r w:rsidRPr="007767BF">
        <w:rPr>
          <w:rFonts w:cs="Times New Roman"/>
          <w:szCs w:val="18"/>
        </w:rPr>
        <w:tab/>
        <w:instrText>MERGER/DIRECT TRANSFER</w:instrText>
      </w:r>
      <w:bookmarkEnd w:id="349"/>
      <w:bookmarkEnd w:id="35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MERGER/DIRECT TRANSFER</w:t>
      </w:r>
      <w:r w:rsidRPr="007767BF">
        <w:rPr>
          <w:rFonts w:cs="Times New Roman"/>
          <w:szCs w:val="18"/>
        </w:rPr>
        <w:t>.</w:t>
      </w:r>
    </w:p>
    <w:p w14:paraId="0890E893" w14:textId="77777777" w:rsidR="00C04C12" w:rsidRPr="007767BF" w:rsidRDefault="00C04C12">
      <w:pPr>
        <w:keepNext/>
        <w:rPr>
          <w:rFonts w:cs="Times New Roman"/>
          <w:szCs w:val="18"/>
        </w:rPr>
      </w:pPr>
    </w:p>
    <w:p w14:paraId="3A3713F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Authority.</w:t>
      </w:r>
      <w:r w:rsidRPr="007767BF">
        <w:rPr>
          <w:rFonts w:cs="Times New Roman"/>
          <w:szCs w:val="18"/>
        </w:rPr>
        <w:t xml:space="preserve"> The Plan Administrator possesses the specific authority to enter into merger agreements or direct transfer of assets agreements with another 403(b) Plan, including an elective transfer, and to accept the direct transfer of plan assets, or to transfer plan assets, as a party to any such agreement. The limitations of this Section 9.06 do not apply to rollovers described in Sections 3.08 or 6.08. Except as provided in Sections 9.06(G) and (H), the Plan may not accept a transfer or merger from, or make a transfer or merger to, a qualified plan or a plan described in Code §457(b).</w:t>
      </w:r>
    </w:p>
    <w:p w14:paraId="6E05A5EC" w14:textId="77777777" w:rsidR="00C04C12" w:rsidRPr="007767BF" w:rsidRDefault="00C04C12">
      <w:pPr>
        <w:rPr>
          <w:rFonts w:cs="Times New Roman"/>
          <w:szCs w:val="18"/>
        </w:rPr>
      </w:pPr>
    </w:p>
    <w:p w14:paraId="69BB3B9A"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Regulatory Requirements.</w:t>
      </w:r>
    </w:p>
    <w:p w14:paraId="4EEA804D" w14:textId="77777777" w:rsidR="00C04C12" w:rsidRPr="007767BF" w:rsidRDefault="00C04C12">
      <w:pPr>
        <w:keepNext/>
        <w:rPr>
          <w:rFonts w:cs="Times New Roman"/>
          <w:szCs w:val="18"/>
        </w:rPr>
      </w:pPr>
    </w:p>
    <w:p w14:paraId="1548DF65" w14:textId="22175AC6"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Contract exchange within same plan.</w:t>
      </w:r>
      <w:r w:rsidRPr="007767BF">
        <w:rPr>
          <w:rFonts w:cs="Times New Roman"/>
          <w:szCs w:val="18"/>
        </w:rPr>
        <w:t xml:space="preserve"> Except as the Employer otherwise elects in Appendix B to its Adoption Agreement, a Participant (or Beneficiary) may exchange one 403(b) Investment Arrangement for another Investment Arrangement then authorized to receive ongoing contributions under the Plan</w:t>
      </w:r>
      <w:r w:rsidR="0032545E">
        <w:rPr>
          <w:rFonts w:cs="Times New Roman"/>
          <w:szCs w:val="18"/>
        </w:rPr>
        <w:t>,</w:t>
      </w:r>
      <w:r w:rsidRPr="007767BF">
        <w:rPr>
          <w:rFonts w:cs="Times New Roman"/>
          <w:szCs w:val="18"/>
        </w:rPr>
        <w:t xml:space="preserve"> provided the exchange satisfies the following conditions: (1) the Participant's Accumulated Benefit immediately after the exchange at least equals the Participant's Accumulated Benefit immediately before the exchange; and (2) to the extent the exchanged Investment Arrangement is subject to 403(b) Distribution Restrictions, the other Investment Arrangement imposes distribution restrictions no less stringent than those imposed by the exchanged Investment Arrangement.</w:t>
      </w:r>
      <w:r w:rsidR="00F5531C">
        <w:rPr>
          <w:rFonts w:cs="Times New Roman"/>
          <w:szCs w:val="18"/>
        </w:rPr>
        <w:t xml:space="preserve"> </w:t>
      </w:r>
      <w:r w:rsidR="00F5531C" w:rsidRPr="00F5531C">
        <w:rPr>
          <w:rFonts w:cs="Times New Roman"/>
          <w:szCs w:val="18"/>
        </w:rPr>
        <w:t>Unless Appendix B specifies otherwise, the Plan Administrator shall also have the authority to authorize such an exchange, subject to such conditions.</w:t>
      </w:r>
    </w:p>
    <w:p w14:paraId="27AEDBDE" w14:textId="77777777" w:rsidR="00C04C12" w:rsidRPr="007767BF" w:rsidRDefault="00C04C12">
      <w:pPr>
        <w:rPr>
          <w:rFonts w:cs="Times New Roman"/>
          <w:szCs w:val="18"/>
        </w:rPr>
      </w:pPr>
    </w:p>
    <w:p w14:paraId="7A3593A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w:t>
      </w:r>
      <w:r w:rsidRPr="007767BF">
        <w:rPr>
          <w:rFonts w:cs="Times New Roman"/>
          <w:b/>
          <w:szCs w:val="18"/>
        </w:rPr>
        <w:noBreakHyphen/>
        <w:t>to</w:t>
      </w:r>
      <w:r w:rsidRPr="007767BF">
        <w:rPr>
          <w:rFonts w:cs="Times New Roman"/>
          <w:b/>
          <w:szCs w:val="18"/>
        </w:rPr>
        <w:noBreakHyphen/>
        <w:t>plan transfer.</w:t>
      </w:r>
      <w:r w:rsidRPr="007767BF">
        <w:rPr>
          <w:rFonts w:cs="Times New Roman"/>
          <w:szCs w:val="18"/>
        </w:rPr>
        <w:t xml:space="preserve"> A plan</w:t>
      </w:r>
      <w:r w:rsidRPr="007767BF">
        <w:rPr>
          <w:rFonts w:cs="Times New Roman"/>
          <w:szCs w:val="18"/>
        </w:rPr>
        <w:noBreakHyphen/>
        <w:t>to</w:t>
      </w:r>
      <w:r w:rsidRPr="007767BF">
        <w:rPr>
          <w:rFonts w:cs="Times New Roman"/>
          <w:szCs w:val="18"/>
        </w:rPr>
        <w:noBreakHyphen/>
        <w:t>plan transfer is permissible, if the transfer satisfies the following conditions: (1) the Participant (or Beneficiary) subject to the transfer is an employee or former employee of the employer providing the receiving plan; (2) the transferor plan provides for transfers; (3) the receiving plan provides for the receipt of transfers; (4) the Participant's Accumulated Benefit after the transfer at least equals the Participant's Accumulated Benefit before the transfer; (5) to the extent the transferred Investment Arrangement is subject to 403(b) Distribution Restrictions, the receiving plan imposes distribution restrictions no less stringent than those imposed on the transferor plan; and (6) if the transfer does not constitute a complete transfer of the Participant's interest in the transferor plan, the transferee plan treats the amount transferred as a continuation of a pro rata portion of the Participant's interest in the transferor plan (</w:t>
      </w:r>
      <w:r w:rsidRPr="007767BF">
        <w:rPr>
          <w:rFonts w:cs="Times New Roman"/>
          <w:i/>
          <w:szCs w:val="18"/>
        </w:rPr>
        <w:t>e.g.</w:t>
      </w:r>
      <w:r w:rsidRPr="007767BF">
        <w:rPr>
          <w:rFonts w:cs="Times New Roman"/>
          <w:szCs w:val="18"/>
        </w:rPr>
        <w:t>, a pro rata interest in any Employee Contributions). This Plan expressly prohibits such transfers except to the extent the Employer provides otherwise in Appendix B to its Adoption Agreement. The Plan Administrator may require such documentation from the other plan as it deems necessary to effectuate the transfer in accordance with the requirements of this Section and Treas. Reg. §1.403(b)</w:t>
      </w:r>
      <w:r w:rsidRPr="007767BF">
        <w:rPr>
          <w:rFonts w:cs="Times New Roman"/>
          <w:szCs w:val="18"/>
        </w:rPr>
        <w:noBreakHyphen/>
        <w:t>10(b)(3) and to confirm that any other plan involved in the transfer satisfies Code §403(b).</w:t>
      </w:r>
    </w:p>
    <w:p w14:paraId="746DB2B2" w14:textId="77777777" w:rsidR="00C04C12" w:rsidRPr="007767BF" w:rsidRDefault="00C04C12">
      <w:pPr>
        <w:rPr>
          <w:rFonts w:cs="Times New Roman"/>
          <w:b/>
          <w:szCs w:val="18"/>
        </w:rPr>
      </w:pPr>
    </w:p>
    <w:p w14:paraId="2F6D58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Contract exchange to Vendor which is not part of the Plan.</w:t>
      </w:r>
      <w:r w:rsidRPr="007767BF">
        <w:rPr>
          <w:rFonts w:cs="Times New Roman"/>
          <w:szCs w:val="18"/>
        </w:rPr>
        <w:t xml:space="preserve"> A Participant (or Beneficiary) may exchange one 403(b) Investment Arrangement for an Investment Arrangement not provided under the Plan, if the exchange satisfies the following conditions: (1) the Vendor agrees to assume the responsibilities of a Vendor hereunder; (2) the Participant's Accumulated Benefit immediately after the exchange at least equals the Participant's Accumulated Benefit immediately before the exchange; (3) to the extent the exchanged Investment Arrangement is subject to 403(b) Distribution Restrictions, the other Investment Arrangement imposes distribution restrictions no less stringent than those imposed by the exchanged Investment Arrangement; (4) the Employer has not prohibited the exchange in Appendix B to its Adoption Agreement; and (5) the Employer and the Vendor enter into an Information Sharing Agreement, as defined in Section (C). Unless otherwise specified in Appendix B to the Adoption Agreement, the Plan provides for and permits such exchanges with any Vendor which agrees to assume the responsibilities of a Vendor hereunder and enters into an Information Sharing Agreement.</w:t>
      </w:r>
    </w:p>
    <w:p w14:paraId="10F51109" w14:textId="77777777" w:rsidR="00C04C12" w:rsidRPr="007767BF" w:rsidRDefault="00C04C12">
      <w:pPr>
        <w:rPr>
          <w:rFonts w:cs="Times New Roman"/>
          <w:szCs w:val="18"/>
        </w:rPr>
      </w:pPr>
    </w:p>
    <w:p w14:paraId="249B4835" w14:textId="77777777" w:rsidR="00C04C12" w:rsidRPr="007767BF" w:rsidRDefault="00C12D98">
      <w:pPr>
        <w:keepNext/>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Information Sharing Agreement.</w:t>
      </w:r>
      <w:r w:rsidRPr="007767BF">
        <w:rPr>
          <w:rFonts w:cs="Times New Roman"/>
          <w:szCs w:val="18"/>
        </w:rPr>
        <w:t xml:space="preserve"> An Information Sharing Agreement should provide for the exchange of the following information:</w:t>
      </w:r>
    </w:p>
    <w:p w14:paraId="742DED19" w14:textId="77777777" w:rsidR="00C04C12" w:rsidRPr="007767BF" w:rsidRDefault="00C04C12">
      <w:pPr>
        <w:keepNext/>
        <w:rPr>
          <w:rFonts w:cs="Times New Roman"/>
          <w:szCs w:val="18"/>
        </w:rPr>
      </w:pPr>
    </w:p>
    <w:p w14:paraId="20EDBBBD" w14:textId="2315641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403(b) matters. </w:t>
      </w:r>
      <w:r w:rsidRPr="007767BF">
        <w:rPr>
          <w:rFonts w:cs="Times New Roman"/>
          <w:szCs w:val="18"/>
        </w:rPr>
        <w:t>Information necessary for the resulting Investment Arrangement, or any other Investment Arrangement under the Plan, to satisfy Code §403(b), including the following: (i) the Employer providing information as to whether the Participant's employment with the Employer is continuing, and notifying the Vendor when the Participant has had a Severance from Employment; (ii) the Vendor notifying the Employer of any hardship withdrawal; and (iii) the Vendor providing information to the Eligible Employer or other Vendors concerning the Participant's or Beneficiary's Accounts or qualified employer plan benefits (to enable a Vendor to determine the amount of any Plan loans and rollover accounts that are available to the Participant under the Plan in order to satisfy the financial need under the hardship withdrawal rules):</w:t>
      </w:r>
    </w:p>
    <w:p w14:paraId="5B480B9D" w14:textId="77777777" w:rsidR="00C04C12" w:rsidRPr="007767BF" w:rsidRDefault="00C04C12">
      <w:pPr>
        <w:rPr>
          <w:rFonts w:cs="Times New Roman"/>
          <w:szCs w:val="18"/>
        </w:rPr>
      </w:pPr>
    </w:p>
    <w:p w14:paraId="75F26A9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Reporting matters. </w:t>
      </w:r>
      <w:r w:rsidRPr="007767BF">
        <w:rPr>
          <w:rFonts w:cs="Times New Roman"/>
          <w:szCs w:val="18"/>
        </w:rPr>
        <w:t>Information necessary for the Plan Administrator and Vendor to satisfy any reporting, disclosure, or federal or state withholding obligations related to the Investment Arrangement; and</w:t>
      </w:r>
    </w:p>
    <w:p w14:paraId="6FEFF38D" w14:textId="77777777" w:rsidR="00C04C12" w:rsidRPr="007767BF" w:rsidRDefault="00C04C12">
      <w:pPr>
        <w:rPr>
          <w:rFonts w:cs="Times New Roman"/>
          <w:szCs w:val="18"/>
        </w:rPr>
      </w:pPr>
    </w:p>
    <w:p w14:paraId="635F5A3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Other matters.</w:t>
      </w:r>
      <w:r w:rsidRPr="007767BF">
        <w:rPr>
          <w:rFonts w:cs="Times New Roman"/>
          <w:szCs w:val="18"/>
        </w:rPr>
        <w:t xml:space="preserve"> Information necessary in order for the resulting Investment Arrangement and any other Investment Arrangement under the Plan for the Participant to satisfy other tax requirements, including the following: (i) the amount of any plan loan that is outstanding to the Participant in order for a Vendor to determine whether an additional plan loan satisfies the loan limitations, so that any such additional loan is not a deemed distribution under Code §72(p)(1); and (ii) information concerning the Participant's or Beneficiary's after</w:t>
      </w:r>
      <w:r w:rsidRPr="007767BF">
        <w:rPr>
          <w:rFonts w:cs="Times New Roman"/>
          <w:szCs w:val="18"/>
        </w:rPr>
        <w:noBreakHyphen/>
        <w:t>tax Employee contributions in order for a Vendor to determine the extent to which a distribution is includible in gross income.</w:t>
      </w:r>
    </w:p>
    <w:p w14:paraId="5C13C7EA" w14:textId="77777777" w:rsidR="00C04C12" w:rsidRPr="007767BF" w:rsidRDefault="00C04C12">
      <w:pPr>
        <w:rPr>
          <w:rFonts w:cs="Times New Roman"/>
          <w:szCs w:val="18"/>
        </w:rPr>
      </w:pPr>
    </w:p>
    <w:p w14:paraId="7DE94C19"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Administration of Transferred Amount.</w:t>
      </w:r>
      <w:r w:rsidRPr="007767BF">
        <w:rPr>
          <w:rFonts w:cs="Times New Roman"/>
          <w:szCs w:val="18"/>
        </w:rPr>
        <w:t xml:space="preserve"> The Vendor will hold, administer and distribute the transferred assets as a part of the Investment Arrangement.</w:t>
      </w:r>
    </w:p>
    <w:p w14:paraId="7A195117" w14:textId="77777777" w:rsidR="00C04C12" w:rsidRPr="007767BF" w:rsidRDefault="00C04C12">
      <w:pPr>
        <w:rPr>
          <w:rFonts w:cs="Times New Roman"/>
          <w:szCs w:val="18"/>
        </w:rPr>
      </w:pPr>
    </w:p>
    <w:p w14:paraId="3848E2DB"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Pre</w:t>
      </w:r>
      <w:r w:rsidRPr="007767BF">
        <w:rPr>
          <w:rFonts w:cs="Times New Roman"/>
          <w:b/>
          <w:szCs w:val="18"/>
        </w:rPr>
        <w:noBreakHyphen/>
        <w:t>Participation Transfers.</w:t>
      </w:r>
      <w:r w:rsidRPr="007767BF">
        <w:rPr>
          <w:rFonts w:cs="Times New Roman"/>
          <w:szCs w:val="18"/>
        </w:rPr>
        <w:t xml:space="preserve"> The Vendor may accept a direct transfer of plan assets on behalf of an Employee prior to the date the Employee satisfies the Plan's eligibility conditions or prior to reaching the Entry Date. If the Vendor accepts such a direct transfer of plan assets, the Plan Administrator and the Vendor must treat the Employee as a limited Participant as described in Section 3.08(C).</w:t>
      </w:r>
    </w:p>
    <w:p w14:paraId="5F33BD01" w14:textId="77777777" w:rsidR="00C04C12" w:rsidRPr="007767BF" w:rsidRDefault="00C04C12">
      <w:pPr>
        <w:rPr>
          <w:rFonts w:cs="Times New Roman"/>
          <w:szCs w:val="18"/>
        </w:rPr>
      </w:pPr>
    </w:p>
    <w:p w14:paraId="5EE6BA3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Elective Transfer/Protected Benefits.</w:t>
      </w:r>
      <w:r w:rsidRPr="007767BF">
        <w:rPr>
          <w:rFonts w:cs="Times New Roman"/>
          <w:szCs w:val="18"/>
        </w:rPr>
        <w:t xml:space="preserve"> The Plan ("transferee plan") will not fail to satisfy the requirements of Section 9.06 because the Plan does not provide some or all of the forms of distribution (including the timing of distribution forms) previously available under another 403(b) Plan ("transferor plan") to the extent that: (1) the transferee plan receives a direct transfer of the Participant's Account Balance under the transferor plan, or the transferee plan results from a merger or other transaction that has the effect of a direct transfer, including consolidations of benefits attributable to different employers within a multiple employer plan; (2) the terms of both plans authorize the transfer; (3) the transfer occurs following a Participant's voluntary election made after the Participant has received a notice describing the consequences of making the election; and (4) the transferee plan permits the Participant to receive a distribution of his/her account balance in the form of a single sum distribution.</w:t>
      </w:r>
    </w:p>
    <w:p w14:paraId="54828434" w14:textId="77777777" w:rsidR="00C04C12" w:rsidRPr="007767BF" w:rsidRDefault="00C04C12">
      <w:pPr>
        <w:rPr>
          <w:rFonts w:cs="Times New Roman"/>
          <w:szCs w:val="18"/>
        </w:rPr>
      </w:pPr>
    </w:p>
    <w:p w14:paraId="2E16AFE2" w14:textId="76B0257A"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Transfers to Purchase Service Credit.</w:t>
      </w:r>
      <w:r w:rsidRPr="007767BF">
        <w:rPr>
          <w:rFonts w:cs="Times New Roman"/>
          <w:szCs w:val="18"/>
        </w:rPr>
        <w:t xml:space="preserve"> </w:t>
      </w:r>
      <w:r w:rsidR="00FB1F41">
        <w:rPr>
          <w:rFonts w:cs="Times New Roman"/>
          <w:szCs w:val="18"/>
        </w:rPr>
        <w:t>Unless otherwise selected in Appendix B, t</w:t>
      </w:r>
      <w:r w:rsidR="0061010C">
        <w:rPr>
          <w:rFonts w:cs="Times New Roman"/>
          <w:szCs w:val="18"/>
        </w:rPr>
        <w:t>he</w:t>
      </w:r>
      <w:r w:rsidRPr="007767BF">
        <w:rPr>
          <w:rFonts w:cs="Times New Roman"/>
          <w:szCs w:val="18"/>
        </w:rPr>
        <w:t xml:space="preserve"> Plan Administrator upon Participant request may instruct the Vendor to transfer an amount from the Participant's 403(b) Plan Account to a governmental Defined Benefit Plan in which he/she participates</w:t>
      </w:r>
      <w:r w:rsidR="00FB1F41">
        <w:rPr>
          <w:rFonts w:cs="Times New Roman"/>
          <w:szCs w:val="18"/>
        </w:rPr>
        <w:t xml:space="preserve"> (in accordance with Treas. Reg. §1.403(b)-10(b)(4))</w:t>
      </w:r>
      <w:r w:rsidRPr="007767BF">
        <w:rPr>
          <w:rFonts w:cs="Times New Roman"/>
          <w:szCs w:val="18"/>
        </w:rPr>
        <w:t xml:space="preserve"> for: (1) the purchase of permissive service (as defined in Code §415(n)(3)(A)) under such plan; or (2) the repayment of a cash</w:t>
      </w:r>
      <w:r w:rsidRPr="007767BF">
        <w:rPr>
          <w:rFonts w:cs="Times New Roman"/>
          <w:szCs w:val="18"/>
        </w:rPr>
        <w:noBreakHyphen/>
        <w:t>out distribution (as defined in Code §415(k)(3)).</w:t>
      </w:r>
    </w:p>
    <w:p w14:paraId="376647A5" w14:textId="77777777" w:rsidR="00C04C12" w:rsidRPr="007767BF" w:rsidRDefault="00C04C12">
      <w:pPr>
        <w:rPr>
          <w:rFonts w:cs="Times New Roman"/>
          <w:szCs w:val="18"/>
        </w:rPr>
      </w:pPr>
    </w:p>
    <w:p w14:paraId="69D756E9" w14:textId="0553A340"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Church Plans.</w:t>
      </w:r>
      <w:r w:rsidRPr="007767BF">
        <w:rPr>
          <w:rFonts w:cs="Times New Roman"/>
          <w:szCs w:val="18"/>
        </w:rPr>
        <w:t xml:space="preserve"> The Plan Administrator may accept a transfer from a qualified plan, may make a transfer to a qualified plan, or may merge this Plan with a qualified Plan, if all of the following conditions are satisfied: (1) The Employer sponsoring both plans is the same Church or Church-Related Organization, and (2) the total accrued benefit of each Participant or Beneficiary, after the transfer or merger, is: (a) fully vested and (b) at least equal to the total accrued benefit of such Participant or Beneficiary before the transfer or merger. The phrase "accrued benefit" means the accrued benefit determined under the terms of a defined benefit plan, or the account balance determined under the terms of a defined contribution plan.</w:t>
      </w:r>
      <w:r w:rsidR="00C71030" w:rsidRPr="00C71030">
        <w:rPr>
          <w:rFonts w:cs="Times New Roman"/>
          <w:szCs w:val="18"/>
        </w:rPr>
        <w:t xml:space="preserve"> This subsection (H) applies to those transfers/mergers made after December 18, 2015, as covered by the PATH Act.</w:t>
      </w:r>
    </w:p>
    <w:p w14:paraId="052E1DE9" w14:textId="77777777" w:rsidR="00C04C12" w:rsidRPr="007767BF" w:rsidRDefault="00C04C12">
      <w:pPr>
        <w:rPr>
          <w:rFonts w:cs="Times New Roman"/>
          <w:szCs w:val="18"/>
        </w:rPr>
      </w:pPr>
    </w:p>
    <w:p w14:paraId="553E3162" w14:textId="77777777" w:rsidR="00C04C12" w:rsidRPr="007767BF" w:rsidRDefault="00C12D98">
      <w:pPr>
        <w:keepNext/>
        <w:tabs>
          <w:tab w:val="left" w:pos="540"/>
        </w:tabs>
        <w:rPr>
          <w:rFonts w:cs="Times New Roman"/>
          <w:szCs w:val="18"/>
          <w:u w:val="single"/>
        </w:rPr>
      </w:pPr>
      <w:r w:rsidRPr="007767BF">
        <w:rPr>
          <w:rFonts w:cs="Times New Roman"/>
          <w:b/>
          <w:szCs w:val="18"/>
        </w:rPr>
        <w:t>9.07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51" w:name="_Toc482710917"/>
      <w:bookmarkStart w:id="352" w:name="_Toc131691253"/>
      <w:r w:rsidRPr="007767BF">
        <w:rPr>
          <w:rFonts w:cs="Times New Roman"/>
          <w:szCs w:val="18"/>
        </w:rPr>
        <w:instrText>9.07</w:instrText>
      </w:r>
      <w:r w:rsidRPr="007767BF">
        <w:rPr>
          <w:rFonts w:cs="Times New Roman"/>
          <w:szCs w:val="18"/>
        </w:rPr>
        <w:tab/>
        <w:instrText>INFORMATION SHARING</w:instrText>
      </w:r>
      <w:bookmarkEnd w:id="351"/>
      <w:bookmarkEnd w:id="35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INFORMATION SHARING.</w:t>
      </w:r>
    </w:p>
    <w:p w14:paraId="4DF97037" w14:textId="77777777" w:rsidR="00C04C12" w:rsidRPr="007767BF" w:rsidRDefault="00C04C12">
      <w:pPr>
        <w:keepNext/>
        <w:rPr>
          <w:rFonts w:cs="Times New Roman"/>
          <w:szCs w:val="18"/>
        </w:rPr>
      </w:pPr>
    </w:p>
    <w:p w14:paraId="7552D23B" w14:textId="77777777" w:rsidR="00C04C12" w:rsidRPr="007767BF" w:rsidRDefault="00C12D98">
      <w:pPr>
        <w:rPr>
          <w:rFonts w:cs="Times New Roman"/>
          <w:szCs w:val="18"/>
        </w:rPr>
      </w:pPr>
      <w:r w:rsidRPr="007767BF">
        <w:rPr>
          <w:rFonts w:cs="Times New Roman"/>
          <w:szCs w:val="18"/>
        </w:rPr>
        <w:t>Each Vendor and the Plan Administrator shall exchange such information as may be necessary to satisfy Code §403(b) or other requirements of applicable law. In the case of a Vendor which is not eligible to receive contributions under the Plan (including a Vendor which has ceased to be a Vendor eligible to receive contributions under the Plan and a Vendor holding assets under the Plan), the Employer shall keep the Vendor informed of the name and contact information of the Plan Administrator in order to coordinate information necessary to satisfy Code §403(b) or other requirements of applicable law. If any Vendor ceases to be eligible to receive contributions under the Plan, the Employer will offer to enter into an Information Sharing Agreement as described in Section 9.06(C) to the extent the Employer's contract with the Vendor does not already provide for the exchange of information described in therein.</w:t>
      </w:r>
    </w:p>
    <w:p w14:paraId="055822FD" w14:textId="77777777" w:rsidR="00C04C12" w:rsidRPr="007767BF" w:rsidRDefault="00C04C12">
      <w:pPr>
        <w:rPr>
          <w:rFonts w:cs="Times New Roman"/>
          <w:szCs w:val="18"/>
        </w:rPr>
      </w:pPr>
    </w:p>
    <w:p w14:paraId="2142F9A3" w14:textId="77777777" w:rsidR="00C04C12" w:rsidRPr="007767BF" w:rsidRDefault="00C04C12">
      <w:pPr>
        <w:rPr>
          <w:rFonts w:cs="Times New Roman"/>
          <w:szCs w:val="18"/>
        </w:rPr>
      </w:pPr>
    </w:p>
    <w:p w14:paraId="216F9EC2" w14:textId="77777777" w:rsidR="00C04C12" w:rsidRPr="007767BF" w:rsidRDefault="00C04C12">
      <w:pPr>
        <w:rPr>
          <w:rFonts w:cs="Times New Roman"/>
          <w:szCs w:val="18"/>
        </w:rPr>
        <w:sectPr w:rsidR="00C04C12" w:rsidRPr="007767BF" w:rsidSect="00F97B48">
          <w:pgSz w:w="12240" w:h="15840"/>
          <w:pgMar w:top="720" w:right="1080" w:bottom="720" w:left="1080" w:header="720" w:footer="720" w:gutter="0"/>
          <w:cols w:space="720"/>
        </w:sectPr>
      </w:pPr>
    </w:p>
    <w:p w14:paraId="522A4953" w14:textId="77777777" w:rsidR="00C04C12" w:rsidRPr="007767BF" w:rsidRDefault="00C04C12">
      <w:pPr>
        <w:rPr>
          <w:rFonts w:cs="Times New Roman"/>
          <w:vanish/>
          <w:szCs w:val="18"/>
        </w:rPr>
      </w:pPr>
    </w:p>
    <w:p w14:paraId="3B4BCE9E" w14:textId="77777777" w:rsidR="00C04C12" w:rsidRPr="007767BF" w:rsidRDefault="00C04C12">
      <w:pPr>
        <w:rPr>
          <w:rFonts w:cs="Times New Roman"/>
          <w:b/>
          <w:vanish/>
          <w:szCs w:val="18"/>
        </w:rPr>
      </w:pPr>
    </w:p>
    <w:p w14:paraId="66425897" w14:textId="77777777" w:rsidR="00C04C12" w:rsidRPr="007767BF" w:rsidRDefault="00C12D98">
      <w:pPr>
        <w:keepNext/>
        <w:jc w:val="center"/>
        <w:rPr>
          <w:rFonts w:cs="Times New Roman"/>
          <w:szCs w:val="18"/>
        </w:rPr>
      </w:pPr>
      <w:r w:rsidRPr="007767BF">
        <w:rPr>
          <w:rFonts w:cs="Times New Roman"/>
          <w:b/>
          <w:szCs w:val="18"/>
        </w:rPr>
        <w:t>ARTICLE 10.</w:t>
      </w:r>
      <w:r w:rsidRPr="007767BF">
        <w:rPr>
          <w:rFonts w:cs="Times New Roman"/>
          <w:b/>
          <w:szCs w:val="18"/>
        </w:rPr>
        <w:tab/>
        <w:t>MULTIPLE EMPLOYER PLAN</w:t>
      </w:r>
      <w:r w:rsidRPr="007767BF">
        <w:rPr>
          <w:rFonts w:cs="Times New Roman"/>
          <w:b/>
          <w:szCs w:val="18"/>
        </w:rPr>
        <w:fldChar w:fldCharType="begin"/>
      </w:r>
      <w:r w:rsidRPr="007767BF">
        <w:rPr>
          <w:rFonts w:cs="Times New Roman"/>
          <w:b/>
          <w:szCs w:val="18"/>
        </w:rPr>
        <w:instrText>tc "</w:instrText>
      </w:r>
      <w:bookmarkStart w:id="353" w:name="_Toc482710918"/>
      <w:bookmarkStart w:id="354" w:name="_Toc482711079"/>
      <w:bookmarkStart w:id="355" w:name="_Toc482711240"/>
      <w:bookmarkStart w:id="356" w:name="_Toc130912673"/>
      <w:bookmarkStart w:id="357" w:name="_Toc130912852"/>
      <w:bookmarkStart w:id="358" w:name="_Toc131691086"/>
      <w:bookmarkStart w:id="359" w:name="_Toc131691254"/>
      <w:r w:rsidRPr="007767BF">
        <w:rPr>
          <w:rFonts w:cs="Times New Roman"/>
          <w:b/>
          <w:szCs w:val="18"/>
        </w:rPr>
        <w:instrText>ARTICLE 10. MULTIPLE EMPLOYER PLAN</w:instrText>
      </w:r>
      <w:bookmarkEnd w:id="353"/>
      <w:bookmarkEnd w:id="354"/>
      <w:bookmarkEnd w:id="355"/>
      <w:bookmarkEnd w:id="356"/>
      <w:bookmarkEnd w:id="357"/>
      <w:bookmarkEnd w:id="358"/>
      <w:bookmarkEnd w:id="359"/>
      <w:r w:rsidRPr="007767BF">
        <w:rPr>
          <w:rFonts w:cs="Times New Roman"/>
          <w:b/>
          <w:szCs w:val="18"/>
        </w:rPr>
        <w:instrText>" \l 1</w:instrText>
      </w:r>
      <w:r w:rsidRPr="007767BF">
        <w:rPr>
          <w:rFonts w:cs="Times New Roman"/>
          <w:b/>
          <w:szCs w:val="18"/>
        </w:rPr>
        <w:fldChar w:fldCharType="end"/>
      </w:r>
    </w:p>
    <w:p w14:paraId="1A4D86DA" w14:textId="77777777" w:rsidR="00C04C12" w:rsidRPr="007767BF" w:rsidRDefault="00C04C12">
      <w:pPr>
        <w:keepNext/>
        <w:rPr>
          <w:rFonts w:cs="Times New Roman"/>
          <w:szCs w:val="18"/>
        </w:rPr>
      </w:pPr>
    </w:p>
    <w:p w14:paraId="2B3B258D" w14:textId="5A270B39" w:rsidR="00C04C12" w:rsidRPr="007767BF" w:rsidRDefault="00C12D98">
      <w:pPr>
        <w:keepNext/>
        <w:tabs>
          <w:tab w:val="left" w:pos="540"/>
        </w:tabs>
        <w:rPr>
          <w:rFonts w:cs="Times New Roman"/>
          <w:szCs w:val="18"/>
        </w:rPr>
      </w:pPr>
      <w:r w:rsidRPr="007767BF">
        <w:rPr>
          <w:rFonts w:cs="Times New Roman"/>
          <w:b/>
          <w:szCs w:val="18"/>
        </w:rPr>
        <w:t>10.01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0" w:name="_Toc482710919"/>
      <w:bookmarkStart w:id="361" w:name="_Toc131691255"/>
      <w:r w:rsidRPr="007767BF">
        <w:rPr>
          <w:rFonts w:cs="Times New Roman"/>
          <w:szCs w:val="18"/>
        </w:rPr>
        <w:instrText>10.01</w:instrText>
      </w:r>
      <w:r w:rsidRPr="007767BF">
        <w:rPr>
          <w:rFonts w:cs="Times New Roman"/>
          <w:szCs w:val="18"/>
        </w:rPr>
        <w:tab/>
        <w:instrText>ELECTION/OVERRIDING EFFECT</w:instrText>
      </w:r>
      <w:bookmarkEnd w:id="360"/>
      <w:bookmarkEnd w:id="36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ELECTION/OVERRIDING EFFECT</w:t>
      </w:r>
      <w:r w:rsidRPr="007767BF">
        <w:rPr>
          <w:rFonts w:cs="Times New Roman"/>
          <w:szCs w:val="18"/>
        </w:rPr>
        <w:t xml:space="preserve">. This Article 10 applies only to the extent described in Paragraphs (A) or (B) below. If this Article 10 does apply, then the rules of Code §413(c) and the related Treasury Regulations (which are incorporated by reference) will apply to the adopting Employer and each Participating Employer. The provisions of Article 10, if in effect, supersede any contrary provisions in the Plan or the Employer's Adoption Agreement. </w:t>
      </w:r>
      <w:r w:rsidRPr="007767BF">
        <w:rPr>
          <w:rFonts w:cs="Times New Roman"/>
          <w:i/>
          <w:szCs w:val="18"/>
        </w:rPr>
        <w:t xml:space="preserve">Note: The IRS has not reviewed the provisions of this Article 10, and the Employer cannot rely on the </w:t>
      </w:r>
      <w:r w:rsidR="0066704E">
        <w:rPr>
          <w:rFonts w:cs="Times New Roman"/>
          <w:i/>
          <w:szCs w:val="18"/>
        </w:rPr>
        <w:t>Opinion</w:t>
      </w:r>
      <w:r w:rsidR="0066704E" w:rsidRPr="007767BF">
        <w:rPr>
          <w:rFonts w:cs="Times New Roman"/>
          <w:i/>
          <w:szCs w:val="18"/>
        </w:rPr>
        <w:t xml:space="preserve"> </w:t>
      </w:r>
      <w:r w:rsidRPr="007767BF">
        <w:rPr>
          <w:rFonts w:cs="Times New Roman"/>
          <w:i/>
          <w:szCs w:val="18"/>
        </w:rPr>
        <w:t>Letter with regard to the validity of these provisions.</w:t>
      </w:r>
    </w:p>
    <w:p w14:paraId="171C4939" w14:textId="77777777" w:rsidR="00C04C12" w:rsidRPr="007767BF" w:rsidRDefault="00C04C12">
      <w:pPr>
        <w:keepNext/>
        <w:tabs>
          <w:tab w:val="left" w:pos="1260"/>
        </w:tabs>
        <w:rPr>
          <w:rFonts w:cs="Times New Roman"/>
          <w:szCs w:val="18"/>
        </w:rPr>
      </w:pPr>
    </w:p>
    <w:p w14:paraId="3331CF9F"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Election.</w:t>
      </w:r>
      <w:r w:rsidRPr="007767BF">
        <w:rPr>
          <w:rFonts w:cs="Times New Roman"/>
          <w:szCs w:val="18"/>
        </w:rPr>
        <w:t xml:space="preserve"> If the Employer elects in its Adoption Agreement that the Plan is a Multiple Employer Plan, then the provisions of this Article 10 will apply as of the Effective Date the Employer elects in its Adoption Agreement. If an Employer that is not a Related Employer becomes a Participating Employer, then this Article 10 will apply effective as of the date the Employer specifies in its participation agreement.</w:t>
      </w:r>
    </w:p>
    <w:p w14:paraId="18F6DE48" w14:textId="77777777" w:rsidR="00C04C12" w:rsidRPr="007767BF" w:rsidRDefault="00C04C12">
      <w:pPr>
        <w:rPr>
          <w:rFonts w:cs="Times New Roman"/>
          <w:szCs w:val="18"/>
        </w:rPr>
      </w:pPr>
    </w:p>
    <w:p w14:paraId="51BA29A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Automatic Effect.</w:t>
      </w:r>
      <w:r w:rsidRPr="007767BF">
        <w:rPr>
          <w:rFonts w:cs="Times New Roman"/>
          <w:szCs w:val="18"/>
        </w:rPr>
        <w:t xml:space="preserve"> If a Related Employer is a Participating Employer, and thereafter ceases to be a Related Employer (but is still a Participating Employer), then the provisions of this Article 10 will apply thereafter until the Plan is no longer maintained by a Participating Employer which is not a Related Employer.</w:t>
      </w:r>
    </w:p>
    <w:p w14:paraId="6DDBC52D" w14:textId="77777777" w:rsidR="00C04C12" w:rsidRPr="007767BF" w:rsidRDefault="00C04C12">
      <w:pPr>
        <w:rPr>
          <w:rFonts w:cs="Times New Roman"/>
          <w:szCs w:val="18"/>
        </w:rPr>
      </w:pPr>
    </w:p>
    <w:p w14:paraId="23283853" w14:textId="77777777" w:rsidR="00C04C12" w:rsidRPr="007767BF" w:rsidRDefault="00C12D98">
      <w:pPr>
        <w:keepNext/>
        <w:tabs>
          <w:tab w:val="left" w:pos="540"/>
        </w:tabs>
        <w:rPr>
          <w:rFonts w:cs="Times New Roman"/>
          <w:szCs w:val="18"/>
        </w:rPr>
      </w:pPr>
      <w:r w:rsidRPr="007767BF">
        <w:rPr>
          <w:rFonts w:cs="Times New Roman"/>
          <w:b/>
          <w:szCs w:val="18"/>
        </w:rPr>
        <w:t>10.02</w:t>
      </w:r>
      <w:r w:rsidRPr="007767BF">
        <w:rPr>
          <w:rFonts w:cs="Times New Roman"/>
          <w:b/>
          <w:szCs w:val="18"/>
        </w:rPr>
        <w:tab/>
      </w:r>
      <w:r w:rsidRPr="007767BF">
        <w:rPr>
          <w:rFonts w:cs="Times New Roman"/>
          <w:szCs w:val="18"/>
          <w:u w:val="single"/>
        </w:rPr>
        <w:fldChar w:fldCharType="begin"/>
      </w:r>
      <w:r w:rsidRPr="007767BF">
        <w:rPr>
          <w:rFonts w:cs="Times New Roman"/>
          <w:szCs w:val="18"/>
        </w:rPr>
        <w:instrText>tc "</w:instrText>
      </w:r>
      <w:bookmarkStart w:id="362" w:name="_Toc482710920"/>
      <w:bookmarkStart w:id="363" w:name="_Toc131691256"/>
      <w:r w:rsidRPr="007767BF">
        <w:rPr>
          <w:rFonts w:cs="Times New Roman"/>
          <w:szCs w:val="18"/>
        </w:rPr>
        <w:instrText>10.02</w:instrText>
      </w:r>
      <w:r w:rsidRPr="007767BF">
        <w:rPr>
          <w:rFonts w:cs="Times New Roman"/>
          <w:szCs w:val="18"/>
        </w:rPr>
        <w:tab/>
        <w:instrText>DEFINITIONS</w:instrText>
      </w:r>
      <w:bookmarkEnd w:id="362"/>
      <w:bookmarkEnd w:id="363"/>
      <w:r w:rsidRPr="007767BF">
        <w:rPr>
          <w:rFonts w:cs="Times New Roman"/>
          <w:szCs w:val="18"/>
        </w:rPr>
        <w:instrText>" \l 3</w:instrText>
      </w:r>
      <w:r w:rsidRPr="007767BF">
        <w:rPr>
          <w:rFonts w:cs="Times New Roman"/>
          <w:szCs w:val="18"/>
          <w:u w:val="single"/>
        </w:rPr>
        <w:fldChar w:fldCharType="end"/>
      </w:r>
      <w:r w:rsidRPr="007767BF">
        <w:rPr>
          <w:rFonts w:cs="Times New Roman"/>
          <w:szCs w:val="18"/>
          <w:u w:val="single"/>
        </w:rPr>
        <w:t>DEFINITIONS</w:t>
      </w:r>
      <w:r w:rsidRPr="007767BF">
        <w:rPr>
          <w:rFonts w:cs="Times New Roman"/>
          <w:szCs w:val="18"/>
        </w:rPr>
        <w:t>. The following definitions apply to this Article 10 and supersede any conflicting definition in the Plan.</w:t>
      </w:r>
    </w:p>
    <w:p w14:paraId="59058E0F" w14:textId="77777777" w:rsidR="00C04C12" w:rsidRPr="007767BF" w:rsidRDefault="00C04C12">
      <w:pPr>
        <w:keepNext/>
        <w:rPr>
          <w:rFonts w:cs="Times New Roman"/>
          <w:szCs w:val="18"/>
        </w:rPr>
      </w:pPr>
    </w:p>
    <w:p w14:paraId="4527C15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Employee.</w:t>
      </w:r>
      <w:r w:rsidRPr="007767BF">
        <w:rPr>
          <w:rFonts w:cs="Times New Roman"/>
          <w:szCs w:val="18"/>
        </w:rPr>
        <w:t xml:space="preserve"> Employee means any Employee of a Participating Employer.</w:t>
      </w:r>
    </w:p>
    <w:p w14:paraId="21313C64" w14:textId="77777777" w:rsidR="00C04C12" w:rsidRPr="007767BF" w:rsidRDefault="00C04C12">
      <w:pPr>
        <w:rPr>
          <w:rFonts w:cs="Times New Roman"/>
          <w:szCs w:val="18"/>
        </w:rPr>
      </w:pPr>
    </w:p>
    <w:p w14:paraId="78E67F9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Lead Employer.</w:t>
      </w:r>
      <w:r w:rsidRPr="007767BF">
        <w:rPr>
          <w:rFonts w:cs="Times New Roman"/>
          <w:szCs w:val="18"/>
        </w:rPr>
        <w:t xml:space="preserve"> The Lead Employer means the Signatory Employer to the Adoption Agreement Execution </w:t>
      </w:r>
      <w:proofErr w:type="gramStart"/>
      <w:r w:rsidRPr="007767BF">
        <w:rPr>
          <w:rFonts w:cs="Times New Roman"/>
          <w:szCs w:val="18"/>
        </w:rPr>
        <w:t>Page, and</w:t>
      </w:r>
      <w:proofErr w:type="gramEnd"/>
      <w:r w:rsidRPr="007767BF">
        <w:rPr>
          <w:rFonts w:cs="Times New Roman"/>
          <w:szCs w:val="18"/>
        </w:rPr>
        <w:t xml:space="preserve"> does not include any Related Employer or Participating Employer except as described in the next sentence. If the Adoption Agreement designates that Article 10 applies pursuant to Section 10.01(A), the Lead Employer will be a Participating Employer unless otherwise specified in a separate agreement. The Lead Employer has the same meaning as the Signatory Employer for purposes of making Plan amendments and other purposes as described in Section 1.29(A) regardless of whether the Lead Employer is also a Participating Employer under this Article 10. As to the right of a Lead Employer to terminate the participation of a Participating Employer, see Section 10.09.</w:t>
      </w:r>
    </w:p>
    <w:p w14:paraId="3DBAF8EA" w14:textId="77777777" w:rsidR="00C04C12" w:rsidRPr="007767BF" w:rsidRDefault="00C04C12">
      <w:pPr>
        <w:rPr>
          <w:rFonts w:cs="Times New Roman"/>
          <w:szCs w:val="18"/>
        </w:rPr>
      </w:pPr>
    </w:p>
    <w:p w14:paraId="48EBF01D" w14:textId="29580F3E"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Participating Employer.</w:t>
      </w:r>
      <w:r w:rsidRPr="007767BF">
        <w:rPr>
          <w:rFonts w:cs="Times New Roman"/>
          <w:szCs w:val="18"/>
        </w:rPr>
        <w:t xml:space="preserve"> A "Participating Employer" is an Eligible Employer which, with the consent of the Lead Employer, executes a Participation Agreement to the Adoption Agreement. A Participating Employer is an Employer for all purposes of the Plan except as provided in Section 1.29. A Participating Employer may, but need not be</w:t>
      </w:r>
      <w:r w:rsidR="00552AD1">
        <w:rPr>
          <w:rFonts w:cs="Times New Roman"/>
          <w:szCs w:val="18"/>
        </w:rPr>
        <w:t>,</w:t>
      </w:r>
      <w:r w:rsidRPr="007767BF">
        <w:rPr>
          <w:rFonts w:cs="Times New Roman"/>
          <w:szCs w:val="18"/>
        </w:rPr>
        <w:t xml:space="preserve"> a Related Employer.</w:t>
      </w:r>
    </w:p>
    <w:p w14:paraId="1E6770D6" w14:textId="77777777" w:rsidR="00C04C12" w:rsidRPr="007767BF" w:rsidRDefault="00C04C12">
      <w:pPr>
        <w:rPr>
          <w:rFonts w:cs="Times New Roman"/>
          <w:szCs w:val="18"/>
        </w:rPr>
      </w:pPr>
    </w:p>
    <w:p w14:paraId="01609597" w14:textId="77777777" w:rsidR="00C04C12" w:rsidRPr="007767BF" w:rsidRDefault="00C12D98">
      <w:pPr>
        <w:tabs>
          <w:tab w:val="left" w:pos="540"/>
        </w:tabs>
        <w:rPr>
          <w:rFonts w:cs="Times New Roman"/>
          <w:szCs w:val="18"/>
        </w:rPr>
      </w:pPr>
      <w:r w:rsidRPr="007767BF">
        <w:rPr>
          <w:rFonts w:cs="Times New Roman"/>
          <w:b/>
          <w:szCs w:val="18"/>
        </w:rPr>
        <w:t>10.03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4" w:name="_Toc482710921"/>
      <w:bookmarkStart w:id="365" w:name="_Toc131691257"/>
      <w:r w:rsidRPr="007767BF">
        <w:rPr>
          <w:rFonts w:cs="Times New Roman"/>
          <w:szCs w:val="18"/>
        </w:rPr>
        <w:instrText>10.03</w:instrText>
      </w:r>
      <w:r w:rsidRPr="007767BF">
        <w:rPr>
          <w:rFonts w:cs="Times New Roman"/>
          <w:szCs w:val="18"/>
        </w:rPr>
        <w:tab/>
        <w:instrText>PARTICIPATING EMPLOYER ELECTIONS</w:instrText>
      </w:r>
      <w:bookmarkEnd w:id="364"/>
      <w:bookmarkEnd w:id="36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PARTICIPATING EMPLOYER ELECTIONS</w:t>
      </w:r>
      <w:r w:rsidRPr="007767BF">
        <w:rPr>
          <w:rFonts w:cs="Times New Roman"/>
          <w:szCs w:val="18"/>
        </w:rPr>
        <w:t>. In its Adoption Agreement, the Lead Employer will specify: (A) whether a Participating Employer may modify any of the Adoption Agreement elections; (B) which elections the Participating Employer may modify; and (C) any restrictions on the modifications. Such elections and modifications must be reflected on the Participation Agreement the Participating Employer signs. See Section 1.51.</w:t>
      </w:r>
    </w:p>
    <w:p w14:paraId="71577F25" w14:textId="77777777" w:rsidR="00C04C12" w:rsidRPr="007767BF" w:rsidRDefault="00C04C12">
      <w:pPr>
        <w:rPr>
          <w:rFonts w:cs="Times New Roman"/>
          <w:szCs w:val="18"/>
        </w:rPr>
      </w:pPr>
    </w:p>
    <w:p w14:paraId="44B59E9C" w14:textId="77777777" w:rsidR="00C04C12" w:rsidRPr="007767BF" w:rsidRDefault="00C12D98">
      <w:pPr>
        <w:tabs>
          <w:tab w:val="left" w:pos="540"/>
        </w:tabs>
        <w:rPr>
          <w:rFonts w:cs="Times New Roman"/>
          <w:szCs w:val="18"/>
        </w:rPr>
      </w:pPr>
      <w:r w:rsidRPr="007767BF">
        <w:rPr>
          <w:rFonts w:cs="Times New Roman"/>
          <w:b/>
          <w:szCs w:val="18"/>
        </w:rPr>
        <w:t>10.04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6" w:name="_Toc482710922"/>
      <w:bookmarkStart w:id="367" w:name="_Toc131691258"/>
      <w:r w:rsidRPr="007767BF">
        <w:rPr>
          <w:rFonts w:cs="Times New Roman"/>
          <w:szCs w:val="18"/>
        </w:rPr>
        <w:instrText>10.04</w:instrText>
      </w:r>
      <w:r w:rsidRPr="007767BF">
        <w:rPr>
          <w:rFonts w:cs="Times New Roman"/>
          <w:szCs w:val="18"/>
        </w:rPr>
        <w:tab/>
        <w:instrText>HCE STATUS</w:instrText>
      </w:r>
      <w:bookmarkEnd w:id="366"/>
      <w:bookmarkEnd w:id="36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HCE STATUS</w:t>
      </w:r>
      <w:r w:rsidRPr="007767BF">
        <w:rPr>
          <w:rFonts w:cs="Times New Roman"/>
          <w:szCs w:val="18"/>
        </w:rPr>
        <w:t>. The Plan Administrator will determine HCE status under Section 1.39 separately with respect to each Participating Employer.</w:t>
      </w:r>
    </w:p>
    <w:p w14:paraId="0692A8E8" w14:textId="77777777" w:rsidR="00C04C12" w:rsidRPr="007767BF" w:rsidRDefault="00C04C12">
      <w:pPr>
        <w:rPr>
          <w:rFonts w:cs="Times New Roman"/>
          <w:szCs w:val="18"/>
        </w:rPr>
      </w:pPr>
    </w:p>
    <w:p w14:paraId="436684C7" w14:textId="607358FB" w:rsidR="00C04C12" w:rsidRPr="007767BF" w:rsidRDefault="00C12D98">
      <w:pPr>
        <w:keepNext/>
        <w:tabs>
          <w:tab w:val="left" w:pos="540"/>
        </w:tabs>
        <w:rPr>
          <w:rFonts w:cs="Times New Roman"/>
          <w:szCs w:val="18"/>
        </w:rPr>
      </w:pPr>
      <w:r w:rsidRPr="007767BF">
        <w:rPr>
          <w:rFonts w:cs="Times New Roman"/>
          <w:b/>
          <w:szCs w:val="18"/>
        </w:rPr>
        <w:t>10.05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8" w:name="_Toc482710923"/>
      <w:bookmarkStart w:id="369" w:name="_Toc131691259"/>
      <w:r w:rsidRPr="007767BF">
        <w:rPr>
          <w:rFonts w:cs="Times New Roman"/>
          <w:szCs w:val="18"/>
        </w:rPr>
        <w:instrText>10.05</w:instrText>
      </w:r>
      <w:r w:rsidRPr="007767BF">
        <w:rPr>
          <w:rFonts w:cs="Times New Roman"/>
          <w:szCs w:val="18"/>
        </w:rPr>
        <w:tab/>
        <w:instrText>TESTING</w:instrText>
      </w:r>
      <w:bookmarkEnd w:id="368"/>
      <w:bookmarkEnd w:id="36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TESTING</w:t>
      </w:r>
      <w:r w:rsidRPr="007767BF">
        <w:rPr>
          <w:rFonts w:cs="Times New Roman"/>
          <w:szCs w:val="18"/>
        </w:rPr>
        <w:t>.</w:t>
      </w:r>
      <w:r w:rsidR="003C2F50">
        <w:rPr>
          <w:rFonts w:cs="Times New Roman"/>
          <w:szCs w:val="18"/>
        </w:rPr>
        <w:t xml:space="preserve"> The provisions of this Section 10.05 </w:t>
      </w:r>
      <w:r w:rsidR="007817E5">
        <w:rPr>
          <w:rFonts w:cs="Times New Roman"/>
          <w:szCs w:val="18"/>
        </w:rPr>
        <w:t>are limited in application to Non-QCCO Employees. See Section 4.06(E).</w:t>
      </w:r>
    </w:p>
    <w:p w14:paraId="4F009E7C" w14:textId="77777777" w:rsidR="00C04C12" w:rsidRPr="007767BF" w:rsidRDefault="00C04C12">
      <w:pPr>
        <w:keepNext/>
        <w:rPr>
          <w:rFonts w:cs="Times New Roman"/>
          <w:szCs w:val="18"/>
        </w:rPr>
      </w:pPr>
    </w:p>
    <w:p w14:paraId="65CCCCDE"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Separate Status.</w:t>
      </w:r>
      <w:r w:rsidRPr="007767BF">
        <w:rPr>
          <w:rFonts w:cs="Times New Roman"/>
          <w:szCs w:val="18"/>
        </w:rPr>
        <w:t xml:space="preserve"> The Plan Administrator will perform the tests listed in this Section (A) (to the extent they apply) separately for each Participating Employer, with respect to the Employees of that Participating Employer. For this purpose, the Employees of a Participating Employer, and their allocations and Accounts, will be treated as though they were in a separate plan. Any Plan correction under Section 7.08 will only affect the Employees of the Participating Employer. The tests subject to this separate treatment are:</w:t>
      </w:r>
    </w:p>
    <w:p w14:paraId="7CDC47F9" w14:textId="77777777" w:rsidR="00C04C12" w:rsidRPr="007767BF" w:rsidRDefault="00C04C12">
      <w:pPr>
        <w:rPr>
          <w:rFonts w:cs="Times New Roman"/>
          <w:szCs w:val="18"/>
        </w:rPr>
      </w:pPr>
    </w:p>
    <w:p w14:paraId="29C207C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Universal Availability.</w:t>
      </w:r>
      <w:r w:rsidRPr="007767BF">
        <w:rPr>
          <w:rFonts w:cs="Times New Roman"/>
          <w:szCs w:val="18"/>
        </w:rPr>
        <w:t xml:space="preserve"> The universal availability requirement of Section 2.01(A).</w:t>
      </w:r>
    </w:p>
    <w:p w14:paraId="13B2367E" w14:textId="77777777" w:rsidR="00C04C12" w:rsidRPr="007767BF" w:rsidRDefault="00C04C12">
      <w:pPr>
        <w:rPr>
          <w:rFonts w:cs="Times New Roman"/>
          <w:szCs w:val="18"/>
        </w:rPr>
      </w:pPr>
    </w:p>
    <w:p w14:paraId="36E12C4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ACP.</w:t>
      </w:r>
      <w:r w:rsidRPr="007767BF">
        <w:rPr>
          <w:rFonts w:cs="Times New Roman"/>
          <w:szCs w:val="18"/>
        </w:rPr>
        <w:t xml:space="preserve"> The ACP test in Section 4.10(B)</w:t>
      </w:r>
    </w:p>
    <w:p w14:paraId="776C9BF2" w14:textId="77777777" w:rsidR="00C04C12" w:rsidRPr="007767BF" w:rsidRDefault="00C04C12">
      <w:pPr>
        <w:rPr>
          <w:rFonts w:cs="Times New Roman"/>
          <w:szCs w:val="18"/>
        </w:rPr>
      </w:pPr>
    </w:p>
    <w:p w14:paraId="1CA7924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Nondiscrimination.</w:t>
      </w:r>
      <w:r w:rsidRPr="007767BF">
        <w:rPr>
          <w:rFonts w:cs="Times New Roman"/>
          <w:szCs w:val="18"/>
        </w:rPr>
        <w:t xml:space="preserve"> Nondiscrimination testing as described in Code §401(a)(4), the applicable Treasury regulations, and Sections 4.06 and 4.07.</w:t>
      </w:r>
    </w:p>
    <w:p w14:paraId="63A418FE" w14:textId="77777777" w:rsidR="00C04C12" w:rsidRPr="007767BF" w:rsidRDefault="00C04C12">
      <w:pPr>
        <w:rPr>
          <w:rFonts w:cs="Times New Roman"/>
          <w:szCs w:val="18"/>
        </w:rPr>
      </w:pPr>
    </w:p>
    <w:p w14:paraId="295FA8A2"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Coverage.</w:t>
      </w:r>
      <w:r w:rsidRPr="007767BF">
        <w:rPr>
          <w:rFonts w:cs="Times New Roman"/>
          <w:szCs w:val="18"/>
        </w:rPr>
        <w:t xml:space="preserve"> Coverage testing as described in Code §410(b), the applicable Treasury regulations, and Sections 3.06(F) and 4.06.</w:t>
      </w:r>
    </w:p>
    <w:p w14:paraId="55D518F4" w14:textId="77777777" w:rsidR="00C04C12" w:rsidRPr="007767BF" w:rsidRDefault="00C04C12">
      <w:pPr>
        <w:rPr>
          <w:rFonts w:cs="Times New Roman"/>
          <w:szCs w:val="18"/>
        </w:rPr>
      </w:pPr>
    </w:p>
    <w:p w14:paraId="6B2B3B2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Transition Year.</w:t>
      </w:r>
      <w:r w:rsidRPr="007767BF">
        <w:rPr>
          <w:rFonts w:cs="Times New Roman"/>
          <w:szCs w:val="18"/>
        </w:rPr>
        <w:t xml:space="preserve"> This Section 10.05(B) applies if as a result of a transaction or similar event a Participating Employer ceases to be a Related Employer in the middle of a Plan Year. In such a situation the Plan Administrator may perform the tests described in Section 10.05(A) as though (1) the Plan Year consisted of two Plan Years, before and after the transaction; or (2) on the basis of a single Plan Year, taking all for each Participating Employer the Employees of Related Employers before the transaction, and disregarding Employees who are not Employees of Related Employers after the transaction.</w:t>
      </w:r>
    </w:p>
    <w:p w14:paraId="74884FCE" w14:textId="77777777" w:rsidR="00C04C12" w:rsidRPr="007767BF" w:rsidRDefault="00C04C12">
      <w:pPr>
        <w:rPr>
          <w:rFonts w:cs="Times New Roman"/>
          <w:szCs w:val="18"/>
        </w:rPr>
      </w:pPr>
    </w:p>
    <w:p w14:paraId="2C6A848D" w14:textId="77777777" w:rsidR="00C04C12" w:rsidRPr="007767BF" w:rsidRDefault="00C12D98">
      <w:pPr>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Joint Status.</w:t>
      </w:r>
      <w:r w:rsidRPr="007767BF">
        <w:rPr>
          <w:rFonts w:cs="Times New Roman"/>
          <w:szCs w:val="18"/>
        </w:rPr>
        <w:t xml:space="preserve"> The Plan Administrator will perform the following tests for the Plan as whole, without regard to an </w:t>
      </w:r>
      <w:proofErr w:type="gramStart"/>
      <w:r w:rsidRPr="007767BF">
        <w:rPr>
          <w:rFonts w:cs="Times New Roman"/>
          <w:szCs w:val="18"/>
        </w:rPr>
        <w:t>Employee's</w:t>
      </w:r>
      <w:proofErr w:type="gramEnd"/>
      <w:r w:rsidRPr="007767BF">
        <w:rPr>
          <w:rFonts w:cs="Times New Roman"/>
          <w:szCs w:val="18"/>
        </w:rPr>
        <w:t xml:space="preserve"> employment by a particular Participating Employer:</w:t>
      </w:r>
    </w:p>
    <w:p w14:paraId="0D6BF2A9" w14:textId="77777777" w:rsidR="00C04C12" w:rsidRPr="007767BF" w:rsidRDefault="00C04C12">
      <w:pPr>
        <w:rPr>
          <w:rFonts w:cs="Times New Roman"/>
          <w:szCs w:val="18"/>
        </w:rPr>
      </w:pPr>
    </w:p>
    <w:p w14:paraId="0149044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Annual Additions Limit.</w:t>
      </w:r>
      <w:r w:rsidRPr="007767BF">
        <w:rPr>
          <w:rFonts w:cs="Times New Roman"/>
          <w:szCs w:val="18"/>
        </w:rPr>
        <w:t xml:space="preserve"> Applying the Annual Additions Limit in Section 4.05(B).</w:t>
      </w:r>
    </w:p>
    <w:p w14:paraId="6935EB30" w14:textId="77777777" w:rsidR="00C04C12" w:rsidRPr="007767BF" w:rsidRDefault="00C04C12">
      <w:pPr>
        <w:rPr>
          <w:rFonts w:cs="Times New Roman"/>
          <w:szCs w:val="18"/>
        </w:rPr>
      </w:pPr>
    </w:p>
    <w:p w14:paraId="548C70A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Elective Deferral Limit.</w:t>
      </w:r>
      <w:r w:rsidRPr="007767BF">
        <w:rPr>
          <w:rFonts w:cs="Times New Roman"/>
          <w:szCs w:val="18"/>
        </w:rPr>
        <w:t xml:space="preserve"> Applying the Elective Deferral Limit in Section 4.10(A).</w:t>
      </w:r>
    </w:p>
    <w:p w14:paraId="2ACA57F0" w14:textId="77777777" w:rsidR="00C04C12" w:rsidRPr="007767BF" w:rsidRDefault="00C04C12">
      <w:pPr>
        <w:rPr>
          <w:rFonts w:cs="Times New Roman"/>
          <w:szCs w:val="18"/>
        </w:rPr>
      </w:pPr>
    </w:p>
    <w:p w14:paraId="2F9C5E8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Catch</w:t>
      </w:r>
      <w:r w:rsidRPr="007767BF">
        <w:rPr>
          <w:rFonts w:cs="Times New Roman"/>
          <w:b/>
          <w:szCs w:val="18"/>
        </w:rPr>
        <w:noBreakHyphen/>
        <w:t>Up Limit.</w:t>
      </w:r>
      <w:r w:rsidRPr="007767BF">
        <w:rPr>
          <w:rFonts w:cs="Times New Roman"/>
          <w:szCs w:val="18"/>
        </w:rPr>
        <w:t xml:space="preserve"> Applying the limit on Catch</w:t>
      </w:r>
      <w:r w:rsidRPr="007767BF">
        <w:rPr>
          <w:rFonts w:cs="Times New Roman"/>
          <w:szCs w:val="18"/>
        </w:rPr>
        <w:noBreakHyphen/>
        <w:t>Up Deferrals in Section 3.02(D) or 3.02(E).</w:t>
      </w:r>
    </w:p>
    <w:p w14:paraId="1CE3B17F" w14:textId="77777777" w:rsidR="00C04C12" w:rsidRPr="007767BF" w:rsidRDefault="00C04C12">
      <w:pPr>
        <w:rPr>
          <w:rFonts w:cs="Times New Roman"/>
          <w:szCs w:val="18"/>
        </w:rPr>
      </w:pPr>
    </w:p>
    <w:p w14:paraId="661D150C" w14:textId="77777777" w:rsidR="00C04C12" w:rsidRPr="007767BF" w:rsidRDefault="00C12D98">
      <w:pPr>
        <w:keepNext/>
        <w:keepLines/>
        <w:tabs>
          <w:tab w:val="left" w:pos="540"/>
        </w:tabs>
        <w:rPr>
          <w:rFonts w:cs="Times New Roman"/>
          <w:szCs w:val="18"/>
        </w:rPr>
      </w:pPr>
      <w:r w:rsidRPr="007767BF">
        <w:rPr>
          <w:rFonts w:cs="Times New Roman"/>
          <w:b/>
          <w:szCs w:val="18"/>
        </w:rPr>
        <w:t>10.06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0" w:name="_Toc482710924"/>
      <w:bookmarkStart w:id="371" w:name="_Toc131691260"/>
      <w:r w:rsidRPr="007767BF">
        <w:rPr>
          <w:rFonts w:cs="Times New Roman"/>
          <w:szCs w:val="18"/>
        </w:rPr>
        <w:instrText>10.06</w:instrText>
      </w:r>
      <w:r w:rsidRPr="007767BF">
        <w:rPr>
          <w:rFonts w:cs="Times New Roman"/>
          <w:szCs w:val="18"/>
        </w:rPr>
        <w:tab/>
        <w:instrText>COMPENSATION</w:instrText>
      </w:r>
      <w:bookmarkEnd w:id="370"/>
      <w:bookmarkEnd w:id="37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COMPENSATION</w:t>
      </w:r>
      <w:r w:rsidRPr="007767BF">
        <w:rPr>
          <w:rFonts w:cs="Times New Roman"/>
          <w:szCs w:val="18"/>
        </w:rPr>
        <w:t>.</w:t>
      </w:r>
    </w:p>
    <w:p w14:paraId="04BD6B3E" w14:textId="77777777" w:rsidR="00C04C12" w:rsidRPr="007767BF" w:rsidRDefault="00C04C12">
      <w:pPr>
        <w:keepNext/>
        <w:keepLines/>
        <w:rPr>
          <w:rFonts w:cs="Times New Roman"/>
          <w:szCs w:val="18"/>
        </w:rPr>
      </w:pPr>
    </w:p>
    <w:p w14:paraId="71C7E2FE" w14:textId="332A4FF8"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Separate Determination.</w:t>
      </w:r>
      <w:r w:rsidRPr="007767BF">
        <w:rPr>
          <w:rFonts w:cs="Times New Roman"/>
          <w:szCs w:val="18"/>
        </w:rPr>
        <w:t xml:space="preserve"> For the following purposes described in this Section 10.06(A)</w:t>
      </w:r>
      <w:r w:rsidR="00D03C9B">
        <w:rPr>
          <w:rFonts w:cs="Times New Roman"/>
          <w:szCs w:val="18"/>
        </w:rPr>
        <w:t>,</w:t>
      </w:r>
      <w:r w:rsidRPr="007767BF">
        <w:rPr>
          <w:rFonts w:cs="Times New Roman"/>
          <w:szCs w:val="18"/>
        </w:rPr>
        <w:t xml:space="preserve"> the Plan Administrator will determine separately a Participant's Compensation for each Participating Employer. Under this determination, except as provided below, Compensation from a Participating Employer includes Compensation paid by a Related Employer of that Participating Employer.</w:t>
      </w:r>
    </w:p>
    <w:p w14:paraId="1C5C1054" w14:textId="77777777" w:rsidR="00C04C12" w:rsidRPr="007767BF" w:rsidRDefault="00C04C12">
      <w:pPr>
        <w:rPr>
          <w:rFonts w:cs="Times New Roman"/>
          <w:szCs w:val="18"/>
        </w:rPr>
      </w:pPr>
    </w:p>
    <w:p w14:paraId="12EB2948" w14:textId="292BA31F"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Nondiscrimination and coverage.</w:t>
      </w:r>
      <w:r w:rsidRPr="007767BF">
        <w:rPr>
          <w:rFonts w:cs="Times New Roman"/>
          <w:szCs w:val="18"/>
        </w:rPr>
        <w:t xml:space="preserve"> All of the separate tests listed in Section 10.05(A)</w:t>
      </w:r>
      <w:r w:rsidR="00920261">
        <w:rPr>
          <w:rFonts w:cs="Times New Roman"/>
          <w:szCs w:val="18"/>
        </w:rPr>
        <w:t>, to the extent applicable.</w:t>
      </w:r>
    </w:p>
    <w:p w14:paraId="629B5C90" w14:textId="77777777" w:rsidR="00C04C12" w:rsidRPr="007767BF" w:rsidRDefault="00C04C12">
      <w:pPr>
        <w:rPr>
          <w:rFonts w:cs="Times New Roman"/>
          <w:b/>
          <w:szCs w:val="18"/>
        </w:rPr>
      </w:pPr>
    </w:p>
    <w:p w14:paraId="7D3ADCFF" w14:textId="77777777" w:rsidR="00C04C12" w:rsidRPr="007767BF" w:rsidRDefault="00C12D98">
      <w:pPr>
        <w:tabs>
          <w:tab w:val="left" w:pos="1260"/>
        </w:tabs>
        <w:ind w:left="900"/>
        <w:rPr>
          <w:rFonts w:cs="Times New Roman"/>
          <w:bCs/>
          <w:szCs w:val="18"/>
        </w:rPr>
      </w:pPr>
      <w:r w:rsidRPr="007767BF">
        <w:rPr>
          <w:rFonts w:cs="Times New Roman"/>
          <w:szCs w:val="18"/>
        </w:rPr>
        <w:t>(2)</w:t>
      </w:r>
      <w:r w:rsidRPr="007767BF">
        <w:rPr>
          <w:rFonts w:cs="Times New Roman"/>
          <w:szCs w:val="18"/>
        </w:rPr>
        <w:tab/>
      </w:r>
      <w:r w:rsidRPr="007767BF">
        <w:rPr>
          <w:rFonts w:cs="Times New Roman"/>
          <w:b/>
          <w:szCs w:val="18"/>
        </w:rPr>
        <w:t>Allocations.</w:t>
      </w:r>
      <w:r w:rsidRPr="007767BF">
        <w:rPr>
          <w:rFonts w:cs="Times New Roman"/>
          <w:szCs w:val="18"/>
        </w:rPr>
        <w:t xml:space="preserve"> Application of allocations under Article 3. However, the Employer's Adoption Agreement elections control the extent to which Compensation for this purpose includes Compensation of Related Employers.</w:t>
      </w:r>
    </w:p>
    <w:p w14:paraId="563D16ED" w14:textId="77777777" w:rsidR="00C04C12" w:rsidRPr="007767BF" w:rsidRDefault="00C04C12">
      <w:pPr>
        <w:rPr>
          <w:rFonts w:cs="Times New Roman"/>
          <w:b/>
          <w:szCs w:val="18"/>
        </w:rPr>
      </w:pPr>
    </w:p>
    <w:p w14:paraId="00A55858" w14:textId="77777777" w:rsidR="00C04C12" w:rsidRPr="007767BF" w:rsidRDefault="00C12D98">
      <w:pPr>
        <w:tabs>
          <w:tab w:val="left" w:pos="1260"/>
        </w:tabs>
        <w:ind w:left="900"/>
        <w:rPr>
          <w:rFonts w:cs="Times New Roman"/>
          <w:bCs/>
          <w:szCs w:val="18"/>
        </w:rPr>
      </w:pPr>
      <w:r w:rsidRPr="007767BF">
        <w:rPr>
          <w:rFonts w:cs="Times New Roman"/>
          <w:szCs w:val="18"/>
        </w:rPr>
        <w:t>(3)</w:t>
      </w:r>
      <w:r w:rsidRPr="007767BF">
        <w:rPr>
          <w:rFonts w:cs="Times New Roman"/>
          <w:szCs w:val="18"/>
        </w:rPr>
        <w:tab/>
      </w:r>
      <w:r w:rsidRPr="007767BF">
        <w:rPr>
          <w:rFonts w:cs="Times New Roman"/>
          <w:b/>
          <w:szCs w:val="18"/>
        </w:rPr>
        <w:t>HCE determination.</w:t>
      </w:r>
      <w:r w:rsidRPr="007767BF">
        <w:rPr>
          <w:rFonts w:cs="Times New Roman"/>
          <w:szCs w:val="18"/>
        </w:rPr>
        <w:t xml:space="preserve"> The determination of an Employee's status as an HCE.</w:t>
      </w:r>
    </w:p>
    <w:p w14:paraId="623ADE11" w14:textId="77777777" w:rsidR="00C04C12" w:rsidRPr="007767BF" w:rsidRDefault="00C04C12">
      <w:pPr>
        <w:rPr>
          <w:rFonts w:cs="Times New Roman"/>
          <w:szCs w:val="18"/>
        </w:rPr>
      </w:pPr>
    </w:p>
    <w:p w14:paraId="0766119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 xml:space="preserve">Joint Status. </w:t>
      </w:r>
      <w:r w:rsidRPr="007767BF">
        <w:rPr>
          <w:rFonts w:cs="Times New Roman"/>
          <w:szCs w:val="18"/>
        </w:rPr>
        <w:t>For all Plan purposes other than those described in Section 10.06(A) but not limited to determining the Annual Additions Limit in Section 4.05(B), Compensation includes all Compensation paid by or for any Participating Employer or Related Employer.</w:t>
      </w:r>
    </w:p>
    <w:p w14:paraId="71BC8904" w14:textId="77777777" w:rsidR="00C04C12" w:rsidRPr="007767BF" w:rsidRDefault="00C04C12">
      <w:pPr>
        <w:rPr>
          <w:rFonts w:cs="Times New Roman"/>
          <w:szCs w:val="18"/>
        </w:rPr>
      </w:pPr>
    </w:p>
    <w:p w14:paraId="68E15822" w14:textId="77777777" w:rsidR="00C04C12" w:rsidRPr="007767BF" w:rsidRDefault="00C12D98">
      <w:pPr>
        <w:tabs>
          <w:tab w:val="left" w:pos="540"/>
        </w:tabs>
        <w:rPr>
          <w:rFonts w:cs="Times New Roman"/>
          <w:szCs w:val="18"/>
        </w:rPr>
      </w:pPr>
      <w:r w:rsidRPr="007767BF">
        <w:rPr>
          <w:rFonts w:cs="Times New Roman"/>
          <w:b/>
          <w:szCs w:val="18"/>
        </w:rPr>
        <w:t>10.07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2" w:name="_Toc482710925"/>
      <w:bookmarkStart w:id="373" w:name="_Toc131691261"/>
      <w:r w:rsidRPr="007767BF">
        <w:rPr>
          <w:rFonts w:cs="Times New Roman"/>
          <w:szCs w:val="18"/>
        </w:rPr>
        <w:instrText>10.07</w:instrText>
      </w:r>
      <w:r w:rsidRPr="007767BF">
        <w:rPr>
          <w:rFonts w:cs="Times New Roman"/>
          <w:szCs w:val="18"/>
        </w:rPr>
        <w:tab/>
        <w:instrText>SERVICE</w:instrText>
      </w:r>
      <w:bookmarkEnd w:id="372"/>
      <w:bookmarkEnd w:id="37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SERVICE</w:t>
      </w:r>
      <w:r w:rsidRPr="007767BF">
        <w:rPr>
          <w:rFonts w:cs="Times New Roman"/>
          <w:szCs w:val="18"/>
        </w:rPr>
        <w:t>. An Employee's Service includes all Hours of Service and Years of Service with any and all Participating Employers and their Related Employers. An Employee who terminates employment with one Participating Employer and immediately commences employment with another Participating Employer has not incurred a Separation from Service or a Severance from Employment.</w:t>
      </w:r>
    </w:p>
    <w:p w14:paraId="27FF0FF5" w14:textId="77777777" w:rsidR="00C04C12" w:rsidRPr="007767BF" w:rsidRDefault="00C04C12">
      <w:pPr>
        <w:rPr>
          <w:rFonts w:cs="Times New Roman"/>
          <w:szCs w:val="18"/>
        </w:rPr>
      </w:pPr>
    </w:p>
    <w:p w14:paraId="7F13EA4A" w14:textId="77777777" w:rsidR="00C04C12" w:rsidRPr="007767BF" w:rsidRDefault="00C12D98">
      <w:pPr>
        <w:keepNext/>
        <w:tabs>
          <w:tab w:val="left" w:pos="540"/>
        </w:tabs>
        <w:rPr>
          <w:rFonts w:cs="Times New Roman"/>
          <w:bCs/>
          <w:szCs w:val="18"/>
        </w:rPr>
      </w:pPr>
      <w:r w:rsidRPr="007767BF">
        <w:rPr>
          <w:rFonts w:cs="Times New Roman"/>
          <w:b/>
          <w:szCs w:val="18"/>
        </w:rPr>
        <w:t>10.08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4" w:name="_Toc482710926"/>
      <w:bookmarkStart w:id="375" w:name="_Toc131691262"/>
      <w:r w:rsidRPr="007767BF">
        <w:rPr>
          <w:rFonts w:cs="Times New Roman"/>
          <w:szCs w:val="18"/>
        </w:rPr>
        <w:instrText>10.08</w:instrText>
      </w:r>
      <w:r w:rsidRPr="007767BF">
        <w:rPr>
          <w:rFonts w:cs="Times New Roman"/>
          <w:szCs w:val="18"/>
        </w:rPr>
        <w:tab/>
        <w:instrText>COOPERATION AND INDEMNIFICATION</w:instrText>
      </w:r>
      <w:bookmarkEnd w:id="374"/>
      <w:bookmarkEnd w:id="37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COOPERATION AND INDEMNIFICATION</w:t>
      </w:r>
      <w:r w:rsidRPr="007767BF">
        <w:rPr>
          <w:rFonts w:cs="Times New Roman"/>
          <w:szCs w:val="18"/>
        </w:rPr>
        <w:t>.</w:t>
      </w:r>
    </w:p>
    <w:p w14:paraId="3A10133E" w14:textId="77777777" w:rsidR="00C04C12" w:rsidRPr="007767BF" w:rsidRDefault="00C04C12">
      <w:pPr>
        <w:keepNext/>
        <w:rPr>
          <w:rFonts w:cs="Times New Roman"/>
          <w:szCs w:val="18"/>
        </w:rPr>
      </w:pPr>
    </w:p>
    <w:p w14:paraId="15BEFCD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Cooperation.</w:t>
      </w:r>
      <w:r w:rsidRPr="007767BF">
        <w:rPr>
          <w:rFonts w:cs="Times New Roman"/>
          <w:szCs w:val="18"/>
        </w:rPr>
        <w:t xml:space="preserve"> Each Participating Employer agrees to timely provide to the Plan Administrator upon request all information the Plan Administrator deems necessary. Each Participating Employer will cooperate fully with the Plan Administrator, the Lead Employer, and with Plan fiduciaries and other proper Plan representatives in maintaining the qualified status of the Plan. Such cooperation will include payment of such amounts into the Plan, to be allocated to Employees of the Participating Employer, which are reasonably required to maintain the tax</w:t>
      </w:r>
      <w:r w:rsidRPr="007767BF">
        <w:rPr>
          <w:rFonts w:cs="Times New Roman"/>
          <w:szCs w:val="18"/>
        </w:rPr>
        <w:noBreakHyphen/>
        <w:t>qualified status of the Plan.</w:t>
      </w:r>
    </w:p>
    <w:p w14:paraId="5AF6198B" w14:textId="77777777" w:rsidR="00C04C12" w:rsidRPr="007767BF" w:rsidRDefault="00C04C12">
      <w:pPr>
        <w:rPr>
          <w:rFonts w:cs="Times New Roman"/>
          <w:szCs w:val="18"/>
        </w:rPr>
      </w:pPr>
    </w:p>
    <w:p w14:paraId="2E3EE31B"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Indemnity.</w:t>
      </w:r>
      <w:r w:rsidRPr="007767BF">
        <w:rPr>
          <w:rFonts w:cs="Times New Roman"/>
          <w:szCs w:val="18"/>
        </w:rPr>
        <w:t xml:space="preserve"> Each Participating Employer will indemnify and hold harmless the Plan Administrator, the Lead Employer, the Plan, other Plan fiduciaries, other Participating Employers, Participants and Beneficiaries, and as applicable, their subsidiaries, officers, directors, shareholders, employees, and agents, and their respective successors and assigns, against any cause of action, loss, liability, damage, cost, or expense of any nature whatsoever (including, but not limited to, attorney's fees and costs, whether or not suit is brought, as well as all IRS or DOL Plan disqualification, fiduciary breach or other sanctions, compliance fees or penalties) arising out of or relating to: (1) the Participating Employer's noncompliance with any of the Plan's terms or requirements; or (2) the Participating Employer's intentional or negligent act or omission with regard to the Plan, including the failure to provide accurate, timely information requested by the Plan Administrator.</w:t>
      </w:r>
    </w:p>
    <w:p w14:paraId="3D9B5515" w14:textId="77777777" w:rsidR="00C04C12" w:rsidRPr="007767BF" w:rsidRDefault="00C04C12">
      <w:pPr>
        <w:rPr>
          <w:rFonts w:cs="Times New Roman"/>
          <w:szCs w:val="18"/>
        </w:rPr>
      </w:pPr>
    </w:p>
    <w:p w14:paraId="0B1BCB0B" w14:textId="77777777" w:rsidR="00C04C12" w:rsidRPr="007767BF" w:rsidRDefault="00C12D98">
      <w:pPr>
        <w:tabs>
          <w:tab w:val="left" w:pos="540"/>
        </w:tabs>
        <w:rPr>
          <w:rFonts w:cs="Times New Roman"/>
          <w:szCs w:val="18"/>
        </w:rPr>
      </w:pPr>
      <w:r w:rsidRPr="007767BF">
        <w:rPr>
          <w:rFonts w:cs="Times New Roman"/>
          <w:b/>
          <w:szCs w:val="18"/>
        </w:rPr>
        <w:t>10.09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6" w:name="_Toc482710927"/>
      <w:bookmarkStart w:id="377" w:name="_Toc131691263"/>
      <w:r w:rsidRPr="007767BF">
        <w:rPr>
          <w:rFonts w:cs="Times New Roman"/>
          <w:szCs w:val="18"/>
        </w:rPr>
        <w:instrText>10.09</w:instrText>
      </w:r>
      <w:r w:rsidRPr="007767BF">
        <w:rPr>
          <w:rFonts w:cs="Times New Roman"/>
          <w:szCs w:val="18"/>
        </w:rPr>
        <w:tab/>
        <w:instrText>INVOLUNTARY TERMINATION</w:instrText>
      </w:r>
      <w:bookmarkEnd w:id="376"/>
      <w:bookmarkEnd w:id="37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INVOLUNTARY TERMINATION</w:t>
      </w:r>
      <w:r w:rsidRPr="007767BF">
        <w:rPr>
          <w:rFonts w:cs="Times New Roman"/>
          <w:szCs w:val="18"/>
        </w:rPr>
        <w:t>. The Lead Employer may terminate the participation of any Participating Employer (hereafter, "Terminated Employer") in this Plan. If the Lead Employer acts under this Section 10.09, the following will occur:</w:t>
      </w:r>
    </w:p>
    <w:p w14:paraId="44491241" w14:textId="77777777" w:rsidR="00C04C12" w:rsidRPr="007767BF" w:rsidRDefault="00C04C12">
      <w:pPr>
        <w:rPr>
          <w:rFonts w:cs="Times New Roman"/>
          <w:szCs w:val="18"/>
        </w:rPr>
      </w:pPr>
    </w:p>
    <w:p w14:paraId="424E165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Notice.</w:t>
      </w:r>
      <w:r w:rsidRPr="007767BF">
        <w:rPr>
          <w:rFonts w:cs="Times New Roman"/>
          <w:szCs w:val="18"/>
        </w:rPr>
        <w:t xml:space="preserve"> The Lead Employer will give the Terminated Employer a notice of the Lead Employer's intent to terminate the Terminated Employer's status as a Participating Employer of the Plan. The Lead Employer will provide such notice not less than 30 days prior to the Effective Date of termination unless the Lead Employer determines that the interests of Plan Participants </w:t>
      </w:r>
      <w:proofErr w:type="gramStart"/>
      <w:r w:rsidRPr="007767BF">
        <w:rPr>
          <w:rFonts w:cs="Times New Roman"/>
          <w:szCs w:val="18"/>
        </w:rPr>
        <w:t>requires</w:t>
      </w:r>
      <w:proofErr w:type="gramEnd"/>
      <w:r w:rsidRPr="007767BF">
        <w:rPr>
          <w:rFonts w:cs="Times New Roman"/>
          <w:szCs w:val="18"/>
        </w:rPr>
        <w:t xml:space="preserve"> earlier termination.</w:t>
      </w:r>
    </w:p>
    <w:p w14:paraId="48BCC3F4" w14:textId="77777777" w:rsidR="00C04C12" w:rsidRPr="007767BF" w:rsidRDefault="00C04C12">
      <w:pPr>
        <w:rPr>
          <w:rFonts w:cs="Times New Roman"/>
          <w:szCs w:val="18"/>
        </w:rPr>
      </w:pPr>
    </w:p>
    <w:p w14:paraId="0CB63D2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Spin</w:t>
      </w:r>
      <w:r w:rsidRPr="007767BF">
        <w:rPr>
          <w:rFonts w:cs="Times New Roman"/>
          <w:b/>
          <w:szCs w:val="18"/>
        </w:rPr>
        <w:noBreakHyphen/>
        <w:t>off.</w:t>
      </w:r>
      <w:r w:rsidRPr="007767BF">
        <w:rPr>
          <w:rFonts w:cs="Times New Roman"/>
          <w:szCs w:val="18"/>
        </w:rPr>
        <w:t xml:space="preserve"> The Lead Employer will establish a new 403(b) Plan, using the provisions of this Plan with any modifications contained in the Terminated Employer's Participation Agreement, as a guide to establish a new 403(b) Plan (the "Spin</w:t>
      </w:r>
      <w:r w:rsidRPr="007767BF">
        <w:rPr>
          <w:rFonts w:cs="Times New Roman"/>
          <w:szCs w:val="18"/>
        </w:rPr>
        <w:noBreakHyphen/>
        <w:t>off Plan"). The Lead Employer will direct the Vendors to transfer (in accordance with the rules of Treas. Reg. §1.403(b)-10(b)) the Accounts of the Employees of the Terminated Employer to the Spin</w:t>
      </w:r>
      <w:r w:rsidRPr="007767BF">
        <w:rPr>
          <w:rFonts w:cs="Times New Roman"/>
          <w:szCs w:val="18"/>
        </w:rPr>
        <w:noBreakHyphen/>
        <w:t>off Plan. The Terminated Employer will be the Employer, Plan Administrator, and sponsor of the Spin</w:t>
      </w:r>
      <w:r w:rsidRPr="007767BF">
        <w:rPr>
          <w:rFonts w:cs="Times New Roman"/>
          <w:szCs w:val="18"/>
        </w:rPr>
        <w:noBreakHyphen/>
        <w:t>off Plan. The Lead Employer may charge the Terminated Employer or the Accounts of the Employees of the Terminated Employer with the reasonable expenses of establishing the Spin</w:t>
      </w:r>
      <w:r w:rsidRPr="007767BF">
        <w:rPr>
          <w:rFonts w:cs="Times New Roman"/>
          <w:szCs w:val="18"/>
        </w:rPr>
        <w:noBreakHyphen/>
        <w:t>off Plan.</w:t>
      </w:r>
    </w:p>
    <w:p w14:paraId="465424DB" w14:textId="77777777" w:rsidR="00C04C12" w:rsidRPr="007767BF" w:rsidRDefault="00C04C12">
      <w:pPr>
        <w:rPr>
          <w:rFonts w:cs="Times New Roman"/>
          <w:szCs w:val="18"/>
        </w:rPr>
      </w:pPr>
    </w:p>
    <w:p w14:paraId="2516C7C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Transfer.</w:t>
      </w:r>
      <w:r w:rsidRPr="007767BF">
        <w:rPr>
          <w:rFonts w:cs="Times New Roman"/>
          <w:szCs w:val="18"/>
        </w:rPr>
        <w:t xml:space="preserve"> The Terminated Employer, in lieu of the Lead Employer's creation of the Spin</w:t>
      </w:r>
      <w:r w:rsidRPr="007767BF">
        <w:rPr>
          <w:rFonts w:cs="Times New Roman"/>
          <w:szCs w:val="18"/>
        </w:rPr>
        <w:noBreakHyphen/>
        <w:t xml:space="preserve">off Plan under Section 10.09(B), may elect a transfer under this Section 10.09(C) to </w:t>
      </w:r>
      <w:proofErr w:type="gramStart"/>
      <w:r w:rsidRPr="007767BF">
        <w:rPr>
          <w:rFonts w:cs="Times New Roman"/>
          <w:szCs w:val="18"/>
        </w:rPr>
        <w:t>effect</w:t>
      </w:r>
      <w:proofErr w:type="gramEnd"/>
      <w:r w:rsidRPr="007767BF">
        <w:rPr>
          <w:rFonts w:cs="Times New Roman"/>
          <w:szCs w:val="18"/>
        </w:rPr>
        <w:t xml:space="preserve"> the termination of its status as a Participating Employer. To elect this </w:t>
      </w:r>
      <w:r w:rsidRPr="007767BF">
        <w:rPr>
          <w:rFonts w:cs="Times New Roman"/>
          <w:szCs w:val="18"/>
        </w:rPr>
        <w:lastRenderedPageBreak/>
        <w:t xml:space="preserve">alternative, the Terminated Employer must give notice to the Lead Employer of its </w:t>
      </w:r>
      <w:proofErr w:type="gramStart"/>
      <w:r w:rsidRPr="007767BF">
        <w:rPr>
          <w:rFonts w:cs="Times New Roman"/>
          <w:szCs w:val="18"/>
        </w:rPr>
        <w:t>choice, and</w:t>
      </w:r>
      <w:proofErr w:type="gramEnd"/>
      <w:r w:rsidRPr="007767BF">
        <w:rPr>
          <w:rFonts w:cs="Times New Roman"/>
          <w:szCs w:val="18"/>
        </w:rPr>
        <w:t xml:space="preserve"> must supply any documentation which the Lead Employer reasonably may require as soon as is practical and before the Effective Date of termination. If the Lead Employer has not received such notice and any required documentation within ten (10) days prior to the stated date of termination, the Lead Employer may proceed with the Spin</w:t>
      </w:r>
      <w:r w:rsidRPr="007767BF">
        <w:rPr>
          <w:rFonts w:cs="Times New Roman"/>
          <w:szCs w:val="18"/>
        </w:rPr>
        <w:noBreakHyphen/>
        <w:t>off Plan under Section 10.09(B). The Lead Employer will direct the transfer (in accordance with the rules of Treas. Reg. §1.403(b)-10(b)) of the Accounts of the Employees of the Terminated Employer to a 403(b) plan the Terminated Employer maintains. The Terminated Employer must deliver to the Lead Employer in writing such identifying and other relevant information regarding the transferee plan and must provide such assurances as the Lead Employer may reasonably require that the transferee plan is a 403(b) plan.</w:t>
      </w:r>
    </w:p>
    <w:p w14:paraId="75FB6F3D" w14:textId="77777777" w:rsidR="00C04C12" w:rsidRPr="007767BF" w:rsidRDefault="00C04C12">
      <w:pPr>
        <w:rPr>
          <w:rFonts w:cs="Times New Roman"/>
          <w:szCs w:val="18"/>
        </w:rPr>
      </w:pPr>
    </w:p>
    <w:p w14:paraId="49E775B7"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Participants.</w:t>
      </w:r>
      <w:r w:rsidRPr="007767BF">
        <w:rPr>
          <w:rFonts w:cs="Times New Roman"/>
          <w:szCs w:val="18"/>
        </w:rPr>
        <w:t xml:space="preserve"> The Employees of the Terminated Employer will cease to be eligible to accrue additional benefits under the Plan with respect to Compensation paid by the Terminated Employer, as of the Effective Date of the termination. To the extent that these Employees have accrued but unpaid contributions as of such Effective Date, the Terminated Employer will pay such amounts to the Plan or to the Spin</w:t>
      </w:r>
      <w:r w:rsidRPr="007767BF">
        <w:rPr>
          <w:rFonts w:cs="Times New Roman"/>
          <w:szCs w:val="18"/>
        </w:rPr>
        <w:noBreakHyphen/>
        <w:t>off Plan no later than 30 days after the Effective Date of termination, unless the Terminated Employer has elected the transfer alternative under Section 10.09(C).</w:t>
      </w:r>
    </w:p>
    <w:p w14:paraId="4F9BBF60" w14:textId="77777777" w:rsidR="00C04C12" w:rsidRPr="007767BF" w:rsidRDefault="00C04C12">
      <w:pPr>
        <w:rPr>
          <w:rFonts w:cs="Times New Roman"/>
          <w:szCs w:val="18"/>
        </w:rPr>
      </w:pPr>
    </w:p>
    <w:p w14:paraId="2509B42C"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Consent.</w:t>
      </w:r>
      <w:r w:rsidRPr="007767BF">
        <w:rPr>
          <w:rFonts w:cs="Times New Roman"/>
          <w:szCs w:val="18"/>
        </w:rPr>
        <w:t xml:space="preserve"> By its execution of the Participation Agreement, the Terminated Employer specifically consents to the provisions of this Article 10, and in particular, this Section 10.09 and agrees to perform its responsibilities with regard to the Spin</w:t>
      </w:r>
      <w:r w:rsidRPr="007767BF">
        <w:rPr>
          <w:rFonts w:cs="Times New Roman"/>
          <w:szCs w:val="18"/>
        </w:rPr>
        <w:noBreakHyphen/>
        <w:t>off Plan, if necessary.</w:t>
      </w:r>
    </w:p>
    <w:p w14:paraId="0051BDDA" w14:textId="77777777" w:rsidR="00C04C12" w:rsidRPr="007767BF" w:rsidRDefault="00C04C12">
      <w:pPr>
        <w:rPr>
          <w:rFonts w:cs="Times New Roman"/>
          <w:szCs w:val="18"/>
        </w:rPr>
      </w:pPr>
    </w:p>
    <w:p w14:paraId="5AECFAB5" w14:textId="77777777" w:rsidR="00C04C12" w:rsidRPr="007767BF" w:rsidRDefault="00C12D98">
      <w:pPr>
        <w:keepNext/>
        <w:tabs>
          <w:tab w:val="left" w:pos="540"/>
        </w:tabs>
        <w:rPr>
          <w:rFonts w:cs="Times New Roman"/>
          <w:szCs w:val="18"/>
        </w:rPr>
      </w:pPr>
      <w:r w:rsidRPr="007767BF">
        <w:rPr>
          <w:rFonts w:cs="Times New Roman"/>
          <w:b/>
          <w:szCs w:val="18"/>
        </w:rPr>
        <w:t>10.10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8" w:name="_Toc482710928"/>
      <w:bookmarkStart w:id="379" w:name="_Toc131691264"/>
      <w:r w:rsidRPr="007767BF">
        <w:rPr>
          <w:rFonts w:cs="Times New Roman"/>
          <w:szCs w:val="18"/>
        </w:rPr>
        <w:instrText>10.10</w:instrText>
      </w:r>
      <w:r w:rsidRPr="007767BF">
        <w:rPr>
          <w:rFonts w:cs="Times New Roman"/>
          <w:szCs w:val="18"/>
        </w:rPr>
        <w:tab/>
        <w:instrText>VOLUNTARY TERMINATION</w:instrText>
      </w:r>
      <w:bookmarkEnd w:id="378"/>
      <w:bookmarkEnd w:id="37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VOLUNTARY TERMINATION</w:t>
      </w:r>
      <w:r w:rsidRPr="007767BF">
        <w:rPr>
          <w:rFonts w:cs="Times New Roman"/>
          <w:szCs w:val="18"/>
        </w:rPr>
        <w:t>. A Participating Employer (hereafter "Withdrawing Employer") may voluntarily withdraw from participation in the Plan at any time. If and when a Withdrawing Employer wishes to withdraw, the following will occur:</w:t>
      </w:r>
    </w:p>
    <w:p w14:paraId="505AD988" w14:textId="77777777" w:rsidR="00C04C12" w:rsidRPr="007767BF" w:rsidRDefault="00C04C12">
      <w:pPr>
        <w:keepNext/>
        <w:rPr>
          <w:rFonts w:cs="Times New Roman"/>
          <w:szCs w:val="18"/>
        </w:rPr>
      </w:pPr>
    </w:p>
    <w:p w14:paraId="48580E3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Notice.</w:t>
      </w:r>
      <w:r w:rsidRPr="007767BF">
        <w:rPr>
          <w:rFonts w:cs="Times New Roman"/>
          <w:szCs w:val="18"/>
        </w:rPr>
        <w:t xml:space="preserve"> The Withdrawing Employer will inform the Lead Employer and the Plan Administrator of its intention to withdraw from the Plan. The Withdrawing Employer must give the notice not less than 30 days prior to the Effective Date of its withdrawal.</w:t>
      </w:r>
    </w:p>
    <w:p w14:paraId="7526760C" w14:textId="77777777" w:rsidR="00C04C12" w:rsidRPr="007767BF" w:rsidRDefault="00C04C12">
      <w:pPr>
        <w:rPr>
          <w:rFonts w:cs="Times New Roman"/>
          <w:szCs w:val="18"/>
        </w:rPr>
      </w:pPr>
    </w:p>
    <w:p w14:paraId="5F8BA64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Procedure.</w:t>
      </w:r>
      <w:r w:rsidRPr="007767BF">
        <w:rPr>
          <w:rFonts w:cs="Times New Roman"/>
          <w:szCs w:val="18"/>
        </w:rPr>
        <w:t xml:space="preserve"> The Withdrawing Employer and the Lead Employer will agree upon procedures for the orderly withdrawal of the Withdrawing Employer from the Plan. Such procedures, as they relate to the Accounts of the Employees of the Withdrawing Employer, may include any alternative described in Section 10.09.</w:t>
      </w:r>
    </w:p>
    <w:p w14:paraId="0B774F82" w14:textId="77777777" w:rsidR="00C04C12" w:rsidRPr="007767BF" w:rsidRDefault="00C04C12">
      <w:pPr>
        <w:rPr>
          <w:rFonts w:cs="Times New Roman"/>
          <w:szCs w:val="18"/>
        </w:rPr>
      </w:pPr>
    </w:p>
    <w:p w14:paraId="7B31F3E8"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Costs.</w:t>
      </w:r>
      <w:r w:rsidRPr="007767BF">
        <w:rPr>
          <w:rFonts w:cs="Times New Roman"/>
          <w:szCs w:val="18"/>
        </w:rPr>
        <w:t xml:space="preserve"> The Withdrawing Employer will bear all reasonable costs associated with withdrawal and transfer under this Section 10.10.</w:t>
      </w:r>
    </w:p>
    <w:p w14:paraId="466708A3" w14:textId="77777777" w:rsidR="00C04C12" w:rsidRPr="007767BF" w:rsidRDefault="00C04C12">
      <w:pPr>
        <w:rPr>
          <w:rFonts w:cs="Times New Roman"/>
          <w:szCs w:val="18"/>
        </w:rPr>
      </w:pPr>
    </w:p>
    <w:p w14:paraId="79C32AB4" w14:textId="77777777" w:rsidR="00C04C12" w:rsidRPr="007767BF" w:rsidRDefault="00C12D98">
      <w:pPr>
        <w:keepLines/>
        <w:tabs>
          <w:tab w:val="left" w:pos="900"/>
        </w:tabs>
        <w:ind w:left="540"/>
        <w:rPr>
          <w:rFonts w:cs="Times New Roman"/>
          <w:szCs w:val="18"/>
        </w:rPr>
      </w:pPr>
      <w:r w:rsidRPr="007767BF">
        <w:rPr>
          <w:rFonts w:cs="Times New Roman"/>
          <w:b/>
          <w:szCs w:val="18"/>
        </w:rPr>
        <w:t>(D)</w:t>
      </w:r>
      <w:r w:rsidRPr="007767BF">
        <w:rPr>
          <w:rFonts w:cs="Times New Roman"/>
          <w:b/>
          <w:szCs w:val="18"/>
        </w:rPr>
        <w:tab/>
        <w:t>Participants.</w:t>
      </w:r>
      <w:r w:rsidRPr="007767BF">
        <w:rPr>
          <w:rFonts w:cs="Times New Roman"/>
          <w:szCs w:val="18"/>
        </w:rPr>
        <w:t xml:space="preserve"> The Employees of the Withdrawing Employer will cease to be eligible to accrue additional benefits under the Plan as to Compensation paid by the Withdrawing Employer, as of the Effective Date of withdrawal. To the extent that such Employees have accrued but unpaid contributions as of such Effective Date, the Withdrawing Employer will contribute such amounts to the Plan or the Spin</w:t>
      </w:r>
      <w:r w:rsidRPr="007767BF">
        <w:rPr>
          <w:rFonts w:cs="Times New Roman"/>
          <w:szCs w:val="18"/>
        </w:rPr>
        <w:noBreakHyphen/>
        <w:t>off Plan promptly after the Effective Date of withdrawal, unless the Accounts are transferred to a 403(b) plan the Withdrawing Employer maintains.</w:t>
      </w:r>
    </w:p>
    <w:p w14:paraId="4F4A4542" w14:textId="77777777" w:rsidR="00C04C12" w:rsidRPr="007767BF" w:rsidRDefault="00C04C12">
      <w:pPr>
        <w:rPr>
          <w:rFonts w:cs="Times New Roman"/>
          <w:vanish/>
          <w:szCs w:val="18"/>
        </w:rPr>
      </w:pPr>
    </w:p>
    <w:p w14:paraId="6F4FD734" w14:textId="77777777" w:rsidR="00C04C12" w:rsidRPr="00565AD6" w:rsidRDefault="00C04C12">
      <w:pPr>
        <w:rPr>
          <w:rFonts w:eastAsia="Times New Roman" w:cs="Times New Roman"/>
          <w:vanish/>
          <w:szCs w:val="18"/>
        </w:rPr>
      </w:pPr>
    </w:p>
    <w:p w14:paraId="64FFEB1C" w14:textId="77777777" w:rsidR="00C04C12" w:rsidRPr="00565AD6" w:rsidRDefault="00C04C12">
      <w:pPr>
        <w:rPr>
          <w:rFonts w:eastAsia="Times New Roman" w:cs="Times New Roman"/>
          <w:vanish/>
          <w:szCs w:val="18"/>
        </w:rPr>
      </w:pPr>
    </w:p>
    <w:p w14:paraId="48EB8FE0" w14:textId="77777777" w:rsidR="00C04C12" w:rsidRPr="00565AD6" w:rsidRDefault="00C04C12">
      <w:pPr>
        <w:rPr>
          <w:rFonts w:eastAsia="Times New Roman"/>
          <w:vanish/>
          <w:szCs w:val="18"/>
        </w:rPr>
      </w:pPr>
    </w:p>
    <w:p w14:paraId="0FFB6423" w14:textId="44297910" w:rsidR="00C04C12" w:rsidRPr="00565AD6" w:rsidRDefault="00C04C12">
      <w:pPr>
        <w:tabs>
          <w:tab w:val="left" w:pos="5760"/>
          <w:tab w:val="right" w:pos="10800"/>
        </w:tabs>
        <w:rPr>
          <w:rFonts w:eastAsia="Times New Roman"/>
          <w:vanish/>
          <w:szCs w:val="18"/>
        </w:rPr>
      </w:pPr>
    </w:p>
    <w:sectPr w:rsidR="00C04C12" w:rsidRPr="00565AD6">
      <w:pgSz w:w="12240" w:h="15840"/>
      <w:pgMar w:top="720" w:right="1080" w:bottom="720" w:left="1080" w:header="720"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3A5F6" w14:textId="77777777" w:rsidR="00F16E78" w:rsidRDefault="00F16E78" w:rsidP="009B641F">
      <w:r>
        <w:separator/>
      </w:r>
    </w:p>
  </w:endnote>
  <w:endnote w:type="continuationSeparator" w:id="0">
    <w:p w14:paraId="79D24D82" w14:textId="77777777" w:rsidR="00F16E78" w:rsidRDefault="00F16E78" w:rsidP="009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61A2" w14:textId="77777777" w:rsidR="004E11C7" w:rsidRPr="00EC7575" w:rsidRDefault="004E11C7" w:rsidP="001157C3">
    <w:pPr>
      <w:pStyle w:val="Footer"/>
    </w:pPr>
  </w:p>
  <w:p w14:paraId="653A79B6" w14:textId="6D7B6EDF" w:rsidR="004E11C7" w:rsidRPr="00EC7575" w:rsidRDefault="00DA7467" w:rsidP="001B0944">
    <w:pPr>
      <w:pStyle w:val="Footer"/>
      <w:tabs>
        <w:tab w:val="clear" w:pos="4320"/>
        <w:tab w:val="clear" w:pos="8640"/>
        <w:tab w:val="right" w:pos="10080"/>
      </w:tabs>
    </w:pPr>
    <w:r w:rsidRPr="00EC7575">
      <w:t xml:space="preserve">© </w:t>
    </w:r>
    <w:r>
      <w:t>202</w:t>
    </w:r>
    <w:r w:rsidR="00711EF5">
      <w:t>4</w:t>
    </w:r>
    <w:r>
      <w:t xml:space="preserve"> </w:t>
    </w:r>
    <w:r w:rsidRPr="0094074D">
      <w:t>FIS Capital Markets US LLC</w:t>
    </w:r>
    <w:r w:rsidRPr="00EC7575">
      <w:t xml:space="preserve"> or its suppliers</w:t>
    </w:r>
    <w:r w:rsidR="00C12D98" w:rsidRPr="00EC7575">
      <w:tab/>
    </w:r>
  </w:p>
  <w:p w14:paraId="0F5C309C" w14:textId="7E8FA507" w:rsidR="004E11C7" w:rsidRPr="00EC7575" w:rsidRDefault="00C12D98" w:rsidP="00A83BB5">
    <w:pPr>
      <w:pStyle w:val="Footer"/>
      <w:tabs>
        <w:tab w:val="center" w:pos="5040"/>
        <w:tab w:val="left" w:pos="8765"/>
      </w:tabs>
      <w:jc w:val="center"/>
    </w:pPr>
    <w:r w:rsidRPr="00EC7575">
      <w:fldChar w:fldCharType="begin"/>
    </w:r>
    <w:r w:rsidRPr="00EC7575">
      <w:instrText xml:space="preserve"> PAGE   \* MERGEFORMAT </w:instrText>
    </w:r>
    <w:r w:rsidRPr="00EC7575">
      <w:fldChar w:fldCharType="separate"/>
    </w:r>
    <w:r w:rsidR="007767BF">
      <w:rPr>
        <w:noProof/>
      </w:rPr>
      <w:t>lxxxvi</w:t>
    </w:r>
    <w:r w:rsidRPr="00EC75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787D" w14:textId="77777777" w:rsidR="00F16E78" w:rsidRDefault="00F16E78" w:rsidP="009B641F">
      <w:r>
        <w:separator/>
      </w:r>
    </w:p>
  </w:footnote>
  <w:footnote w:type="continuationSeparator" w:id="0">
    <w:p w14:paraId="5F2EBCBF" w14:textId="77777777" w:rsidR="00F16E78" w:rsidRDefault="00F16E78" w:rsidP="009B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3EAE" w14:textId="15429D0D" w:rsidR="004E11C7" w:rsidRPr="00EC7575" w:rsidRDefault="00C12D98" w:rsidP="00227307">
    <w:pPr>
      <w:jc w:val="right"/>
      <w:rPr>
        <w:rFonts w:cs="Times New Roman"/>
        <w:szCs w:val="18"/>
      </w:rPr>
    </w:pPr>
    <w:r w:rsidRPr="00EC7575">
      <w:rPr>
        <w:rFonts w:cs="Times New Roman"/>
        <w:szCs w:val="18"/>
      </w:rPr>
      <w:t>403(b)</w:t>
    </w:r>
    <w:r w:rsidR="001C6598">
      <w:rPr>
        <w:rFonts w:cs="Times New Roman"/>
        <w:szCs w:val="18"/>
      </w:rPr>
      <w:t>(9) RIA</w:t>
    </w:r>
    <w:r w:rsidRPr="00EC7575">
      <w:rPr>
        <w:rFonts w:cs="Times New Roman"/>
        <w:szCs w:val="18"/>
      </w:rPr>
      <w:t xml:space="preserve"> </w:t>
    </w:r>
    <w:r w:rsidR="007D18A5">
      <w:rPr>
        <w:rFonts w:cs="Times New Roman"/>
        <w:szCs w:val="18"/>
      </w:rPr>
      <w:t>Pre-Approved</w:t>
    </w:r>
    <w:r w:rsidRPr="00EC7575">
      <w:rPr>
        <w:rFonts w:cs="Times New Roman"/>
        <w:szCs w:val="18"/>
      </w:rPr>
      <w:t xml:space="preserve"> Plan</w:t>
    </w:r>
  </w:p>
  <w:p w14:paraId="5AC14917" w14:textId="77777777" w:rsidR="004E11C7" w:rsidRPr="00EC7575" w:rsidRDefault="004E11C7" w:rsidP="00227307">
    <w:pPr>
      <w:jc w:val="right"/>
      <w:rPr>
        <w:rFonts w:cs="Times New Roman"/>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679"/>
    <w:multiLevelType w:val="multilevel"/>
    <w:tmpl w:val="DE166EF4"/>
    <w:numStyleLink w:val="BPDStyles"/>
  </w:abstractNum>
  <w:abstractNum w:abstractNumId="1" w15:restartNumberingAfterBreak="0">
    <w:nsid w:val="0D6F7E22"/>
    <w:multiLevelType w:val="hybridMultilevel"/>
    <w:tmpl w:val="9C584468"/>
    <w:lvl w:ilvl="0" w:tplc="A9ACCAE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BB166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90"/>
        </w:tabs>
        <w:ind w:left="9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900"/>
        </w:tabs>
        <w:ind w:left="18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27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5" w15:restartNumberingAfterBreak="0">
    <w:nsid w:val="28E756E9"/>
    <w:multiLevelType w:val="hybridMultilevel"/>
    <w:tmpl w:val="C01EE202"/>
    <w:lvl w:ilvl="0" w:tplc="C0785E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C63C83"/>
    <w:multiLevelType w:val="hybridMultilevel"/>
    <w:tmpl w:val="88F825FC"/>
    <w:lvl w:ilvl="0" w:tplc="7334F07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5665AF8"/>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8824FC"/>
    <w:multiLevelType w:val="hybridMultilevel"/>
    <w:tmpl w:val="9C584468"/>
    <w:lvl w:ilvl="0" w:tplc="A9ACCAE8">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9" w15:restartNumberingAfterBreak="0">
    <w:nsid w:val="44EE1C49"/>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DA2F70"/>
    <w:multiLevelType w:val="hybridMultilevel"/>
    <w:tmpl w:val="DA2EAE46"/>
    <w:lvl w:ilvl="0" w:tplc="06AE7ED8">
      <w:start w:val="1"/>
      <w:numFmt w:val="decimal"/>
      <w:lvlText w:val="ARTICLE %1."/>
      <w:lvlJc w:val="center"/>
      <w:pPr>
        <w:ind w:left="90" w:hanging="360"/>
      </w:pPr>
      <w:rPr>
        <w:rFonts w:ascii="Times New Roman" w:hAnsi="Times New Roman" w:hint="default"/>
        <w:b/>
        <w:i w:val="0"/>
        <w:sz w:val="18"/>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8042D8C"/>
    <w:multiLevelType w:val="hybridMultilevel"/>
    <w:tmpl w:val="8D72EF90"/>
    <w:lvl w:ilvl="0" w:tplc="37D6999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E0E5C17"/>
    <w:multiLevelType w:val="hybridMultilevel"/>
    <w:tmpl w:val="E11A3A50"/>
    <w:lvl w:ilvl="0" w:tplc="E9143AB6">
      <w:start w:val="1"/>
      <w:numFmt w:val="upp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01E07F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C11555"/>
    <w:multiLevelType w:val="multilevel"/>
    <w:tmpl w:val="DE166EF4"/>
    <w:styleLink w:val="BPDStyles"/>
    <w:lvl w:ilvl="0">
      <w:start w:val="1"/>
      <w:numFmt w:val="decimal"/>
      <w:lvlText w:val="Article %1.  "/>
      <w:lvlJc w:val="left"/>
      <w:pPr>
        <w:ind w:left="0" w:firstLine="0"/>
      </w:pPr>
      <w:rPr>
        <w:rFonts w:ascii="Century Schoolbook" w:hAnsi="Century Schoolbook" w:hint="default"/>
        <w:b/>
        <w:i w:val="0"/>
        <w:sz w:val="28"/>
      </w:rPr>
    </w:lvl>
    <w:lvl w:ilvl="1">
      <w:start w:val="1"/>
      <w:numFmt w:val="decimalZero"/>
      <w:lvlText w:val="%1.%2"/>
      <w:lvlJc w:val="left"/>
      <w:pPr>
        <w:ind w:left="0" w:firstLine="0"/>
      </w:pPr>
      <w:rPr>
        <w:rFonts w:ascii="Century Schoolbook" w:hAnsi="Century Schoolbook" w:hint="default"/>
        <w:b/>
        <w:i w:val="0"/>
        <w:sz w:val="24"/>
      </w:rPr>
    </w:lvl>
    <w:lvl w:ilvl="2">
      <w:start w:val="1"/>
      <w:numFmt w:val="upperLetter"/>
      <w:lvlText w:val="(%3)"/>
      <w:lvlJc w:val="left"/>
      <w:pPr>
        <w:ind w:left="432" w:firstLine="288"/>
      </w:pPr>
      <w:rPr>
        <w:rFonts w:ascii="Century Schoolbook" w:hAnsi="Century Schoolbook" w:hint="default"/>
        <w:sz w:val="24"/>
      </w:rPr>
    </w:lvl>
    <w:lvl w:ilvl="3">
      <w:start w:val="1"/>
      <w:numFmt w:val="decimal"/>
      <w:lvlText w:val="(%4)"/>
      <w:lvlJc w:val="left"/>
      <w:pPr>
        <w:ind w:left="864" w:firstLine="216"/>
      </w:pPr>
      <w:rPr>
        <w:rFonts w:hint="default"/>
      </w:rPr>
    </w:lvl>
    <w:lvl w:ilvl="4">
      <w:start w:val="1"/>
      <w:numFmt w:val="lowerLetter"/>
      <w:lvlText w:val="(%5)"/>
      <w:lvlJc w:val="left"/>
      <w:pPr>
        <w:ind w:left="1296" w:firstLine="144"/>
      </w:pPr>
      <w:rPr>
        <w:rFonts w:hint="default"/>
      </w:rPr>
    </w:lvl>
    <w:lvl w:ilvl="5">
      <w:start w:val="1"/>
      <w:numFmt w:val="lowerRoman"/>
      <w:lvlText w:val="(%6)"/>
      <w:lvlJc w:val="left"/>
      <w:pPr>
        <w:ind w:left="1728" w:firstLine="72"/>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2064983962">
    <w:abstractNumId w:val="3"/>
  </w:num>
  <w:num w:numId="2" w16cid:durableId="1109663341">
    <w:abstractNumId w:val="3"/>
  </w:num>
  <w:num w:numId="3" w16cid:durableId="1060400566">
    <w:abstractNumId w:val="4"/>
  </w:num>
  <w:num w:numId="4" w16cid:durableId="588151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9299601">
    <w:abstractNumId w:val="5"/>
  </w:num>
  <w:num w:numId="6" w16cid:durableId="843714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156468">
    <w:abstractNumId w:val="8"/>
  </w:num>
  <w:num w:numId="8" w16cid:durableId="1917780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9075178">
    <w:abstractNumId w:val="7"/>
  </w:num>
  <w:num w:numId="10" w16cid:durableId="173694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42375">
    <w:abstractNumId w:val="9"/>
  </w:num>
  <w:num w:numId="12" w16cid:durableId="99105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4806492">
    <w:abstractNumId w:val="14"/>
  </w:num>
  <w:num w:numId="14" w16cid:durableId="1749762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843749">
    <w:abstractNumId w:val="1"/>
  </w:num>
  <w:num w:numId="16" w16cid:durableId="1402943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1373209">
    <w:abstractNumId w:val="2"/>
  </w:num>
  <w:num w:numId="18" w16cid:durableId="190991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7232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6926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544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7967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7765665">
    <w:abstractNumId w:val="10"/>
  </w:num>
  <w:num w:numId="24" w16cid:durableId="2084523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148253">
    <w:abstractNumId w:val="13"/>
  </w:num>
  <w:num w:numId="26" w16cid:durableId="739182525">
    <w:abstractNumId w:val="15"/>
  </w:num>
  <w:num w:numId="27" w16cid:durableId="2080321015">
    <w:abstractNumId w:val="0"/>
    <w:lvlOverride w:ilvl="0">
      <w:lvl w:ilvl="0">
        <w:start w:val="1"/>
        <w:numFmt w:val="decimal"/>
        <w:lvlText w:val="Article %1.  "/>
        <w:lvlJc w:val="left"/>
        <w:pPr>
          <w:ind w:left="0" w:firstLine="0"/>
        </w:pPr>
        <w:rPr>
          <w:rFonts w:ascii="Century Schoolbook" w:hAnsi="Century Schoolbook" w:hint="default"/>
          <w:b/>
          <w:i w:val="0"/>
          <w:sz w:val="28"/>
        </w:rPr>
      </w:lvl>
    </w:lvlOverride>
    <w:lvlOverride w:ilvl="1">
      <w:lvl w:ilvl="1">
        <w:start w:val="1"/>
        <w:numFmt w:val="decimalZero"/>
        <w:lvlText w:val="%1.%2"/>
        <w:lvlJc w:val="left"/>
        <w:pPr>
          <w:ind w:left="0" w:firstLine="0"/>
        </w:pPr>
        <w:rPr>
          <w:rFonts w:ascii="Times New Roman" w:hAnsi="Times New Roman" w:cs="Times New Roman" w:hint="default"/>
          <w:b/>
          <w:i w:val="0"/>
          <w:sz w:val="20"/>
          <w:szCs w:val="20"/>
        </w:rPr>
      </w:lvl>
    </w:lvlOverride>
    <w:lvlOverride w:ilvl="2">
      <w:lvl w:ilvl="2">
        <w:start w:val="1"/>
        <w:numFmt w:val="upperLetter"/>
        <w:lvlText w:val="(%3)"/>
        <w:lvlJc w:val="left"/>
        <w:pPr>
          <w:ind w:left="432" w:firstLine="288"/>
        </w:pPr>
        <w:rPr>
          <w:rFonts w:ascii="Times New Roman" w:hAnsi="Times New Roman" w:cs="Times New Roman" w:hint="default"/>
          <w:i w:val="0"/>
          <w:iCs w:val="0"/>
          <w:sz w:val="20"/>
          <w:szCs w:val="20"/>
        </w:rPr>
      </w:lvl>
    </w:lvlOverride>
    <w:lvlOverride w:ilvl="3">
      <w:lvl w:ilvl="3">
        <w:start w:val="1"/>
        <w:numFmt w:val="decimal"/>
        <w:lvlText w:val="(%4)"/>
        <w:lvlJc w:val="left"/>
        <w:pPr>
          <w:ind w:left="864" w:firstLine="216"/>
        </w:pPr>
        <w:rPr>
          <w:rFonts w:hint="default"/>
        </w:rPr>
      </w:lvl>
    </w:lvlOverride>
    <w:lvlOverride w:ilvl="4">
      <w:lvl w:ilvl="4">
        <w:start w:val="1"/>
        <w:numFmt w:val="lowerLetter"/>
        <w:lvlText w:val="(%5)"/>
        <w:lvlJc w:val="left"/>
        <w:pPr>
          <w:ind w:left="1296" w:firstLine="144"/>
        </w:pPr>
        <w:rPr>
          <w:rFonts w:hint="default"/>
        </w:rPr>
      </w:lvl>
    </w:lvlOverride>
    <w:lvlOverride w:ilvl="5">
      <w:lvl w:ilvl="5">
        <w:start w:val="1"/>
        <w:numFmt w:val="lowerRoman"/>
        <w:lvlText w:val="(%6)"/>
        <w:lvlJc w:val="left"/>
        <w:pPr>
          <w:ind w:left="1728" w:firstLine="7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940331255">
    <w:abstractNumId w:val="6"/>
  </w:num>
  <w:num w:numId="29" w16cid:durableId="1424842397">
    <w:abstractNumId w:val="12"/>
  </w:num>
  <w:num w:numId="30" w16cid:durableId="57096662">
    <w:abstractNumId w:val="16"/>
  </w:num>
  <w:num w:numId="31" w16cid:durableId="649676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4P3000 1.0   UNMODIFIED" w:val="****4P3000 1.0   UNMODIFIED"/>
    <w:docVar w:name="****4P3000 1.0   UPDATE    " w:val="****4P3000 1.0   UPDATE    "/>
    <w:docVar w:name="****4P3002 1.0   UNMODIFIED" w:val="****4P3002 1.0   UNMODIFIED"/>
    <w:docVar w:name="****4P3002 1.0   UPDATE    " w:val="****4P3002 1.0   UPDATE    "/>
    <w:docVar w:name="****4P3004 1.0   UNMODIFIED" w:val="****4P3004 1.0   UNMODIFIED"/>
    <w:docVar w:name="****4P3004 1.0   UPDATE    " w:val="****4P3004 1.0   UPDATE    "/>
    <w:docVar w:name="****4P3006 1.0   UNMODIFIED" w:val="****4P3006 1.0   UNMODIFIED"/>
    <w:docVar w:name="****4P3006 1.0   UPDATE    " w:val="****4P3006 1.0   UPDATE    "/>
    <w:docVar w:name="****4P3008 1.0   UNMODIFIED" w:val="****4P3008 1.0   UNMODIFIED"/>
    <w:docVar w:name="****4P3008 1.0   UPDATE    " w:val="****4P3008 1.0   UPDATE    "/>
    <w:docVar w:name="****4P3009 1.0   UNMODIFIED" w:val="****4P3009 1.0   UNMODIFIED"/>
    <w:docVar w:name="****4P3009 1.0   UPDATE    " w:val="****4P3009 1.0   UPDATE    "/>
    <w:docVar w:name="****4P3010 1.0   UPDATE    " w:val="****4P3010 1.0   UPDATE    "/>
    <w:docVar w:name="****4P3012 1.0   UPDATE    " w:val="****4P3012 1.0   UPDATE    "/>
    <w:docVar w:name="****4P3014 1.0   UPDATE    " w:val="****4P3014 1.0   UPDATE    "/>
    <w:docVar w:name="****4P3016 1.0   UPDATE    " w:val="****4P3016 1.0   UPDATE    "/>
    <w:docVar w:name="****4P3018 1.0   UPDATE    " w:val="****4P3018 1.0   UPDATE    "/>
    <w:docVar w:name="****4P3020 1.0   UPDATE    " w:val="****4P3020 1.0   UPDATE    "/>
    <w:docVar w:name="****4P3022 1.0   UPDATE    " w:val="****4P3022 1.0   UPDATE    "/>
    <w:docVar w:name="****4P3024 1.0   UPDATE    " w:val="****4P3024 1.0   UPDATE    "/>
    <w:docVar w:name="****4P3026 1.0   UPDATE    " w:val="****4P3026 1.0   UPDATE    "/>
    <w:docVar w:name="****4P3028 1.0   UPDATE    " w:val="****4P3028 1.0   UPDATE    "/>
    <w:docVar w:name="****4P3030 1.0   UPDATE    " w:val="****4P3030 1.0   UPDATE    "/>
    <w:docVar w:name="****4P3032 1.0   UPDATE    " w:val="****4P3032 1.0   UPDATE    "/>
    <w:docVar w:name="****4P3034 1.0   UPDATE    " w:val="****4P3034 1.0   UPDATE    "/>
    <w:docVar w:name="****4P3036 1.0   UPDATE    " w:val="****4P3036 1.0   UPDATE    "/>
    <w:docVar w:name="****4P3038 1.0   UNMODIFIED" w:val="****4P3038 1.0   UNMODIFIED"/>
    <w:docVar w:name="****4P3038 1.0   UPDATE    " w:val="****4P3038 1.0   UPDATE    "/>
    <w:docVar w:name="****4P3040 1.0   UNMODIFIED" w:val="****4P3040 1.0   UNMODIFIED"/>
    <w:docVar w:name="****4P3040 1.0   UPDATE    " w:val="****4P3040 1.0   UPDATE    "/>
    <w:docVar w:name="****4P3042 1.0   UNMODIFIED" w:val="****4P3042 1.0   UNMODIFIED"/>
    <w:docVar w:name="****4P3042 1.0   UPDATE    " w:val="****4P3042 1.0   UPDATE    "/>
    <w:docVar w:name="****4P3044 1.0   UNMODIFIED" w:val="****4P3044 1.0   UNMODIFIED"/>
    <w:docVar w:name="****4P3044 1.0   UPDATE    " w:val="****4P3044 1.0   UPDATE    "/>
    <w:docVar w:name="****4P3046 1.0   UNMODIFIED" w:val="****4P3046 1.0   UNMODIFIED"/>
    <w:docVar w:name="****4P3046 1.0   UPDATE    " w:val="****4P3046 1.0   UPDATE    "/>
    <w:docVar w:name="****4P3048 1.0   UNMODIFIED" w:val="****4P3048 1.0   UNMODIFIED"/>
    <w:docVar w:name="****4P3048 1.0   UPDATE    " w:val="****4P3048 1.0   UPDATE    "/>
    <w:docVar w:name="****4P304a 1.0   UNMODIFIED" w:val="****4P304a 1.0   UNMODIFIED"/>
    <w:docVar w:name="****4P304a 1.0   UPDATE    " w:val="****4P304a 1.0   UPDATE    "/>
    <w:docVar w:name="****4P304b 1.0   UNMODIFIED" w:val="****4P304b 1.0   UNMODIFIED"/>
    <w:docVar w:name="****4P304b 1.0   UPDATE    " w:val="****4P304b 1.0   UPDATE    "/>
    <w:docVar w:name="****4P3050 1.0   UNMODIFIED" w:val="****4P3050 1.0   UNMODIFIED"/>
    <w:docVar w:name="****4P3050 1.0   UPDATE    " w:val="****4P3050 1.0   UPDATE    "/>
    <w:docVar w:name="****4P3052 1.0   UNMODIFIED" w:val="****4P3052 1.0   UNMODIFIED"/>
    <w:docVar w:name="****4P3052 1.0   UPDATE    " w:val="****4P3052 1.0   UPDATE    "/>
    <w:docVar w:name="****4P3054 1.0   UNMODIFIED" w:val="****4P3054 1.0   UNMODIFIED"/>
    <w:docVar w:name="****4P3054 1.0   UPDATE    " w:val="****4P3054 1.0   UPDATE    "/>
    <w:docVar w:name="****4P3056 1.0   UNMODIFIED" w:val="****4P3056 1.0   UNMODIFIED"/>
    <w:docVar w:name="****4P3056 1.0   UPDATE    " w:val="****4P3056 1.0   UPDATE    "/>
    <w:docVar w:name="****4P3058 1.0   UNMODIFIED" w:val="****4P3058 1.0   UNMODIFIED"/>
    <w:docVar w:name="****4P3058 1.0   UPDATE    " w:val="****4P3058 1.0   UPDATE    "/>
    <w:docVar w:name="****4P3060 1.0   UNMODIFIED" w:val="****4P3060 1.0   UNMODIFIED"/>
    <w:docVar w:name="****4P3060 1.0   UPDATE    " w:val="****4P3060 1.0   UPDATE    "/>
    <w:docVar w:name="****4P3062 1.0   UNMODIFIED" w:val="****4P3062 1.0   UNMODIFIED"/>
    <w:docVar w:name="****4P3062 1.0   UPDATE    " w:val="****4P3062 1.0   UPDATE    "/>
    <w:docVar w:name="****4P3064 1.0   UNMODIFIED" w:val="****4P3064 1.0   UNMODIFIED"/>
    <w:docVar w:name="****4P3064 1.0   UPDATE    " w:val="****4P3064 1.0   UPDATE    "/>
    <w:docVar w:name="****4P3066 1.0   UNMODIFIED" w:val="****4P3066 1.0   UNMODIFIED"/>
    <w:docVar w:name="****4P3066 1.0   UPDATE    " w:val="****4P3066 1.0   UPDATE    "/>
    <w:docVar w:name="****4P3068 1.0   UNMODIFIED" w:val="****4P3068 1.0   UNMODIFIED"/>
    <w:docVar w:name="****4P3068 1.0   UPDATE    " w:val="****4P3068 1.0   UPDATE    "/>
    <w:docVar w:name="****4P3070 1.0   UNMODIFIED" w:val="****4P3070 1.0   UNMODIFIED"/>
    <w:docVar w:name="****4P3070 1.0   UPDATE    " w:val="****4P3070 1.0   UPDATE    "/>
    <w:docVar w:name="****4P3072 1.0   UNMODIFIED" w:val="****4P3072 1.0   UNMODIFIED"/>
    <w:docVar w:name="****4P3072 1.0   UPDATE    " w:val="****4P3072 1.0   UPDATE    "/>
    <w:docVar w:name="****4P3074 1.0   UNMODIFIED" w:val="****4P3074 1.0   UNMODIFIED"/>
    <w:docVar w:name="****4P3074 1.0   UPDATE    " w:val="****4P3074 1.0   UPDATE    "/>
    <w:docVar w:name="****4P3076 1.0   UNMODIFIED" w:val="****4P3076 1.0   UNMODIFIED"/>
    <w:docVar w:name="****4P3076 1.0   UPDATE    " w:val="****4P3076 1.0   UPDATE    "/>
    <w:docVar w:name="****4P3078 1.0   UNMODIFIED" w:val="****4P3078 1.0   UNMODIFIED"/>
    <w:docVar w:name="****4P3078 1.0   UPDATE    " w:val="****4P3078 1.0   UPDATE    "/>
    <w:docVar w:name="****4P3080 1.0   UNMODIFIED" w:val="****4P3080 1.0   UNMODIFIED"/>
    <w:docVar w:name="****4P3080 1.0   UPDATE    " w:val="****4P3080 1.0   UPDATE    "/>
    <w:docVar w:name="****4P3082 1.0   UNMODIFIED" w:val="****4P3082 1.0   UNMODIFIED"/>
    <w:docVar w:name="****4P3082 1.0   UPDATE    " w:val="****4P3082 1.0   UPDATE    "/>
    <w:docVar w:name="****4P3084 1.0   UNMODIFIED" w:val="****4P3084 1.0   UNMODIFIED"/>
    <w:docVar w:name="****4P3084 1.0   UPDATE    " w:val="****4P3084 1.0   UPDATE    "/>
    <w:docVar w:name="****4P3086 1.0   UNMODIFIED" w:val="****4P3086 1.0   UNMODIFIED"/>
    <w:docVar w:name="****4P3086 1.0   UPDATE    " w:val="****4P3086 1.0   UPDATE    "/>
    <w:docVar w:name="****4P3088 1.0   UNMODIFIED" w:val="****4P3088 1.0   UNMODIFIED"/>
    <w:docVar w:name="****4P3088 1.0   UPDATE    " w:val="****4P3088 1.0   UPDATE    "/>
    <w:docVar w:name="****4P3090 1.0   UNMODIFIED" w:val="****4P3090 1.0   UNMODIFIED"/>
    <w:docVar w:name="****4P3090 1.0   UPDATE    " w:val="****4P3090 1.0   UPDATE    "/>
    <w:docVar w:name="****4P3092 1.0   UNMODIFIED" w:val="****4P3092 1.0   UNMODIFIED"/>
    <w:docVar w:name="****4P3092 1.0   UPDATE    " w:val="****4P3092 1.0   UPDATE    "/>
    <w:docVar w:name="****4P3094 1.0   UNMODIFIED" w:val="****4P3094 1.0   UNMODIFIED"/>
    <w:docVar w:name="****4P3094 1.0   UPDATE    " w:val="****4P3094 1.0   UPDATE    "/>
    <w:docVar w:name="****4P3096 1.0   UNMODIFIED" w:val="****4P3096 1.0   UNMODIFIED"/>
    <w:docVar w:name="****4P3096 1.0   UPDATE    " w:val="****4P3096 1.0   UPDATE    "/>
    <w:docVar w:name="****4P3098 1.0   UNMODIFIED" w:val="****4P3098 1.0   UNMODIFIED"/>
    <w:docVar w:name="****4P3098 1.0   UPDATE    " w:val="****4P3098 1.0   UPDATE    "/>
    <w:docVar w:name="****4P3100 1.0   UNMODIFIED" w:val="****4P3100 1.0   UNMODIFIED"/>
    <w:docVar w:name="****4P3100 1.0   UPDATE    " w:val="****4P3100 1.0   UPDATE    "/>
    <w:docVar w:name="****4P3102 1.0   UNMODIFIED" w:val="****4P3102 1.0   UNMODIFIED"/>
    <w:docVar w:name="****4P3102 1.0   UPDATE    " w:val="****4P3102 1.0   UPDATE    "/>
    <w:docVar w:name="****4P3104 1.0   UNMODIFIED" w:val="****4P3104 1.0   UNMODIFIED"/>
    <w:docVar w:name="****4P3104 1.0   UPDATE    " w:val="****4P3104 1.0   UPDATE    "/>
    <w:docVar w:name="****4P3106 1.0   UNMODIFIED" w:val="****4P3106 1.0   UNMODIFIED"/>
    <w:docVar w:name="****4P3106 1.0   UPDATE    " w:val="****4P3106 1.0   UPDATE    "/>
    <w:docVar w:name="****4P3108 1.0   UNMODIFIED" w:val="****4P3108 1.0   UNMODIFIED"/>
    <w:docVar w:name="****4P3108 1.0   UPDATE    " w:val="****4P3108 1.0   UPDATE    "/>
    <w:docVar w:name="****4P3110 1.0   UNMODIFIED" w:val="****4P3110 1.0   UNMODIFIED"/>
    <w:docVar w:name="****4P3110 1.0   UPDATE    " w:val="****4P3110 1.0   UPDATE    "/>
    <w:docVar w:name="****4P3112 1.0   UNMODIFIED" w:val="****4P3112 1.0   UNMODIFIED"/>
    <w:docVar w:name="****4P3112 1.0   UPDATE    " w:val="****4P3112 1.0   UPDATE    "/>
    <w:docVar w:name="****4P3114 1.0   UNMODIFIED" w:val="****4P3114 1.0   UNMODIFIED"/>
    <w:docVar w:name="****4P3114 1.0   UPDATE    " w:val="****4P3114 1.0   UPDATE    "/>
    <w:docVar w:name="****4P3116 1.0   UNMODIFIED" w:val="****4P3116 1.0   UNMODIFIED"/>
    <w:docVar w:name="****4P3116 1.0   UPDATE    " w:val="****4P3116 1.0   UPDATE    "/>
    <w:docVar w:name="****4P3118 1.0   UNMODIFIED" w:val="****4P3118 1.0   UNMODIFIED"/>
    <w:docVar w:name="****4P3118 1.0   UPDATE    " w:val="****4P3118 1.0   UPDATE    "/>
    <w:docVar w:name="****4P3120 1.0   UNMODIFIED" w:val="****4P3120 1.0   UNMODIFIED"/>
    <w:docVar w:name="****4P3120 1.0   UPDATE    " w:val="****4P3120 1.0   UPDATE    "/>
    <w:docVar w:name="****4P3122 1.0   UNMODIFIED" w:val="****4P3122 1.0   UNMODIFIED"/>
    <w:docVar w:name="****4P3122 1.0   UPDATE    " w:val="****4P3122 1.0   UPDATE    "/>
    <w:docVar w:name="****4P3124 1.0   UNMODIFIED" w:val="****4P3124 1.0   UNMODIFIED"/>
    <w:docVar w:name="****4P3124 1.0   UPDATE    " w:val="****4P3124 1.0   UPDATE    "/>
    <w:docVar w:name="****4P3126 1.0   UNMODIFIED" w:val="****4P3126 1.0   UNMODIFIED"/>
    <w:docVar w:name="****4P3126 1.0   UPDATE    " w:val="****4P3126 1.0   UPDATE    "/>
    <w:docVar w:name="****4P3128 1.0   UNMODIFIED" w:val="****4P3128 1.0   UNMODIFIED"/>
    <w:docVar w:name="****4P3128 1.0   UPDATE    " w:val="****4P3128 1.0   UPDATE    "/>
    <w:docVar w:name="****4P3130 1.0   UNMODIFIED" w:val="****4P3130 1.0   UNMODIFIED"/>
    <w:docVar w:name="****4P3130 1.0   UPDATE    " w:val="****4P3130 1.0   UPDATE    "/>
    <w:docVar w:name="****4P3132 1.0   UNMODIFIED" w:val="****4P3132 1.0   UNMODIFIED"/>
    <w:docVar w:name="****4P3132 1.0   UPDATE    " w:val="****4P3132 1.0   UPDATE    "/>
    <w:docVar w:name="****4P3134 1.0   UNMODIFIED" w:val="****4P3134 1.0   UNMODIFIED"/>
    <w:docVar w:name="****4P3134 1.0   UPDATE    " w:val="****4P3134 1.0   UPDATE    "/>
    <w:docVar w:name="****4P3136 1.0   UNMODIFIED" w:val="****4P3136 1.0   UNMODIFIED"/>
    <w:docVar w:name="****4P3136 1.0   UPDATE    " w:val="****4P3136 1.0   UPDATE    "/>
    <w:docVar w:name="****4P3138 1.0   UNMODIFIED" w:val="****4P3138 1.0   UNMODIFIED"/>
    <w:docVar w:name="****4P3138 1.0   UPDATE    " w:val="****4P3138 1.0   UPDATE    "/>
    <w:docVar w:name="****4P3140 1.0   UNMODIFIED" w:val="****4P3140 1.0   UNMODIFIED"/>
    <w:docVar w:name="****4P3140 1.0   UPDATE    " w:val="****4P3140 1.0   UPDATE    "/>
    <w:docVar w:name="****4P3142 1.0   UNMODIFIED" w:val="****4P3142 1.0   UNMODIFIED"/>
    <w:docVar w:name="****4P3142 1.0   UPDATE    " w:val="****4P3142 1.0   UPDATE    "/>
    <w:docVar w:name="****4P3144 1.0   UNMODIFIED" w:val="****4P3144 1.0   UNMODIFIED"/>
    <w:docVar w:name="****4P3144 1.0   UPDATE    " w:val="****4P3144 1.0   UPDATE    "/>
    <w:docVar w:name="****4P3146 1.0   UNMODIFIED" w:val="****4P3146 1.0   UNMODIFIED"/>
    <w:docVar w:name="****4P3146 1.0   UPDATE    " w:val="****4P3146 1.0   UPDATE    "/>
    <w:docVar w:name="****4P3148 1.0   UNMODIFIED" w:val="****4P3148 1.0   UNMODIFIED"/>
    <w:docVar w:name="****4P3148 1.0   UPDATE    " w:val="****4P3148 1.0   UPDATE    "/>
    <w:docVar w:name="****4P3150 1.0   UNMODIFIED" w:val="****4P3150 1.0   UNMODIFIED"/>
    <w:docVar w:name="****4P3150 1.0   UPDATE    " w:val="****4P3150 1.0   UPDATE    "/>
    <w:docVar w:name="****4P3152 1.0   UNMODIFIED" w:val="****4P3152 1.0   UNMODIFIED"/>
    <w:docVar w:name="****4P3152 1.0   UPDATE    " w:val="****4P3152 1.0   UPDATE    "/>
    <w:docVar w:name="****4P3154 1.0   UNMODIFIED" w:val="****4P3154 1.0   UNMODIFIED"/>
    <w:docVar w:name="****4P3154 1.0   UPDATE    " w:val="****4P3154 1.0   UPDATE    "/>
    <w:docVar w:name="****4P3156 1.0   UNMODIFIED" w:val="****4P3156 1.0   UNMODIFIED"/>
    <w:docVar w:name="****4P3156 1.0   UPDATE    " w:val="****4P3156 1.0   UPDATE    "/>
    <w:docVar w:name="****4P3158 1.0   UNMODIFIED" w:val="****4P3158 1.0   UNMODIFIED"/>
    <w:docVar w:name="****4P3158 1.0   UPDATE    " w:val="****4P3158 1.0   UPDATE    "/>
    <w:docVar w:name="****4P3160 1.0   UNMODIFIED" w:val="****4P3160 1.0   UNMODIFIED"/>
    <w:docVar w:name="****4P3160 1.0   UPDATE    " w:val="****4P3160 1.0   UPDATE    "/>
    <w:docVar w:name="****4P3162 1.0   UNMODIFIED" w:val="****4P3162 1.0   UNMODIFIED"/>
    <w:docVar w:name="****4P3162 1.0   UPDATE    " w:val="****4P3162 1.0   UPDATE    "/>
    <w:docVar w:name="****4P3164 1.0   UNMODIFIED" w:val="****4P3164 1.0   UNMODIFIED"/>
    <w:docVar w:name="****4P3164 1.0   UPDATE    " w:val="****4P3164 1.0   UPDATE    "/>
    <w:docVar w:name="****4P3166 1.0   UNMODIFIED" w:val="****4P3166 1.0   UNMODIFIED"/>
    <w:docVar w:name="****4P3166 1.0   UPDATE    " w:val="****4P3166 1.0   UPDATE    "/>
    <w:docVar w:name="****4P3168 1.0   UNMODIFIED" w:val="****4P3168 1.0   UNMODIFIED"/>
    <w:docVar w:name="****4P3168 1.0   UPDATE    " w:val="****4P3168 1.0   UPDATE    "/>
    <w:docVar w:name="****4P3170 1.0   UNMODIFIED" w:val="****4P3170 1.0   UNMODIFIED"/>
    <w:docVar w:name="****4P3170 1.0   UPDATE    " w:val="****4P3170 1.0   UPDATE    "/>
    <w:docVar w:name="****4P3172 1.0   UNMODIFIED" w:val="****4P3172 1.0   UNMODIFIED"/>
    <w:docVar w:name="****4P3172 1.0   UPDATE    " w:val="****4P3172 1.0   UPDATE    "/>
    <w:docVar w:name="****4P3174 1.0   UNMODIFIED" w:val="****4P3174 1.0   UNMODIFIED"/>
    <w:docVar w:name="****4P3174 1.0   UPDATE    " w:val="****4P3174 1.0   UPDATE    "/>
    <w:docVar w:name="****4P3176 1.0   UNMODIFIED" w:val="****4P3176 1.0   UNMODIFIED"/>
    <w:docVar w:name="****4P3176 1.0   UPDATE    " w:val="****4P3176 1.0   UPDATE    "/>
    <w:docVar w:name="****4P3178 1.0   UNMODIFIED" w:val="****4P3178 1.0   UNMODIFIED"/>
    <w:docVar w:name="****4P3178 1.0   UPDATE    " w:val="****4P3178 1.0   UPDATE    "/>
    <w:docVar w:name="****4P3180 1.0   UNMODIFIED" w:val="****4P3180 1.0   UNMODIFIED"/>
    <w:docVar w:name="****4P3180 1.0   UPDATE    " w:val="****4P3180 1.0   UPDATE    "/>
    <w:docVar w:name="****4P3182 1.0   UNMODIFIED" w:val="****4P3182 1.0   UNMODIFIED"/>
    <w:docVar w:name="****4P3182 1.0   UPDATE    " w:val="****4P3182 1.0   UPDATE    "/>
    <w:docVar w:name="****4P3184 1.0   UNMODIFIED" w:val="****4P3184 1.0   UNMODIFIED"/>
    <w:docVar w:name="****4P3184 1.0   UPDATE    " w:val="****4P3184 1.0   UPDATE    "/>
    <w:docVar w:name="****4P3186 1.0   UNMODIFIED" w:val="****4P3186 1.0   UNMODIFIED"/>
    <w:docVar w:name="****4P3186 1.0   UPDATE    " w:val="****4P3186 1.0   UPDATE    "/>
    <w:docVar w:name="****4P3188 1.0   UNMODIFIED" w:val="****4P3188 1.0   UNMODIFIED"/>
    <w:docVar w:name="****4P3188 1.0   UPDATE    " w:val="****4P3188 1.0   UPDATE    "/>
    <w:docVar w:name="****4P3190 1.0   UNMODIFIED" w:val="****4P3190 1.0   UNMODIFIED"/>
    <w:docVar w:name="****4P3190 1.0   UPDATE    " w:val="****4P3190 1.0   UPDATE    "/>
    <w:docVar w:name="****4P3192 1.0   UNMODIFIED" w:val="****4P3192 1.0   UNMODIFIED"/>
    <w:docVar w:name="****4P3192 1.0   UPDATE    " w:val="****4P3192 1.0   UPDATE    "/>
    <w:docVar w:name="****4P3194 1.0   UNMODIFIED" w:val="****4P3194 1.0   UNMODIFIED"/>
    <w:docVar w:name="****4P3194 1.0   UPDATE    " w:val="****4P3194 1.0   UPDATE    "/>
    <w:docVar w:name="****4P3196 1.0   UNMODIFIED" w:val="****4P3196 1.0   UNMODIFIED"/>
    <w:docVar w:name="****4P3196 1.0   UPDATE    " w:val="****4P3196 1.0   UPDATE    "/>
    <w:docVar w:name="****4P3198 1.0   UNMODIFIED" w:val="****4P3198 1.0   UNMODIFIED"/>
    <w:docVar w:name="****4P3198 1.0   UPDATE    " w:val="****4P3198 1.0   UPDATE    "/>
    <w:docVar w:name="****4P3200 1.0   UNMODIFIED" w:val="****4P3200 1.0   UNMODIFIED"/>
    <w:docVar w:name="****4P3200 1.0   UPDATE    " w:val="****4P3200 1.0   UPDATE    "/>
    <w:docVar w:name="****4P3202 1.0   UNMODIFIED" w:val="****4P3202 1.0   UNMODIFIED"/>
    <w:docVar w:name="****4P3202 1.0   UPDATE    " w:val="****4P3202 1.0   UPDATE    "/>
    <w:docVar w:name="****4P3204 1.0   UNMODIFIED" w:val="****4P3204 1.0   UNMODIFIED"/>
    <w:docVar w:name="****4P3204 1.0   UPDATE    " w:val="****4P3204 1.0   UPDATE    "/>
    <w:docVar w:name="****4P3206 1.0   UNMODIFIED" w:val="****4P3206 1.0   UNMODIFIED"/>
    <w:docVar w:name="****4P3206 1.0   UPDATE    " w:val="****4P3206 1.0   UPDATE    "/>
    <w:docVar w:name="****4P3208 1.0   UNMODIFIED" w:val="****4P3208 1.0   UNMODIFIED"/>
    <w:docVar w:name="****4P3208 1.0   UPDATE    " w:val="****4P3208 1.0   UPDATE    "/>
    <w:docVar w:name="****4P3210 1.0   UNMODIFIED" w:val="****4P3210 1.0   UNMODIFIED"/>
    <w:docVar w:name="****4P3210 1.0   UPDATE    " w:val="****4P3210 1.0   UPDATE    "/>
    <w:docVar w:name="****4P3212 1.0   UNMODIFIED" w:val="****4P3212 1.0   UNMODIFIED"/>
    <w:docVar w:name="****4P3212 1.0   UPDATE    " w:val="****4P3212 1.0   UPDATE    "/>
    <w:docVar w:name="****4P3214 1.0   UNMODIFIED" w:val="****4P3214 1.0   UNMODIFIED"/>
    <w:docVar w:name="****4P3214 1.0   UPDATE    " w:val="****4P3214 1.0   UPDATE    "/>
    <w:docVar w:name="****4P3216 1.0   UNMODIFIED" w:val="****4P3216 1.0   UNMODIFIED"/>
    <w:docVar w:name="****4P3216 1.0   UPDATE    " w:val="****4P3216 1.0   UPDATE    "/>
    <w:docVar w:name="****4P3218 1.0   UNMODIFIED" w:val="****4P3218 1.0   UNMODIFIED"/>
    <w:docVar w:name="****4P3218 1.0   UPDATE    " w:val="****4P3218 1.0   UPDATE    "/>
    <w:docVar w:name="****4P3220 1.0   UNMODIFIED" w:val="****4P3220 1.0   UNMODIFIED"/>
    <w:docVar w:name="****4P3220 1.0   UPDATE    " w:val="****4P3220 1.0   UPDATE    "/>
    <w:docVar w:name="****4P3222 1.0   UNMODIFIED" w:val="****4P3222 1.0   UNMODIFIED"/>
    <w:docVar w:name="****4P3222 1.0   UPDATE    " w:val="****4P3222 1.0   UPDATE    "/>
    <w:docVar w:name="****4P3224 1.0   UNMODIFIED" w:val="****4P3224 1.0   UNMODIFIED"/>
    <w:docVar w:name="****4P3224 1.0   UPDATE    " w:val="****4P3224 1.0   UPDATE    "/>
    <w:docVar w:name="****4P3226 1.0   UNMODIFIED" w:val="****4P3226 1.0   UNMODIFIED"/>
    <w:docVar w:name="****4P3226 1.0   UPDATE    " w:val="****4P3226 1.0   UPDATE    "/>
    <w:docVar w:name="****4P3228 1.0   UNMODIFIED" w:val="****4P3228 1.0   UNMODIFIED"/>
    <w:docVar w:name="****4P3228 1.0   UPDATE    " w:val="****4P3228 1.0   UPDATE    "/>
    <w:docVar w:name="****4P3230 1.0   UNMODIFIED" w:val="****4P3230 1.0   UNMODIFIED"/>
    <w:docVar w:name="****4P3230 1.0   UPDATE    " w:val="****4P3230 1.0   UPDATE    "/>
    <w:docVar w:name="****4P3232 1.0   UNMODIFIED" w:val="****4P3232 1.0   UNMODIFIED"/>
    <w:docVar w:name="****4P3232 1.0   UPDATE    " w:val="****4P3232 1.0   UPDATE    "/>
    <w:docVar w:name="****4P3234 1.0   UNMODIFIED" w:val="****4P3234 1.0   UNMODIFIED"/>
    <w:docVar w:name="****4P3234 1.0   UPDATE    " w:val="****4P3234 1.0   UPDATE    "/>
    <w:docVar w:name="****4P3236 1.0   UNMODIFIED" w:val="****4P3236 1.0   UNMODIFIED"/>
    <w:docVar w:name="****4P3236 1.0   UPDATE    " w:val="****4P3236 1.0   UPDATE    "/>
    <w:docVar w:name="****4P3238 1.0   UNMODIFIED" w:val="****4P3238 1.0   UNMODIFIED"/>
    <w:docVar w:name="****4P3238 1.0   UPDATE    " w:val="****4P3238 1.0   UPDATE    "/>
    <w:docVar w:name="****4P3240 1.0   UNMODIFIED" w:val="****4P3240 1.0   UNMODIFIED"/>
    <w:docVar w:name="****4P3240 1.0   UPDATE    " w:val="****4P3240 1.0   UPDATE    "/>
    <w:docVar w:name="****4P3242 1.0   UNMODIFIED" w:val="****4P3242 1.0   UNMODIFIED"/>
    <w:docVar w:name="****4P3242 1.0   UPDATE    " w:val="****4P3242 1.0   UPDATE    "/>
    <w:docVar w:name="****4P3244 1.0   UNMODIFIED" w:val="****4P3244 1.0   UNMODIFIED"/>
    <w:docVar w:name="****4P3244 1.0   UPDATE    " w:val="****4P3244 1.0   UPDATE    "/>
    <w:docVar w:name="****4P3246 1.0   UNMODIFIED" w:val="****4P3246 1.0   UNMODIFIED"/>
    <w:docVar w:name="****4P3246 1.0   UPDATE    " w:val="****4P3246 1.0   UPDATE    "/>
    <w:docVar w:name="****4P3248 1.0   UNMODIFIED" w:val="****4P3248 1.0   UNMODIFIED"/>
    <w:docVar w:name="****4P3248 1.0   UPDATE    " w:val="****4P3248 1.0   UPDATE    "/>
    <w:docVar w:name="****4P3250 1.0   UNMODIFIED" w:val="****4P3250 1.0   UNMODIFIED"/>
    <w:docVar w:name="****4P3250 1.0   UPDATE    " w:val="****4P3250 1.0   UPDATE    "/>
    <w:docVar w:name="****4P3252 1.0   UNMODIFIED" w:val="****4P3252 1.0   UNMODIFIED"/>
    <w:docVar w:name="****4P3252 1.0   UPDATE    " w:val="****4P3252 1.0   UPDATE    "/>
    <w:docVar w:name="****4P3254 1.0   UNMODIFIED" w:val="****4P3254 1.0   UNMODIFIED"/>
    <w:docVar w:name="****4P3254 1.0   UPDATE    " w:val="****4P3254 1.0   UPDATE    "/>
    <w:docVar w:name="****4P3256 1.0   UNMODIFIED" w:val="****4P3256 1.0   UNMODIFIED"/>
    <w:docVar w:name="****4P3256 1.0   UPDATE    " w:val="****4P3256 1.0   UPDATE    "/>
    <w:docVar w:name="****4P3258 1.0   UNMODIFIED" w:val="****4P3258 1.0   UNMODIFIED"/>
    <w:docVar w:name="****4P3258 1.0   UPDATE    " w:val="****4P3258 1.0   UPDATE    "/>
    <w:docVar w:name="****4P3260 1.0   UNMODIFIED" w:val="****4P3260 1.0   UNMODIFIED"/>
    <w:docVar w:name="****4P3260 1.0   UPDATE    " w:val="****4P3260 1.0   UPDATE    "/>
    <w:docVar w:name="****4P3262 1.0   UNMODIFIED" w:val="****4P3262 1.0   UNMODIFIED"/>
    <w:docVar w:name="****4P3262 1.0   UPDATE    " w:val="****4P3262 1.0   UPDATE    "/>
    <w:docVar w:name="****4P3264 1.0   UNMODIFIED" w:val="****4P3264 1.0   UNMODIFIED"/>
    <w:docVar w:name="****4P3264 1.0   UPDATE    " w:val="****4P3264 1.0   UPDATE    "/>
    <w:docVar w:name="****4P3266 1.0   UNMODIFIED" w:val="****4P3266 1.0   UNMODIFIED"/>
    <w:docVar w:name="****4P3266 1.0   UPDATE    " w:val="****4P3266 1.0   UPDATE    "/>
    <w:docVar w:name="****4P3268 1.0   UNMODIFIED" w:val="****4P3268 1.0   UNMODIFIED"/>
    <w:docVar w:name="****4P3268 1.0   UPDATE    " w:val="****4P3268 1.0   UPDATE    "/>
    <w:docVar w:name="****4P3270 1.0   UNMODIFIED" w:val="****4P3270 1.0   UNMODIFIED"/>
    <w:docVar w:name="****4P3270 1.0   UPDATE    " w:val="****4P3270 1.0   UPDATE    "/>
    <w:docVar w:name="****4P3272 1.0   UNMODIFIED" w:val="****4P3272 1.0   UNMODIFIED"/>
    <w:docVar w:name="****4P3272 1.0   UPDATE    " w:val="****4P3272 1.0   UPDATE    "/>
    <w:docVar w:name="****4P3274 1.0   UNMODIFIED" w:val="****4P3274 1.0   UNMODIFIED"/>
    <w:docVar w:name="****4P3274 1.0   UPDATE    " w:val="****4P3274 1.0   UPDATE    "/>
    <w:docVar w:name="****4P3276 1.0   UNMODIFIED" w:val="****4P3276 1.0   UNMODIFIED"/>
    <w:docVar w:name="****4P3276 1.0   UPDATE    " w:val="****4P3276 1.0   UPDATE    "/>
    <w:docVar w:name="****4P3278 1.0   UNMODIFIED" w:val="****4P3278 1.0   UNMODIFIED"/>
    <w:docVar w:name="****4P3278 1.0   UPDATE    " w:val="****4P3278 1.0   UPDATE    "/>
    <w:docVar w:name="****4P3280 1.0   UNMODIFIED" w:val="****4P3280 1.0   UNMODIFIED"/>
    <w:docVar w:name="****4P3280 1.0   UPDATE    " w:val="****4P3280 1.0   UPDATE    "/>
    <w:docVar w:name="****4P3282 1.0   UNMODIFIED" w:val="****4P3282 1.0   UNMODIFIED"/>
    <w:docVar w:name="****4P3282 1.0   UPDATE    " w:val="****4P3282 1.0   UPDATE    "/>
    <w:docVar w:name="****4P3284 1.0   UNMODIFIED" w:val="****4P3284 1.0   UNMODIFIED"/>
    <w:docVar w:name="****4P3284 1.0   UPDATE    " w:val="****4P3284 1.0   UPDATE    "/>
    <w:docVar w:name="****4P3286 1.0   UNMODIFIED" w:val="****4P3286 1.0   UNMODIFIED"/>
    <w:docVar w:name="****4P3286 1.0   UPDATE    " w:val="****4P3286 1.0   UPDATE    "/>
    <w:docVar w:name="****4P3288 1.0   UNMODIFIED" w:val="****4P3288 1.0   UNMODIFIED"/>
    <w:docVar w:name="****4P3288 1.0   UPDATE    " w:val="****4P3288 1.0   UPDATE    "/>
    <w:docVar w:name="****4P3290 1.0   UNMODIFIED" w:val="****4P3290 1.0   UNMODIFIED"/>
    <w:docVar w:name="****4P3290 1.0   UPDATE    " w:val="****4P3290 1.0   UPDATE    "/>
    <w:docVar w:name="****4P3292 1.0   UNMODIFIED" w:val="****4P3292 1.0   UNMODIFIED"/>
    <w:docVar w:name="****4P3292 1.0   UPDATE    " w:val="****4P3292 1.0   UPDATE    "/>
    <w:docVar w:name="****4P3294 1.0   UNMODIFIED" w:val="****4P3294 1.0   UNMODIFIED"/>
    <w:docVar w:name="****4P3294 1.0   UPDATE    " w:val="****4P3294 1.0   UPDATE    "/>
    <w:docVar w:name="****4P3296 1.0   UNMODIFIED" w:val="****4P3296 1.0   UNMODIFIED"/>
    <w:docVar w:name="****4P3296 1.0   UPDATE    " w:val="****4P3296 1.0   UPDATE    "/>
    <w:docVar w:name="****4P3298 1.0   UNMODIFIED" w:val="****4P3298 1.0   UNMODIFIED"/>
    <w:docVar w:name="****4P3298 1.0   UPDATE    " w:val="****4P3298 1.0   UPDATE    "/>
    <w:docVar w:name="****4P3300 1.0   UNMODIFIED" w:val="****4P3300 1.0   UNMODIFIED"/>
    <w:docVar w:name="****4P3300 1.0   UPDATE    " w:val="****4P3300 1.0   UPDATE    "/>
    <w:docVar w:name="****4P3302 1.0   UNMODIFIED" w:val="****4P3302 1.0   UNMODIFIED"/>
    <w:docVar w:name="****4P3302 1.0   UPDATE    " w:val="****4P3302 1.0   UPDATE    "/>
    <w:docVar w:name="****4P3304 1.0   UNMODIFIED" w:val="****4P3304 1.0   UNMODIFIED"/>
    <w:docVar w:name="****4P3304 1.0   UPDATE    " w:val="****4P3304 1.0   UPDATE    "/>
    <w:docVar w:name="****4P3306 1.0   UNMODIFIED" w:val="****4P3306 1.0   UNMODIFIED"/>
    <w:docVar w:name="****4P3306 1.0   UPDATE    " w:val="****4P3306 1.0   UPDATE    "/>
    <w:docVar w:name="****4P3308 1.0   UNMODIFIED" w:val="****4P3308 1.0   UNMODIFIED"/>
    <w:docVar w:name="****4P3308 1.0   UPDATE    " w:val="****4P3308 1.0   UPDATE    "/>
    <w:docVar w:name="****4P3310 1.0   UNMODIFIED" w:val="****4P3310 1.0   UNMODIFIED"/>
    <w:docVar w:name="****4P3310 1.0   UPDATE    " w:val="****4P3310 1.0   UPDATE    "/>
    <w:docVar w:name="****4P3312 1.0   UNMODIFIED" w:val="****4P3312 1.0   UNMODIFIED"/>
    <w:docVar w:name="****4P3312 1.0   UPDATE    " w:val="****4P3312 1.0   UPDATE    "/>
    <w:docVar w:name="****4P3314 1.0   UNMODIFIED" w:val="****4P3314 1.0   UNMODIFIED"/>
    <w:docVar w:name="****4P3314 1.0   UPDATE    " w:val="****4P3314 1.0   UPDATE    "/>
    <w:docVar w:name="****4P3316 1.0   UNMODIFIED" w:val="****4P3316 1.0   UNMODIFIED"/>
    <w:docVar w:name="****4P3316 1.0   UPDATE    " w:val="****4P3316 1.0   UPDATE    "/>
    <w:docVar w:name="****4P3318 1.0   UNMODIFIED" w:val="****4P3318 1.0   UNMODIFIED"/>
    <w:docVar w:name="****4P3318 1.0   UPDATE    " w:val="****4P3318 1.0   UPDATE    "/>
    <w:docVar w:name="****4P3320 1.0   UNMODIFIED" w:val="****4P3320 1.0   UNMODIFIED"/>
    <w:docVar w:name="****4P3320 1.0   UPDATE    " w:val="****4P3320 1.0   UPDATE    "/>
    <w:docVar w:name="****4P3322 1.0   UNMODIFIED" w:val="****4P3322 1.0   UNMODIFIED"/>
    <w:docVar w:name="****4P3322 1.0   UPDATE    " w:val="****4P3322 1.0   UPDATE    "/>
    <w:docVar w:name="****4P3324 1.0   UNMODIFIED" w:val="****4P3324 1.0   UNMODIFIED"/>
    <w:docVar w:name="****4P3324 1.0   UPDATE    " w:val="****4P3324 1.0   UPDATE    "/>
    <w:docVar w:name="****4P3326 1.0   UNMODIFIED" w:val="****4P3326 1.0   UNMODIFIED"/>
    <w:docVar w:name="****4P3326 1.0   UPDATE    " w:val="****4P3326 1.0   UPDATE    "/>
    <w:docVar w:name="****4P3328 1.0   UNMODIFIED" w:val="****4P3328 1.0   UNMODIFIED"/>
    <w:docVar w:name="****4P3328 1.0   UPDATE    " w:val="****4P3328 1.0   UPDATE    "/>
    <w:docVar w:name="****4P3330 1.0   UNMODIFIED" w:val="****4P3330 1.0   UNMODIFIED"/>
    <w:docVar w:name="****4P3330 1.0   UPDATE    " w:val="****4P3330 1.0   UPDATE    "/>
    <w:docVar w:name="****4P3332 1.0   UNMODIFIED" w:val="****4P3332 1.0   UNMODIFIED"/>
    <w:docVar w:name="****4P3332 1.0   UPDATE    " w:val="****4P3332 1.0   UPDATE    "/>
    <w:docVar w:name="****4P3334 1.0   UNMODIFIED" w:val="****4P3334 1.0   UNMODIFIED"/>
    <w:docVar w:name="****4P3334 1.0   UPDATE    " w:val="****4P3334 1.0   UPDATE    "/>
    <w:docVar w:name="****4P3336 1.0   UNMODIFIED" w:val="****4P3336 1.0   UNMODIFIED"/>
    <w:docVar w:name="****4P3336 1.0   UPDATE    " w:val="****4P3336 1.0   UPDATE    "/>
    <w:docVar w:name="****4P3338 1.0   UNMODIFIED" w:val="****4P3338 1.0   UNMODIFIED"/>
    <w:docVar w:name="****4P3338 1.0   UPDATE    " w:val="****4P3338 1.0   UPDATE    "/>
    <w:docVar w:name="****4P3340 1.0   UNMODIFIED" w:val="****4P3340 1.0   UNMODIFIED"/>
    <w:docVar w:name="****4P3340 1.0   UPDATE    " w:val="****4P3340 1.0   UPDATE    "/>
    <w:docVar w:name="****4P3342 1.0   UNMODIFIED" w:val="****4P3342 1.0   UNMODIFIED"/>
    <w:docVar w:name="****4P3342 1.0   UPDATE    " w:val="****4P3342 1.0   UPDATE    "/>
    <w:docVar w:name="****4P3344 1.0   UNMODIFIED" w:val="****4P3344 1.0   UNMODIFIED"/>
    <w:docVar w:name="****4P3344 1.0   UPDATE    " w:val="****4P3344 1.0   UPDATE    "/>
    <w:docVar w:name="****4P3346 1.0   UNMODIFIED" w:val="****4P3346 1.0   UNMODIFIED"/>
    <w:docVar w:name="****4P3346 1.0   UPDATE    " w:val="****4P3346 1.0   UPDATE    "/>
    <w:docVar w:name="****4P3AF3 1.0   UNMODIFIED" w:val="****4P3AF3 1.0   UNMODIFIED"/>
    <w:docVar w:name="****4P3AF3 1.0   UPDATE    " w:val="****4P3AF3 1.0   UPDATE    "/>
    <w:docVar w:name="****4P3JL5 1.0   UNMODIFIED" w:val="****4P3JL5 1.0   UNMODIFIED"/>
    <w:docVar w:name="****4P3JL5 1.0   UPDATE    " w:val="****4P3JL5 1.0   UPDATE    "/>
    <w:docVar w:name="****4P3TF1 1.0   UNMODIFIED" w:val="****4P3TF1 1.0   UNMODIFIED"/>
    <w:docVar w:name="****4P3TF1 1.0   UPDATE    " w:val="****4P3TF1 1.0   UPDATE    "/>
    <w:docVar w:name="****4PPEND 1.0   UNMODIFIED" w:val="****4PPEND 1.0   UNMODIFIED"/>
    <w:docVar w:name="****4PPEND 1.0   UPDATE    " w:val="****4PPEND 1.0   UPDATE    "/>
  </w:docVars>
  <w:rsids>
    <w:rsidRoot w:val="00B90D1F"/>
    <w:rsid w:val="00001B90"/>
    <w:rsid w:val="00001CB9"/>
    <w:rsid w:val="00001D05"/>
    <w:rsid w:val="00001E77"/>
    <w:rsid w:val="00002F74"/>
    <w:rsid w:val="00003ABF"/>
    <w:rsid w:val="00006256"/>
    <w:rsid w:val="00007A6C"/>
    <w:rsid w:val="00010159"/>
    <w:rsid w:val="00010CEB"/>
    <w:rsid w:val="00011234"/>
    <w:rsid w:val="00012770"/>
    <w:rsid w:val="000133B2"/>
    <w:rsid w:val="000141B6"/>
    <w:rsid w:val="00015676"/>
    <w:rsid w:val="000176C9"/>
    <w:rsid w:val="00020DB0"/>
    <w:rsid w:val="00021F33"/>
    <w:rsid w:val="00022A19"/>
    <w:rsid w:val="0002391A"/>
    <w:rsid w:val="00023FA1"/>
    <w:rsid w:val="00027112"/>
    <w:rsid w:val="000275CA"/>
    <w:rsid w:val="00030CCF"/>
    <w:rsid w:val="0003180C"/>
    <w:rsid w:val="00032529"/>
    <w:rsid w:val="000325D5"/>
    <w:rsid w:val="000362BC"/>
    <w:rsid w:val="00036EF4"/>
    <w:rsid w:val="0003760B"/>
    <w:rsid w:val="000400E9"/>
    <w:rsid w:val="0004028F"/>
    <w:rsid w:val="000415B1"/>
    <w:rsid w:val="00042B68"/>
    <w:rsid w:val="00045654"/>
    <w:rsid w:val="000457F6"/>
    <w:rsid w:val="00045BB9"/>
    <w:rsid w:val="00047901"/>
    <w:rsid w:val="00050180"/>
    <w:rsid w:val="00051F88"/>
    <w:rsid w:val="00053CFA"/>
    <w:rsid w:val="00054CBA"/>
    <w:rsid w:val="0005575E"/>
    <w:rsid w:val="00056D19"/>
    <w:rsid w:val="0005788C"/>
    <w:rsid w:val="00060505"/>
    <w:rsid w:val="00060F34"/>
    <w:rsid w:val="00062455"/>
    <w:rsid w:val="00064DB8"/>
    <w:rsid w:val="00067A15"/>
    <w:rsid w:val="00070746"/>
    <w:rsid w:val="000707B9"/>
    <w:rsid w:val="00071A29"/>
    <w:rsid w:val="00077436"/>
    <w:rsid w:val="00077D0C"/>
    <w:rsid w:val="00080485"/>
    <w:rsid w:val="0008090A"/>
    <w:rsid w:val="00082649"/>
    <w:rsid w:val="000830CD"/>
    <w:rsid w:val="00083798"/>
    <w:rsid w:val="000848C3"/>
    <w:rsid w:val="00085E65"/>
    <w:rsid w:val="00086A54"/>
    <w:rsid w:val="00087789"/>
    <w:rsid w:val="00090750"/>
    <w:rsid w:val="00090AEB"/>
    <w:rsid w:val="00095D7B"/>
    <w:rsid w:val="00096FFD"/>
    <w:rsid w:val="000A01B4"/>
    <w:rsid w:val="000A7ECA"/>
    <w:rsid w:val="000B0D5E"/>
    <w:rsid w:val="000B1905"/>
    <w:rsid w:val="000B1C85"/>
    <w:rsid w:val="000B3539"/>
    <w:rsid w:val="000B4FD1"/>
    <w:rsid w:val="000B6C25"/>
    <w:rsid w:val="000B6F5B"/>
    <w:rsid w:val="000B78CC"/>
    <w:rsid w:val="000C3607"/>
    <w:rsid w:val="000C52E4"/>
    <w:rsid w:val="000C536A"/>
    <w:rsid w:val="000C6252"/>
    <w:rsid w:val="000C74C4"/>
    <w:rsid w:val="000D02E3"/>
    <w:rsid w:val="000D0B08"/>
    <w:rsid w:val="000D5030"/>
    <w:rsid w:val="000D661C"/>
    <w:rsid w:val="000D6ECA"/>
    <w:rsid w:val="000E149E"/>
    <w:rsid w:val="000E2349"/>
    <w:rsid w:val="000E52E5"/>
    <w:rsid w:val="000E63E0"/>
    <w:rsid w:val="000F0840"/>
    <w:rsid w:val="000F1761"/>
    <w:rsid w:val="000F1DCA"/>
    <w:rsid w:val="000F20C6"/>
    <w:rsid w:val="000F3AD4"/>
    <w:rsid w:val="000F4106"/>
    <w:rsid w:val="000F612D"/>
    <w:rsid w:val="0010092E"/>
    <w:rsid w:val="00101181"/>
    <w:rsid w:val="00102223"/>
    <w:rsid w:val="001030CE"/>
    <w:rsid w:val="0010382B"/>
    <w:rsid w:val="001053F5"/>
    <w:rsid w:val="00105B56"/>
    <w:rsid w:val="00110791"/>
    <w:rsid w:val="0011143A"/>
    <w:rsid w:val="0011531F"/>
    <w:rsid w:val="001156CA"/>
    <w:rsid w:val="001157C3"/>
    <w:rsid w:val="00116ED9"/>
    <w:rsid w:val="001170F7"/>
    <w:rsid w:val="001215BE"/>
    <w:rsid w:val="00122F3F"/>
    <w:rsid w:val="00123910"/>
    <w:rsid w:val="0012392C"/>
    <w:rsid w:val="001259D1"/>
    <w:rsid w:val="0012743D"/>
    <w:rsid w:val="00127B8A"/>
    <w:rsid w:val="00127E41"/>
    <w:rsid w:val="001303EA"/>
    <w:rsid w:val="00131013"/>
    <w:rsid w:val="0013233B"/>
    <w:rsid w:val="00134E56"/>
    <w:rsid w:val="00136A37"/>
    <w:rsid w:val="00136E28"/>
    <w:rsid w:val="00136F70"/>
    <w:rsid w:val="0013711F"/>
    <w:rsid w:val="00137667"/>
    <w:rsid w:val="00140B1D"/>
    <w:rsid w:val="00141588"/>
    <w:rsid w:val="001419A9"/>
    <w:rsid w:val="001434AC"/>
    <w:rsid w:val="00143766"/>
    <w:rsid w:val="00144705"/>
    <w:rsid w:val="00144E11"/>
    <w:rsid w:val="001454F5"/>
    <w:rsid w:val="001517CF"/>
    <w:rsid w:val="00152CF7"/>
    <w:rsid w:val="00154035"/>
    <w:rsid w:val="0015414A"/>
    <w:rsid w:val="00154198"/>
    <w:rsid w:val="00156F1E"/>
    <w:rsid w:val="0015712D"/>
    <w:rsid w:val="00160AAF"/>
    <w:rsid w:val="00160D16"/>
    <w:rsid w:val="001631BF"/>
    <w:rsid w:val="001650F0"/>
    <w:rsid w:val="00166B6D"/>
    <w:rsid w:val="001677A5"/>
    <w:rsid w:val="00170935"/>
    <w:rsid w:val="00171683"/>
    <w:rsid w:val="001720A5"/>
    <w:rsid w:val="00173522"/>
    <w:rsid w:val="00174772"/>
    <w:rsid w:val="00174B61"/>
    <w:rsid w:val="00174C50"/>
    <w:rsid w:val="00175D17"/>
    <w:rsid w:val="00176018"/>
    <w:rsid w:val="00177737"/>
    <w:rsid w:val="00180E9D"/>
    <w:rsid w:val="001855E2"/>
    <w:rsid w:val="001859B0"/>
    <w:rsid w:val="0018670A"/>
    <w:rsid w:val="0018701C"/>
    <w:rsid w:val="001874D9"/>
    <w:rsid w:val="00191F26"/>
    <w:rsid w:val="0019309B"/>
    <w:rsid w:val="001938ED"/>
    <w:rsid w:val="00194104"/>
    <w:rsid w:val="00194BA9"/>
    <w:rsid w:val="00195E3A"/>
    <w:rsid w:val="00196F4B"/>
    <w:rsid w:val="0019704C"/>
    <w:rsid w:val="001A180A"/>
    <w:rsid w:val="001A21C6"/>
    <w:rsid w:val="001A260A"/>
    <w:rsid w:val="001A2DC2"/>
    <w:rsid w:val="001A4041"/>
    <w:rsid w:val="001A4DC6"/>
    <w:rsid w:val="001A7D56"/>
    <w:rsid w:val="001B0944"/>
    <w:rsid w:val="001B15C7"/>
    <w:rsid w:val="001B1E09"/>
    <w:rsid w:val="001B2504"/>
    <w:rsid w:val="001B331C"/>
    <w:rsid w:val="001B4327"/>
    <w:rsid w:val="001B479B"/>
    <w:rsid w:val="001B6960"/>
    <w:rsid w:val="001B7024"/>
    <w:rsid w:val="001C178C"/>
    <w:rsid w:val="001C1C22"/>
    <w:rsid w:val="001C2C5F"/>
    <w:rsid w:val="001C3289"/>
    <w:rsid w:val="001C4102"/>
    <w:rsid w:val="001C49DD"/>
    <w:rsid w:val="001C4AA0"/>
    <w:rsid w:val="001C5533"/>
    <w:rsid w:val="001C640B"/>
    <w:rsid w:val="001C6598"/>
    <w:rsid w:val="001C688C"/>
    <w:rsid w:val="001C7E45"/>
    <w:rsid w:val="001D0313"/>
    <w:rsid w:val="001D0737"/>
    <w:rsid w:val="001D0A06"/>
    <w:rsid w:val="001D56D5"/>
    <w:rsid w:val="001D68A4"/>
    <w:rsid w:val="001D77AB"/>
    <w:rsid w:val="001E0A59"/>
    <w:rsid w:val="001E1D8D"/>
    <w:rsid w:val="001E1FA3"/>
    <w:rsid w:val="001E3E54"/>
    <w:rsid w:val="001E5B53"/>
    <w:rsid w:val="001E61C0"/>
    <w:rsid w:val="001E7CF7"/>
    <w:rsid w:val="001F0093"/>
    <w:rsid w:val="001F035B"/>
    <w:rsid w:val="001F3DE4"/>
    <w:rsid w:val="001F6C1D"/>
    <w:rsid w:val="001F6EB0"/>
    <w:rsid w:val="001F7DD8"/>
    <w:rsid w:val="00202E8A"/>
    <w:rsid w:val="00203F45"/>
    <w:rsid w:val="00207B81"/>
    <w:rsid w:val="00211E9D"/>
    <w:rsid w:val="00212D45"/>
    <w:rsid w:val="00214C8E"/>
    <w:rsid w:val="00215A0E"/>
    <w:rsid w:val="00215FC7"/>
    <w:rsid w:val="002167D1"/>
    <w:rsid w:val="002170E9"/>
    <w:rsid w:val="002176D0"/>
    <w:rsid w:val="00221085"/>
    <w:rsid w:val="00222A59"/>
    <w:rsid w:val="00222CF9"/>
    <w:rsid w:val="00223F26"/>
    <w:rsid w:val="00227307"/>
    <w:rsid w:val="00231765"/>
    <w:rsid w:val="00233C89"/>
    <w:rsid w:val="00234AD6"/>
    <w:rsid w:val="00236BF5"/>
    <w:rsid w:val="00237F72"/>
    <w:rsid w:val="00241B65"/>
    <w:rsid w:val="00243FD4"/>
    <w:rsid w:val="00246C0B"/>
    <w:rsid w:val="00250B0A"/>
    <w:rsid w:val="00251E52"/>
    <w:rsid w:val="00253937"/>
    <w:rsid w:val="00254B23"/>
    <w:rsid w:val="0025529E"/>
    <w:rsid w:val="00256285"/>
    <w:rsid w:val="00256AC4"/>
    <w:rsid w:val="00256BD4"/>
    <w:rsid w:val="0025786B"/>
    <w:rsid w:val="002578F1"/>
    <w:rsid w:val="002578F6"/>
    <w:rsid w:val="00261028"/>
    <w:rsid w:val="00262BCE"/>
    <w:rsid w:val="002639AC"/>
    <w:rsid w:val="0026596C"/>
    <w:rsid w:val="002668D4"/>
    <w:rsid w:val="00266F92"/>
    <w:rsid w:val="002673C1"/>
    <w:rsid w:val="002679FC"/>
    <w:rsid w:val="00267CAA"/>
    <w:rsid w:val="0027036B"/>
    <w:rsid w:val="002708AA"/>
    <w:rsid w:val="00270F15"/>
    <w:rsid w:val="0027101C"/>
    <w:rsid w:val="00271FEC"/>
    <w:rsid w:val="002739DD"/>
    <w:rsid w:val="0027563A"/>
    <w:rsid w:val="0027609B"/>
    <w:rsid w:val="002765B5"/>
    <w:rsid w:val="00280A2A"/>
    <w:rsid w:val="0028147A"/>
    <w:rsid w:val="002841A5"/>
    <w:rsid w:val="002846F3"/>
    <w:rsid w:val="002859E8"/>
    <w:rsid w:val="002867D6"/>
    <w:rsid w:val="002879B1"/>
    <w:rsid w:val="00287B92"/>
    <w:rsid w:val="0029187C"/>
    <w:rsid w:val="00292D43"/>
    <w:rsid w:val="00292DEE"/>
    <w:rsid w:val="002933D6"/>
    <w:rsid w:val="002948CF"/>
    <w:rsid w:val="002950AA"/>
    <w:rsid w:val="0029672B"/>
    <w:rsid w:val="002A0119"/>
    <w:rsid w:val="002A131E"/>
    <w:rsid w:val="002A19FD"/>
    <w:rsid w:val="002A1CD8"/>
    <w:rsid w:val="002A29A0"/>
    <w:rsid w:val="002A314B"/>
    <w:rsid w:val="002A3366"/>
    <w:rsid w:val="002A5947"/>
    <w:rsid w:val="002A6E85"/>
    <w:rsid w:val="002A7251"/>
    <w:rsid w:val="002B1967"/>
    <w:rsid w:val="002B201E"/>
    <w:rsid w:val="002B3779"/>
    <w:rsid w:val="002B3C90"/>
    <w:rsid w:val="002C116E"/>
    <w:rsid w:val="002C1216"/>
    <w:rsid w:val="002C1BCC"/>
    <w:rsid w:val="002C3283"/>
    <w:rsid w:val="002C3DF4"/>
    <w:rsid w:val="002C441D"/>
    <w:rsid w:val="002C55CF"/>
    <w:rsid w:val="002D05EF"/>
    <w:rsid w:val="002D1969"/>
    <w:rsid w:val="002D41C1"/>
    <w:rsid w:val="002D44EF"/>
    <w:rsid w:val="002D4931"/>
    <w:rsid w:val="002E1181"/>
    <w:rsid w:val="002E25BD"/>
    <w:rsid w:val="002E4E24"/>
    <w:rsid w:val="002E4FD0"/>
    <w:rsid w:val="002E5113"/>
    <w:rsid w:val="002F015A"/>
    <w:rsid w:val="002F285A"/>
    <w:rsid w:val="002F2A24"/>
    <w:rsid w:val="002F37BA"/>
    <w:rsid w:val="002F38C0"/>
    <w:rsid w:val="00300812"/>
    <w:rsid w:val="00300CD4"/>
    <w:rsid w:val="00301B24"/>
    <w:rsid w:val="00303274"/>
    <w:rsid w:val="003033C0"/>
    <w:rsid w:val="00303F8D"/>
    <w:rsid w:val="0030429F"/>
    <w:rsid w:val="003047DE"/>
    <w:rsid w:val="003054D1"/>
    <w:rsid w:val="00306440"/>
    <w:rsid w:val="00306B8A"/>
    <w:rsid w:val="00311606"/>
    <w:rsid w:val="0031245A"/>
    <w:rsid w:val="00313D13"/>
    <w:rsid w:val="0031449F"/>
    <w:rsid w:val="00314D78"/>
    <w:rsid w:val="00314E31"/>
    <w:rsid w:val="00315218"/>
    <w:rsid w:val="0031644F"/>
    <w:rsid w:val="00317E2D"/>
    <w:rsid w:val="00321FF9"/>
    <w:rsid w:val="003232F5"/>
    <w:rsid w:val="003241A3"/>
    <w:rsid w:val="00324D50"/>
    <w:rsid w:val="0032545E"/>
    <w:rsid w:val="003258C1"/>
    <w:rsid w:val="00325F72"/>
    <w:rsid w:val="0032686C"/>
    <w:rsid w:val="00327A14"/>
    <w:rsid w:val="00331E09"/>
    <w:rsid w:val="00331FD7"/>
    <w:rsid w:val="00332650"/>
    <w:rsid w:val="00333F15"/>
    <w:rsid w:val="003371D0"/>
    <w:rsid w:val="00340069"/>
    <w:rsid w:val="00342B40"/>
    <w:rsid w:val="00343DA1"/>
    <w:rsid w:val="0034405D"/>
    <w:rsid w:val="00344E46"/>
    <w:rsid w:val="00350279"/>
    <w:rsid w:val="00350468"/>
    <w:rsid w:val="00350CF4"/>
    <w:rsid w:val="003516DD"/>
    <w:rsid w:val="00351FBF"/>
    <w:rsid w:val="00353CC3"/>
    <w:rsid w:val="0035475E"/>
    <w:rsid w:val="00355878"/>
    <w:rsid w:val="00355D92"/>
    <w:rsid w:val="00357451"/>
    <w:rsid w:val="0035784B"/>
    <w:rsid w:val="003613C0"/>
    <w:rsid w:val="00363464"/>
    <w:rsid w:val="0036353A"/>
    <w:rsid w:val="003639C1"/>
    <w:rsid w:val="00365C20"/>
    <w:rsid w:val="0036607E"/>
    <w:rsid w:val="00366265"/>
    <w:rsid w:val="0036709D"/>
    <w:rsid w:val="003708C4"/>
    <w:rsid w:val="003716D0"/>
    <w:rsid w:val="00371719"/>
    <w:rsid w:val="00371914"/>
    <w:rsid w:val="00371B6B"/>
    <w:rsid w:val="00373B38"/>
    <w:rsid w:val="00373B54"/>
    <w:rsid w:val="003742FD"/>
    <w:rsid w:val="00374767"/>
    <w:rsid w:val="00374F39"/>
    <w:rsid w:val="0037649E"/>
    <w:rsid w:val="00376D51"/>
    <w:rsid w:val="003774D3"/>
    <w:rsid w:val="003802D0"/>
    <w:rsid w:val="00383D4D"/>
    <w:rsid w:val="00385218"/>
    <w:rsid w:val="00385815"/>
    <w:rsid w:val="003858A0"/>
    <w:rsid w:val="00391C1B"/>
    <w:rsid w:val="00392452"/>
    <w:rsid w:val="00392706"/>
    <w:rsid w:val="00392DCA"/>
    <w:rsid w:val="00394A7A"/>
    <w:rsid w:val="00395D5C"/>
    <w:rsid w:val="00397C08"/>
    <w:rsid w:val="003A0008"/>
    <w:rsid w:val="003A0217"/>
    <w:rsid w:val="003A11BD"/>
    <w:rsid w:val="003A2077"/>
    <w:rsid w:val="003A3410"/>
    <w:rsid w:val="003A5605"/>
    <w:rsid w:val="003A6C79"/>
    <w:rsid w:val="003B2F14"/>
    <w:rsid w:val="003B3035"/>
    <w:rsid w:val="003B3130"/>
    <w:rsid w:val="003C00CB"/>
    <w:rsid w:val="003C1D85"/>
    <w:rsid w:val="003C2537"/>
    <w:rsid w:val="003C2F50"/>
    <w:rsid w:val="003C3574"/>
    <w:rsid w:val="003D0D27"/>
    <w:rsid w:val="003D1401"/>
    <w:rsid w:val="003D276C"/>
    <w:rsid w:val="003D2B6A"/>
    <w:rsid w:val="003D5F3D"/>
    <w:rsid w:val="003D6A0D"/>
    <w:rsid w:val="003D6F48"/>
    <w:rsid w:val="003E014E"/>
    <w:rsid w:val="003E1645"/>
    <w:rsid w:val="003E1B7E"/>
    <w:rsid w:val="003E2B30"/>
    <w:rsid w:val="003E534B"/>
    <w:rsid w:val="003E6DB8"/>
    <w:rsid w:val="003F177B"/>
    <w:rsid w:val="003F19DA"/>
    <w:rsid w:val="003F29D5"/>
    <w:rsid w:val="003F3041"/>
    <w:rsid w:val="003F381F"/>
    <w:rsid w:val="003F4DAB"/>
    <w:rsid w:val="003F5FC0"/>
    <w:rsid w:val="003F6F2D"/>
    <w:rsid w:val="00400A6A"/>
    <w:rsid w:val="00401B2C"/>
    <w:rsid w:val="00401BFD"/>
    <w:rsid w:val="004021AB"/>
    <w:rsid w:val="0040263F"/>
    <w:rsid w:val="00405C6B"/>
    <w:rsid w:val="00406B09"/>
    <w:rsid w:val="00407686"/>
    <w:rsid w:val="0041147F"/>
    <w:rsid w:val="004118BF"/>
    <w:rsid w:val="0041199C"/>
    <w:rsid w:val="00411B85"/>
    <w:rsid w:val="0041345C"/>
    <w:rsid w:val="00413D7D"/>
    <w:rsid w:val="00414C0E"/>
    <w:rsid w:val="004211D1"/>
    <w:rsid w:val="00421764"/>
    <w:rsid w:val="0042381C"/>
    <w:rsid w:val="004247A7"/>
    <w:rsid w:val="00425014"/>
    <w:rsid w:val="00433394"/>
    <w:rsid w:val="004343F3"/>
    <w:rsid w:val="0043524E"/>
    <w:rsid w:val="00435457"/>
    <w:rsid w:val="00436754"/>
    <w:rsid w:val="00436DE0"/>
    <w:rsid w:val="00440335"/>
    <w:rsid w:val="00440B59"/>
    <w:rsid w:val="00442AFC"/>
    <w:rsid w:val="00445EB0"/>
    <w:rsid w:val="004504D8"/>
    <w:rsid w:val="00451800"/>
    <w:rsid w:val="00453335"/>
    <w:rsid w:val="0045612B"/>
    <w:rsid w:val="00456CA0"/>
    <w:rsid w:val="004607F2"/>
    <w:rsid w:val="0046112C"/>
    <w:rsid w:val="004617C3"/>
    <w:rsid w:val="00463CC2"/>
    <w:rsid w:val="00464AD9"/>
    <w:rsid w:val="004659BA"/>
    <w:rsid w:val="0046625A"/>
    <w:rsid w:val="004672D2"/>
    <w:rsid w:val="004673F4"/>
    <w:rsid w:val="0046745A"/>
    <w:rsid w:val="004701E7"/>
    <w:rsid w:val="00470DE9"/>
    <w:rsid w:val="0047192A"/>
    <w:rsid w:val="00475593"/>
    <w:rsid w:val="004762BA"/>
    <w:rsid w:val="00482C2C"/>
    <w:rsid w:val="00482ECE"/>
    <w:rsid w:val="00482ED6"/>
    <w:rsid w:val="004835D8"/>
    <w:rsid w:val="00483E2D"/>
    <w:rsid w:val="00484E01"/>
    <w:rsid w:val="00485154"/>
    <w:rsid w:val="00487DB4"/>
    <w:rsid w:val="00490AB7"/>
    <w:rsid w:val="00490AD3"/>
    <w:rsid w:val="00490E67"/>
    <w:rsid w:val="00490E86"/>
    <w:rsid w:val="00492508"/>
    <w:rsid w:val="0049628E"/>
    <w:rsid w:val="004A00FC"/>
    <w:rsid w:val="004A0131"/>
    <w:rsid w:val="004A031E"/>
    <w:rsid w:val="004A0900"/>
    <w:rsid w:val="004A1256"/>
    <w:rsid w:val="004A39E9"/>
    <w:rsid w:val="004A3B9B"/>
    <w:rsid w:val="004A655B"/>
    <w:rsid w:val="004B1839"/>
    <w:rsid w:val="004B29D3"/>
    <w:rsid w:val="004B30CE"/>
    <w:rsid w:val="004B3342"/>
    <w:rsid w:val="004B3A6B"/>
    <w:rsid w:val="004B6658"/>
    <w:rsid w:val="004B694F"/>
    <w:rsid w:val="004B7F63"/>
    <w:rsid w:val="004C07E1"/>
    <w:rsid w:val="004C0E8F"/>
    <w:rsid w:val="004C260A"/>
    <w:rsid w:val="004C26BD"/>
    <w:rsid w:val="004C5ACC"/>
    <w:rsid w:val="004C5D35"/>
    <w:rsid w:val="004C60B4"/>
    <w:rsid w:val="004C7F0E"/>
    <w:rsid w:val="004D1638"/>
    <w:rsid w:val="004D24BC"/>
    <w:rsid w:val="004D6315"/>
    <w:rsid w:val="004D721E"/>
    <w:rsid w:val="004E0431"/>
    <w:rsid w:val="004E11C7"/>
    <w:rsid w:val="004E15BE"/>
    <w:rsid w:val="004E1870"/>
    <w:rsid w:val="004E2E6B"/>
    <w:rsid w:val="004E5440"/>
    <w:rsid w:val="004F05F8"/>
    <w:rsid w:val="004F1327"/>
    <w:rsid w:val="004F2376"/>
    <w:rsid w:val="004F24B6"/>
    <w:rsid w:val="004F66A3"/>
    <w:rsid w:val="00500D58"/>
    <w:rsid w:val="00501B29"/>
    <w:rsid w:val="005028F3"/>
    <w:rsid w:val="00502E2D"/>
    <w:rsid w:val="0050314A"/>
    <w:rsid w:val="005050B6"/>
    <w:rsid w:val="005054D8"/>
    <w:rsid w:val="00505E4C"/>
    <w:rsid w:val="005112A5"/>
    <w:rsid w:val="00513886"/>
    <w:rsid w:val="00513BC2"/>
    <w:rsid w:val="00514671"/>
    <w:rsid w:val="00517321"/>
    <w:rsid w:val="005173F5"/>
    <w:rsid w:val="0052122C"/>
    <w:rsid w:val="005239BA"/>
    <w:rsid w:val="00523F70"/>
    <w:rsid w:val="00524038"/>
    <w:rsid w:val="00525EBC"/>
    <w:rsid w:val="00530AD1"/>
    <w:rsid w:val="00530E64"/>
    <w:rsid w:val="00531E05"/>
    <w:rsid w:val="00532FCE"/>
    <w:rsid w:val="005345C1"/>
    <w:rsid w:val="00534C32"/>
    <w:rsid w:val="005352DD"/>
    <w:rsid w:val="00535C9D"/>
    <w:rsid w:val="0053609B"/>
    <w:rsid w:val="00536435"/>
    <w:rsid w:val="00541088"/>
    <w:rsid w:val="005420CF"/>
    <w:rsid w:val="00543573"/>
    <w:rsid w:val="005437E0"/>
    <w:rsid w:val="00546092"/>
    <w:rsid w:val="005516BE"/>
    <w:rsid w:val="0055179A"/>
    <w:rsid w:val="005522A0"/>
    <w:rsid w:val="00552AD1"/>
    <w:rsid w:val="00553922"/>
    <w:rsid w:val="00553AA4"/>
    <w:rsid w:val="005540E0"/>
    <w:rsid w:val="005543EF"/>
    <w:rsid w:val="0055485E"/>
    <w:rsid w:val="005559D6"/>
    <w:rsid w:val="0055600A"/>
    <w:rsid w:val="00556383"/>
    <w:rsid w:val="00560FD1"/>
    <w:rsid w:val="005629D5"/>
    <w:rsid w:val="005650F6"/>
    <w:rsid w:val="00565AD6"/>
    <w:rsid w:val="00566CFB"/>
    <w:rsid w:val="00570074"/>
    <w:rsid w:val="0057118A"/>
    <w:rsid w:val="00571C14"/>
    <w:rsid w:val="00571F5D"/>
    <w:rsid w:val="0057210C"/>
    <w:rsid w:val="005723BE"/>
    <w:rsid w:val="00573DD2"/>
    <w:rsid w:val="0057487D"/>
    <w:rsid w:val="00574F69"/>
    <w:rsid w:val="0057550C"/>
    <w:rsid w:val="005757A7"/>
    <w:rsid w:val="0057588F"/>
    <w:rsid w:val="00580F5E"/>
    <w:rsid w:val="00582A18"/>
    <w:rsid w:val="00583CDB"/>
    <w:rsid w:val="00584A46"/>
    <w:rsid w:val="00584AC3"/>
    <w:rsid w:val="00584F15"/>
    <w:rsid w:val="00585AC1"/>
    <w:rsid w:val="0058710B"/>
    <w:rsid w:val="00587136"/>
    <w:rsid w:val="00587203"/>
    <w:rsid w:val="00587267"/>
    <w:rsid w:val="00591AB5"/>
    <w:rsid w:val="00594874"/>
    <w:rsid w:val="005975DA"/>
    <w:rsid w:val="005978D6"/>
    <w:rsid w:val="005A1FC9"/>
    <w:rsid w:val="005A223A"/>
    <w:rsid w:val="005A3E18"/>
    <w:rsid w:val="005A4C79"/>
    <w:rsid w:val="005A643E"/>
    <w:rsid w:val="005A6AA1"/>
    <w:rsid w:val="005A74F5"/>
    <w:rsid w:val="005A7660"/>
    <w:rsid w:val="005B0FD5"/>
    <w:rsid w:val="005B1D6F"/>
    <w:rsid w:val="005B30A3"/>
    <w:rsid w:val="005B357F"/>
    <w:rsid w:val="005B4FFF"/>
    <w:rsid w:val="005B5CAB"/>
    <w:rsid w:val="005B66EA"/>
    <w:rsid w:val="005B6DA4"/>
    <w:rsid w:val="005C0C15"/>
    <w:rsid w:val="005C2B84"/>
    <w:rsid w:val="005C4691"/>
    <w:rsid w:val="005C63D3"/>
    <w:rsid w:val="005C6BF5"/>
    <w:rsid w:val="005C7263"/>
    <w:rsid w:val="005D060F"/>
    <w:rsid w:val="005D2FE6"/>
    <w:rsid w:val="005D5648"/>
    <w:rsid w:val="005D575D"/>
    <w:rsid w:val="005E0727"/>
    <w:rsid w:val="005E1067"/>
    <w:rsid w:val="005E1252"/>
    <w:rsid w:val="005E3867"/>
    <w:rsid w:val="005E3F4E"/>
    <w:rsid w:val="005E4013"/>
    <w:rsid w:val="005E4AB5"/>
    <w:rsid w:val="005E6591"/>
    <w:rsid w:val="005E6C15"/>
    <w:rsid w:val="005E79A5"/>
    <w:rsid w:val="005F0271"/>
    <w:rsid w:val="005F13E9"/>
    <w:rsid w:val="005F2A01"/>
    <w:rsid w:val="005F47A4"/>
    <w:rsid w:val="005F544C"/>
    <w:rsid w:val="005F54FA"/>
    <w:rsid w:val="005F7356"/>
    <w:rsid w:val="005F763C"/>
    <w:rsid w:val="0060003A"/>
    <w:rsid w:val="0060094C"/>
    <w:rsid w:val="00601124"/>
    <w:rsid w:val="00601C4B"/>
    <w:rsid w:val="00602B32"/>
    <w:rsid w:val="0060675F"/>
    <w:rsid w:val="0061010C"/>
    <w:rsid w:val="006113B7"/>
    <w:rsid w:val="00613131"/>
    <w:rsid w:val="00613331"/>
    <w:rsid w:val="0061342F"/>
    <w:rsid w:val="006139DD"/>
    <w:rsid w:val="00615D48"/>
    <w:rsid w:val="00615EA0"/>
    <w:rsid w:val="0061705A"/>
    <w:rsid w:val="006172E0"/>
    <w:rsid w:val="0062045C"/>
    <w:rsid w:val="00622E8A"/>
    <w:rsid w:val="00622FE1"/>
    <w:rsid w:val="00625323"/>
    <w:rsid w:val="00625359"/>
    <w:rsid w:val="006266CD"/>
    <w:rsid w:val="00627190"/>
    <w:rsid w:val="0063091F"/>
    <w:rsid w:val="00630974"/>
    <w:rsid w:val="0063334F"/>
    <w:rsid w:val="00633FE9"/>
    <w:rsid w:val="0063634A"/>
    <w:rsid w:val="00636E25"/>
    <w:rsid w:val="006373FD"/>
    <w:rsid w:val="00640298"/>
    <w:rsid w:val="00643701"/>
    <w:rsid w:val="00646324"/>
    <w:rsid w:val="00646CAB"/>
    <w:rsid w:val="0065110C"/>
    <w:rsid w:val="00651580"/>
    <w:rsid w:val="00651A8D"/>
    <w:rsid w:val="0065287A"/>
    <w:rsid w:val="00653735"/>
    <w:rsid w:val="0065503C"/>
    <w:rsid w:val="0065519F"/>
    <w:rsid w:val="00655F85"/>
    <w:rsid w:val="00656154"/>
    <w:rsid w:val="00656501"/>
    <w:rsid w:val="00656DC1"/>
    <w:rsid w:val="00656F7A"/>
    <w:rsid w:val="0065759A"/>
    <w:rsid w:val="006575C3"/>
    <w:rsid w:val="00657F67"/>
    <w:rsid w:val="00660D7F"/>
    <w:rsid w:val="006634AF"/>
    <w:rsid w:val="00664341"/>
    <w:rsid w:val="00664794"/>
    <w:rsid w:val="006651E7"/>
    <w:rsid w:val="00665EC3"/>
    <w:rsid w:val="0066704E"/>
    <w:rsid w:val="0066743E"/>
    <w:rsid w:val="0066777D"/>
    <w:rsid w:val="00667FC4"/>
    <w:rsid w:val="00670DDA"/>
    <w:rsid w:val="006723A1"/>
    <w:rsid w:val="00672B15"/>
    <w:rsid w:val="006733E2"/>
    <w:rsid w:val="006744C6"/>
    <w:rsid w:val="00674761"/>
    <w:rsid w:val="006747E7"/>
    <w:rsid w:val="00674F2D"/>
    <w:rsid w:val="006764DD"/>
    <w:rsid w:val="006769D7"/>
    <w:rsid w:val="00676A15"/>
    <w:rsid w:val="0067703B"/>
    <w:rsid w:val="00677A34"/>
    <w:rsid w:val="00681A81"/>
    <w:rsid w:val="00681B55"/>
    <w:rsid w:val="00683CE1"/>
    <w:rsid w:val="00683E48"/>
    <w:rsid w:val="00684942"/>
    <w:rsid w:val="006849D4"/>
    <w:rsid w:val="0068512B"/>
    <w:rsid w:val="006902E7"/>
    <w:rsid w:val="0069085F"/>
    <w:rsid w:val="006909D4"/>
    <w:rsid w:val="00690B64"/>
    <w:rsid w:val="00690DC5"/>
    <w:rsid w:val="00690F97"/>
    <w:rsid w:val="00691417"/>
    <w:rsid w:val="00691D00"/>
    <w:rsid w:val="00694C11"/>
    <w:rsid w:val="00694F8D"/>
    <w:rsid w:val="006978D6"/>
    <w:rsid w:val="006A05A6"/>
    <w:rsid w:val="006A065A"/>
    <w:rsid w:val="006A165D"/>
    <w:rsid w:val="006A1CAD"/>
    <w:rsid w:val="006A3643"/>
    <w:rsid w:val="006A3DC4"/>
    <w:rsid w:val="006A56FA"/>
    <w:rsid w:val="006A5B31"/>
    <w:rsid w:val="006A6800"/>
    <w:rsid w:val="006A6D34"/>
    <w:rsid w:val="006A761D"/>
    <w:rsid w:val="006A7CB6"/>
    <w:rsid w:val="006B1476"/>
    <w:rsid w:val="006B2871"/>
    <w:rsid w:val="006B6594"/>
    <w:rsid w:val="006C2738"/>
    <w:rsid w:val="006C43E1"/>
    <w:rsid w:val="006C4FB5"/>
    <w:rsid w:val="006C688A"/>
    <w:rsid w:val="006D00D5"/>
    <w:rsid w:val="006D16E3"/>
    <w:rsid w:val="006D2DE7"/>
    <w:rsid w:val="006D3384"/>
    <w:rsid w:val="006D5794"/>
    <w:rsid w:val="006D6381"/>
    <w:rsid w:val="006D6809"/>
    <w:rsid w:val="006D7D37"/>
    <w:rsid w:val="006E164D"/>
    <w:rsid w:val="006E17F1"/>
    <w:rsid w:val="006E18C7"/>
    <w:rsid w:val="006E2411"/>
    <w:rsid w:val="006E29A5"/>
    <w:rsid w:val="006E56FA"/>
    <w:rsid w:val="006E72B8"/>
    <w:rsid w:val="006F1B7D"/>
    <w:rsid w:val="006F386C"/>
    <w:rsid w:val="006F55F1"/>
    <w:rsid w:val="006F5ED3"/>
    <w:rsid w:val="006F6573"/>
    <w:rsid w:val="006F7A94"/>
    <w:rsid w:val="007041DF"/>
    <w:rsid w:val="007045F5"/>
    <w:rsid w:val="00704B5E"/>
    <w:rsid w:val="00704E47"/>
    <w:rsid w:val="00706497"/>
    <w:rsid w:val="00711E05"/>
    <w:rsid w:val="00711EF5"/>
    <w:rsid w:val="00712568"/>
    <w:rsid w:val="007133E7"/>
    <w:rsid w:val="00713C94"/>
    <w:rsid w:val="00714245"/>
    <w:rsid w:val="00714945"/>
    <w:rsid w:val="00716A81"/>
    <w:rsid w:val="00720726"/>
    <w:rsid w:val="00720D34"/>
    <w:rsid w:val="0072337E"/>
    <w:rsid w:val="00726035"/>
    <w:rsid w:val="007265D5"/>
    <w:rsid w:val="007304C8"/>
    <w:rsid w:val="00730A75"/>
    <w:rsid w:val="00731280"/>
    <w:rsid w:val="007312BC"/>
    <w:rsid w:val="00734750"/>
    <w:rsid w:val="007351B1"/>
    <w:rsid w:val="00735A36"/>
    <w:rsid w:val="00736699"/>
    <w:rsid w:val="00737B94"/>
    <w:rsid w:val="0074147C"/>
    <w:rsid w:val="00741ADD"/>
    <w:rsid w:val="00742591"/>
    <w:rsid w:val="00742638"/>
    <w:rsid w:val="00742FAE"/>
    <w:rsid w:val="0074377D"/>
    <w:rsid w:val="007467D8"/>
    <w:rsid w:val="00747655"/>
    <w:rsid w:val="00750138"/>
    <w:rsid w:val="00750440"/>
    <w:rsid w:val="007516E2"/>
    <w:rsid w:val="007521E1"/>
    <w:rsid w:val="007527B4"/>
    <w:rsid w:val="00753184"/>
    <w:rsid w:val="007540CB"/>
    <w:rsid w:val="007550F6"/>
    <w:rsid w:val="00756CEE"/>
    <w:rsid w:val="007607A5"/>
    <w:rsid w:val="00762217"/>
    <w:rsid w:val="00762E63"/>
    <w:rsid w:val="00763B62"/>
    <w:rsid w:val="00764355"/>
    <w:rsid w:val="0076495D"/>
    <w:rsid w:val="007651CB"/>
    <w:rsid w:val="00765710"/>
    <w:rsid w:val="0076596B"/>
    <w:rsid w:val="0076714F"/>
    <w:rsid w:val="007676BD"/>
    <w:rsid w:val="00770FA0"/>
    <w:rsid w:val="00771E18"/>
    <w:rsid w:val="00771EB5"/>
    <w:rsid w:val="007722C1"/>
    <w:rsid w:val="007728BD"/>
    <w:rsid w:val="00772FA5"/>
    <w:rsid w:val="00773018"/>
    <w:rsid w:val="00773127"/>
    <w:rsid w:val="00774F22"/>
    <w:rsid w:val="00775B8E"/>
    <w:rsid w:val="007767BF"/>
    <w:rsid w:val="00777AC1"/>
    <w:rsid w:val="0078019B"/>
    <w:rsid w:val="00780C2F"/>
    <w:rsid w:val="00780C50"/>
    <w:rsid w:val="00780F37"/>
    <w:rsid w:val="007817E5"/>
    <w:rsid w:val="00782338"/>
    <w:rsid w:val="007824A8"/>
    <w:rsid w:val="00783B20"/>
    <w:rsid w:val="00783BC1"/>
    <w:rsid w:val="00784075"/>
    <w:rsid w:val="0078414A"/>
    <w:rsid w:val="007866F1"/>
    <w:rsid w:val="00786788"/>
    <w:rsid w:val="007867BC"/>
    <w:rsid w:val="00787793"/>
    <w:rsid w:val="00787986"/>
    <w:rsid w:val="00790621"/>
    <w:rsid w:val="0079086F"/>
    <w:rsid w:val="007915C4"/>
    <w:rsid w:val="00795D69"/>
    <w:rsid w:val="00795E9A"/>
    <w:rsid w:val="00796ADD"/>
    <w:rsid w:val="00796AFB"/>
    <w:rsid w:val="00796C9D"/>
    <w:rsid w:val="00796D02"/>
    <w:rsid w:val="007A0381"/>
    <w:rsid w:val="007A2B9C"/>
    <w:rsid w:val="007A2DAF"/>
    <w:rsid w:val="007A3C81"/>
    <w:rsid w:val="007A611F"/>
    <w:rsid w:val="007A775B"/>
    <w:rsid w:val="007B0816"/>
    <w:rsid w:val="007B0CA7"/>
    <w:rsid w:val="007B1516"/>
    <w:rsid w:val="007B1EF9"/>
    <w:rsid w:val="007B2325"/>
    <w:rsid w:val="007B396D"/>
    <w:rsid w:val="007B6351"/>
    <w:rsid w:val="007C01AF"/>
    <w:rsid w:val="007C0C98"/>
    <w:rsid w:val="007C236E"/>
    <w:rsid w:val="007C2D13"/>
    <w:rsid w:val="007C3A9B"/>
    <w:rsid w:val="007C60DD"/>
    <w:rsid w:val="007C6963"/>
    <w:rsid w:val="007D041E"/>
    <w:rsid w:val="007D047A"/>
    <w:rsid w:val="007D0F8F"/>
    <w:rsid w:val="007D18A5"/>
    <w:rsid w:val="007D2310"/>
    <w:rsid w:val="007D2EE2"/>
    <w:rsid w:val="007D48F5"/>
    <w:rsid w:val="007D5332"/>
    <w:rsid w:val="007E0420"/>
    <w:rsid w:val="007E2276"/>
    <w:rsid w:val="007E27D8"/>
    <w:rsid w:val="007E2D51"/>
    <w:rsid w:val="007E34D6"/>
    <w:rsid w:val="007E5876"/>
    <w:rsid w:val="007F00DF"/>
    <w:rsid w:val="007F0696"/>
    <w:rsid w:val="007F1A21"/>
    <w:rsid w:val="007F2745"/>
    <w:rsid w:val="007F28C8"/>
    <w:rsid w:val="007F36F1"/>
    <w:rsid w:val="007F41BD"/>
    <w:rsid w:val="007F5232"/>
    <w:rsid w:val="007F7A1B"/>
    <w:rsid w:val="00800199"/>
    <w:rsid w:val="008002FB"/>
    <w:rsid w:val="00800C86"/>
    <w:rsid w:val="00801361"/>
    <w:rsid w:val="008019AC"/>
    <w:rsid w:val="00802B9C"/>
    <w:rsid w:val="0080361B"/>
    <w:rsid w:val="008047BA"/>
    <w:rsid w:val="008050B4"/>
    <w:rsid w:val="0080606B"/>
    <w:rsid w:val="008076ED"/>
    <w:rsid w:val="0081156F"/>
    <w:rsid w:val="00811DC9"/>
    <w:rsid w:val="008141CF"/>
    <w:rsid w:val="008149E0"/>
    <w:rsid w:val="008161EB"/>
    <w:rsid w:val="00820112"/>
    <w:rsid w:val="008207DD"/>
    <w:rsid w:val="008211B2"/>
    <w:rsid w:val="00821CC0"/>
    <w:rsid w:val="008248D0"/>
    <w:rsid w:val="00824C9B"/>
    <w:rsid w:val="008259FA"/>
    <w:rsid w:val="00826116"/>
    <w:rsid w:val="00826FAA"/>
    <w:rsid w:val="00827154"/>
    <w:rsid w:val="00827BDD"/>
    <w:rsid w:val="00827EA1"/>
    <w:rsid w:val="00831479"/>
    <w:rsid w:val="008332F3"/>
    <w:rsid w:val="008346A7"/>
    <w:rsid w:val="00835133"/>
    <w:rsid w:val="00835D37"/>
    <w:rsid w:val="0083624F"/>
    <w:rsid w:val="00837C2E"/>
    <w:rsid w:val="00840F15"/>
    <w:rsid w:val="00842AAB"/>
    <w:rsid w:val="00843EB8"/>
    <w:rsid w:val="00844CDC"/>
    <w:rsid w:val="0084549A"/>
    <w:rsid w:val="00845799"/>
    <w:rsid w:val="00845E09"/>
    <w:rsid w:val="00846E50"/>
    <w:rsid w:val="00851A25"/>
    <w:rsid w:val="00853027"/>
    <w:rsid w:val="00853CF2"/>
    <w:rsid w:val="00853FBD"/>
    <w:rsid w:val="00855964"/>
    <w:rsid w:val="00856260"/>
    <w:rsid w:val="00857B24"/>
    <w:rsid w:val="00861EA8"/>
    <w:rsid w:val="00863D12"/>
    <w:rsid w:val="00864068"/>
    <w:rsid w:val="00866406"/>
    <w:rsid w:val="008669EF"/>
    <w:rsid w:val="008675B0"/>
    <w:rsid w:val="0087145A"/>
    <w:rsid w:val="00872EF5"/>
    <w:rsid w:val="00873BF6"/>
    <w:rsid w:val="00874374"/>
    <w:rsid w:val="00874920"/>
    <w:rsid w:val="008753B1"/>
    <w:rsid w:val="00875A60"/>
    <w:rsid w:val="00881221"/>
    <w:rsid w:val="0088280F"/>
    <w:rsid w:val="00885EED"/>
    <w:rsid w:val="00885FDA"/>
    <w:rsid w:val="00886910"/>
    <w:rsid w:val="00890877"/>
    <w:rsid w:val="00891211"/>
    <w:rsid w:val="008918CD"/>
    <w:rsid w:val="00892315"/>
    <w:rsid w:val="00892763"/>
    <w:rsid w:val="00892CBF"/>
    <w:rsid w:val="00894CC2"/>
    <w:rsid w:val="00894F26"/>
    <w:rsid w:val="008957CA"/>
    <w:rsid w:val="008A32CC"/>
    <w:rsid w:val="008A4C7D"/>
    <w:rsid w:val="008A51E1"/>
    <w:rsid w:val="008A521F"/>
    <w:rsid w:val="008A5B66"/>
    <w:rsid w:val="008A73E0"/>
    <w:rsid w:val="008A7E9F"/>
    <w:rsid w:val="008B010A"/>
    <w:rsid w:val="008B2116"/>
    <w:rsid w:val="008B25CA"/>
    <w:rsid w:val="008B3BCC"/>
    <w:rsid w:val="008B3D67"/>
    <w:rsid w:val="008B47BB"/>
    <w:rsid w:val="008B5CEA"/>
    <w:rsid w:val="008B68F0"/>
    <w:rsid w:val="008B74E6"/>
    <w:rsid w:val="008B7BE0"/>
    <w:rsid w:val="008B7C90"/>
    <w:rsid w:val="008B7E88"/>
    <w:rsid w:val="008C19EE"/>
    <w:rsid w:val="008C1CA1"/>
    <w:rsid w:val="008C27A7"/>
    <w:rsid w:val="008C3A87"/>
    <w:rsid w:val="008C3AAE"/>
    <w:rsid w:val="008C3E02"/>
    <w:rsid w:val="008C47E2"/>
    <w:rsid w:val="008C514C"/>
    <w:rsid w:val="008C5867"/>
    <w:rsid w:val="008C5F55"/>
    <w:rsid w:val="008C6591"/>
    <w:rsid w:val="008C6B66"/>
    <w:rsid w:val="008C7AB8"/>
    <w:rsid w:val="008D2AFC"/>
    <w:rsid w:val="008D48B3"/>
    <w:rsid w:val="008D63F9"/>
    <w:rsid w:val="008D64B9"/>
    <w:rsid w:val="008D64CC"/>
    <w:rsid w:val="008D7A09"/>
    <w:rsid w:val="008E0E88"/>
    <w:rsid w:val="008E1586"/>
    <w:rsid w:val="008E18D3"/>
    <w:rsid w:val="008E1C65"/>
    <w:rsid w:val="008E5F37"/>
    <w:rsid w:val="008E796E"/>
    <w:rsid w:val="008E7D1D"/>
    <w:rsid w:val="008F32F3"/>
    <w:rsid w:val="008F3BDA"/>
    <w:rsid w:val="008F4144"/>
    <w:rsid w:val="008F41FF"/>
    <w:rsid w:val="008F46F6"/>
    <w:rsid w:val="008F71ED"/>
    <w:rsid w:val="008F79F5"/>
    <w:rsid w:val="00901529"/>
    <w:rsid w:val="00901DCD"/>
    <w:rsid w:val="00903135"/>
    <w:rsid w:val="00903C0C"/>
    <w:rsid w:val="00903F67"/>
    <w:rsid w:val="00907CC1"/>
    <w:rsid w:val="00910E7F"/>
    <w:rsid w:val="009124EA"/>
    <w:rsid w:val="0091318A"/>
    <w:rsid w:val="0091525C"/>
    <w:rsid w:val="00916E15"/>
    <w:rsid w:val="00920261"/>
    <w:rsid w:val="00923D0B"/>
    <w:rsid w:val="00924321"/>
    <w:rsid w:val="00924756"/>
    <w:rsid w:val="009248D0"/>
    <w:rsid w:val="00926990"/>
    <w:rsid w:val="00926A20"/>
    <w:rsid w:val="00930597"/>
    <w:rsid w:val="009335AD"/>
    <w:rsid w:val="00934B02"/>
    <w:rsid w:val="009356D4"/>
    <w:rsid w:val="009368FC"/>
    <w:rsid w:val="00936A9F"/>
    <w:rsid w:val="00937463"/>
    <w:rsid w:val="009376D5"/>
    <w:rsid w:val="00937EB9"/>
    <w:rsid w:val="00940D89"/>
    <w:rsid w:val="00942981"/>
    <w:rsid w:val="00942E6C"/>
    <w:rsid w:val="00946255"/>
    <w:rsid w:val="00947752"/>
    <w:rsid w:val="00947C7F"/>
    <w:rsid w:val="00950A3A"/>
    <w:rsid w:val="00951211"/>
    <w:rsid w:val="00951AE0"/>
    <w:rsid w:val="00951B95"/>
    <w:rsid w:val="00951C34"/>
    <w:rsid w:val="009521A1"/>
    <w:rsid w:val="00952FC0"/>
    <w:rsid w:val="00955191"/>
    <w:rsid w:val="00961A10"/>
    <w:rsid w:val="00961B5D"/>
    <w:rsid w:val="009623C5"/>
    <w:rsid w:val="0096280F"/>
    <w:rsid w:val="009632E8"/>
    <w:rsid w:val="0096650D"/>
    <w:rsid w:val="009665EB"/>
    <w:rsid w:val="00967035"/>
    <w:rsid w:val="00967518"/>
    <w:rsid w:val="009728A8"/>
    <w:rsid w:val="00973F97"/>
    <w:rsid w:val="0097440F"/>
    <w:rsid w:val="00974A8C"/>
    <w:rsid w:val="00980450"/>
    <w:rsid w:val="00981977"/>
    <w:rsid w:val="00981F71"/>
    <w:rsid w:val="00983148"/>
    <w:rsid w:val="009835E9"/>
    <w:rsid w:val="00983B64"/>
    <w:rsid w:val="00983F04"/>
    <w:rsid w:val="00984A70"/>
    <w:rsid w:val="00984F82"/>
    <w:rsid w:val="00984FE6"/>
    <w:rsid w:val="00985296"/>
    <w:rsid w:val="009855B9"/>
    <w:rsid w:val="00990C23"/>
    <w:rsid w:val="00992193"/>
    <w:rsid w:val="00992279"/>
    <w:rsid w:val="0099228B"/>
    <w:rsid w:val="00994E6A"/>
    <w:rsid w:val="0099517C"/>
    <w:rsid w:val="00997C10"/>
    <w:rsid w:val="009A0945"/>
    <w:rsid w:val="009A1725"/>
    <w:rsid w:val="009A49C3"/>
    <w:rsid w:val="009A509D"/>
    <w:rsid w:val="009A56B5"/>
    <w:rsid w:val="009A60D2"/>
    <w:rsid w:val="009A739E"/>
    <w:rsid w:val="009A77AB"/>
    <w:rsid w:val="009B04B7"/>
    <w:rsid w:val="009B16D3"/>
    <w:rsid w:val="009B22CA"/>
    <w:rsid w:val="009B421A"/>
    <w:rsid w:val="009B424C"/>
    <w:rsid w:val="009B641F"/>
    <w:rsid w:val="009B6BDA"/>
    <w:rsid w:val="009B77CA"/>
    <w:rsid w:val="009B7A0D"/>
    <w:rsid w:val="009B7C64"/>
    <w:rsid w:val="009C42B5"/>
    <w:rsid w:val="009C4DAE"/>
    <w:rsid w:val="009C58B2"/>
    <w:rsid w:val="009C5AA5"/>
    <w:rsid w:val="009C7A92"/>
    <w:rsid w:val="009D1C9F"/>
    <w:rsid w:val="009D2AB3"/>
    <w:rsid w:val="009D3D1D"/>
    <w:rsid w:val="009D5199"/>
    <w:rsid w:val="009D51B5"/>
    <w:rsid w:val="009E0671"/>
    <w:rsid w:val="009E263E"/>
    <w:rsid w:val="009E2BD3"/>
    <w:rsid w:val="009E40EA"/>
    <w:rsid w:val="009F0EA6"/>
    <w:rsid w:val="009F128E"/>
    <w:rsid w:val="009F22F7"/>
    <w:rsid w:val="009F5172"/>
    <w:rsid w:val="009F65E1"/>
    <w:rsid w:val="009F7292"/>
    <w:rsid w:val="009F7817"/>
    <w:rsid w:val="009F7EA6"/>
    <w:rsid w:val="00A003A3"/>
    <w:rsid w:val="00A01092"/>
    <w:rsid w:val="00A010CB"/>
    <w:rsid w:val="00A01CED"/>
    <w:rsid w:val="00A040DE"/>
    <w:rsid w:val="00A04FB3"/>
    <w:rsid w:val="00A0698E"/>
    <w:rsid w:val="00A15843"/>
    <w:rsid w:val="00A17646"/>
    <w:rsid w:val="00A17C77"/>
    <w:rsid w:val="00A236AF"/>
    <w:rsid w:val="00A2497E"/>
    <w:rsid w:val="00A25E50"/>
    <w:rsid w:val="00A264A7"/>
    <w:rsid w:val="00A26E9F"/>
    <w:rsid w:val="00A35C85"/>
    <w:rsid w:val="00A3669C"/>
    <w:rsid w:val="00A367A2"/>
    <w:rsid w:val="00A36EBC"/>
    <w:rsid w:val="00A3722E"/>
    <w:rsid w:val="00A372EE"/>
    <w:rsid w:val="00A37AA8"/>
    <w:rsid w:val="00A427BC"/>
    <w:rsid w:val="00A42E1D"/>
    <w:rsid w:val="00A438BB"/>
    <w:rsid w:val="00A44BE3"/>
    <w:rsid w:val="00A476AC"/>
    <w:rsid w:val="00A50A2C"/>
    <w:rsid w:val="00A54FDA"/>
    <w:rsid w:val="00A555BD"/>
    <w:rsid w:val="00A56900"/>
    <w:rsid w:val="00A578E4"/>
    <w:rsid w:val="00A61083"/>
    <w:rsid w:val="00A63583"/>
    <w:rsid w:val="00A63F98"/>
    <w:rsid w:val="00A6447C"/>
    <w:rsid w:val="00A64B57"/>
    <w:rsid w:val="00A657EF"/>
    <w:rsid w:val="00A67813"/>
    <w:rsid w:val="00A711D3"/>
    <w:rsid w:val="00A712A5"/>
    <w:rsid w:val="00A74DEF"/>
    <w:rsid w:val="00A752C1"/>
    <w:rsid w:val="00A76765"/>
    <w:rsid w:val="00A7717E"/>
    <w:rsid w:val="00A831B8"/>
    <w:rsid w:val="00A83323"/>
    <w:rsid w:val="00A835D7"/>
    <w:rsid w:val="00A83BB5"/>
    <w:rsid w:val="00A84806"/>
    <w:rsid w:val="00A84E2C"/>
    <w:rsid w:val="00A851CE"/>
    <w:rsid w:val="00A864F0"/>
    <w:rsid w:val="00A87C29"/>
    <w:rsid w:val="00A92897"/>
    <w:rsid w:val="00A95123"/>
    <w:rsid w:val="00A969D4"/>
    <w:rsid w:val="00AA3958"/>
    <w:rsid w:val="00AA5FF6"/>
    <w:rsid w:val="00AA71CD"/>
    <w:rsid w:val="00AB0453"/>
    <w:rsid w:val="00AB07E5"/>
    <w:rsid w:val="00AB187A"/>
    <w:rsid w:val="00AB24A2"/>
    <w:rsid w:val="00AB3591"/>
    <w:rsid w:val="00AB4A3A"/>
    <w:rsid w:val="00AB51D6"/>
    <w:rsid w:val="00AB537E"/>
    <w:rsid w:val="00AB6715"/>
    <w:rsid w:val="00AC088B"/>
    <w:rsid w:val="00AC40C5"/>
    <w:rsid w:val="00AC4830"/>
    <w:rsid w:val="00AC4C5E"/>
    <w:rsid w:val="00AC5B4D"/>
    <w:rsid w:val="00AC71C6"/>
    <w:rsid w:val="00AC7D94"/>
    <w:rsid w:val="00AD0030"/>
    <w:rsid w:val="00AD0C08"/>
    <w:rsid w:val="00AD2424"/>
    <w:rsid w:val="00AD252C"/>
    <w:rsid w:val="00AD267F"/>
    <w:rsid w:val="00AD2D07"/>
    <w:rsid w:val="00AD300B"/>
    <w:rsid w:val="00AD3CE9"/>
    <w:rsid w:val="00AD65AE"/>
    <w:rsid w:val="00AD6AFF"/>
    <w:rsid w:val="00AD71CE"/>
    <w:rsid w:val="00AE1381"/>
    <w:rsid w:val="00AE1A83"/>
    <w:rsid w:val="00AE2BF7"/>
    <w:rsid w:val="00AE41F6"/>
    <w:rsid w:val="00AE45FC"/>
    <w:rsid w:val="00AE53C9"/>
    <w:rsid w:val="00AE5AE6"/>
    <w:rsid w:val="00AE6807"/>
    <w:rsid w:val="00AE6CF2"/>
    <w:rsid w:val="00AE7374"/>
    <w:rsid w:val="00AF2760"/>
    <w:rsid w:val="00AF3DA8"/>
    <w:rsid w:val="00AF42A7"/>
    <w:rsid w:val="00AF4500"/>
    <w:rsid w:val="00AF4E39"/>
    <w:rsid w:val="00AF4FEE"/>
    <w:rsid w:val="00AF5B02"/>
    <w:rsid w:val="00AF740D"/>
    <w:rsid w:val="00B005D6"/>
    <w:rsid w:val="00B00ADA"/>
    <w:rsid w:val="00B01710"/>
    <w:rsid w:val="00B01FC4"/>
    <w:rsid w:val="00B0324A"/>
    <w:rsid w:val="00B048DF"/>
    <w:rsid w:val="00B0658F"/>
    <w:rsid w:val="00B10649"/>
    <w:rsid w:val="00B123D7"/>
    <w:rsid w:val="00B13E5C"/>
    <w:rsid w:val="00B15FE1"/>
    <w:rsid w:val="00B22829"/>
    <w:rsid w:val="00B2310A"/>
    <w:rsid w:val="00B24D23"/>
    <w:rsid w:val="00B31F57"/>
    <w:rsid w:val="00B32BE7"/>
    <w:rsid w:val="00B36C37"/>
    <w:rsid w:val="00B36C69"/>
    <w:rsid w:val="00B40633"/>
    <w:rsid w:val="00B40695"/>
    <w:rsid w:val="00B41DE2"/>
    <w:rsid w:val="00B41FDB"/>
    <w:rsid w:val="00B4210E"/>
    <w:rsid w:val="00B4294C"/>
    <w:rsid w:val="00B43073"/>
    <w:rsid w:val="00B43882"/>
    <w:rsid w:val="00B44054"/>
    <w:rsid w:val="00B44172"/>
    <w:rsid w:val="00B44EA2"/>
    <w:rsid w:val="00B50251"/>
    <w:rsid w:val="00B51965"/>
    <w:rsid w:val="00B51A62"/>
    <w:rsid w:val="00B51D8B"/>
    <w:rsid w:val="00B550F4"/>
    <w:rsid w:val="00B5534A"/>
    <w:rsid w:val="00B5546E"/>
    <w:rsid w:val="00B55C7F"/>
    <w:rsid w:val="00B57304"/>
    <w:rsid w:val="00B63AAD"/>
    <w:rsid w:val="00B640F2"/>
    <w:rsid w:val="00B64F34"/>
    <w:rsid w:val="00B666E3"/>
    <w:rsid w:val="00B67645"/>
    <w:rsid w:val="00B67960"/>
    <w:rsid w:val="00B70FBA"/>
    <w:rsid w:val="00B7177F"/>
    <w:rsid w:val="00B717E4"/>
    <w:rsid w:val="00B729D0"/>
    <w:rsid w:val="00B831E7"/>
    <w:rsid w:val="00B8396E"/>
    <w:rsid w:val="00B849FC"/>
    <w:rsid w:val="00B86374"/>
    <w:rsid w:val="00B87BA1"/>
    <w:rsid w:val="00B90D1F"/>
    <w:rsid w:val="00B918DC"/>
    <w:rsid w:val="00B91FDB"/>
    <w:rsid w:val="00B9410C"/>
    <w:rsid w:val="00B94C0E"/>
    <w:rsid w:val="00B956E9"/>
    <w:rsid w:val="00B96CBE"/>
    <w:rsid w:val="00B97613"/>
    <w:rsid w:val="00B979E4"/>
    <w:rsid w:val="00B97D50"/>
    <w:rsid w:val="00BA19F4"/>
    <w:rsid w:val="00BA2981"/>
    <w:rsid w:val="00BA3F52"/>
    <w:rsid w:val="00BA4691"/>
    <w:rsid w:val="00BA53B2"/>
    <w:rsid w:val="00BA53BD"/>
    <w:rsid w:val="00BA6041"/>
    <w:rsid w:val="00BA6E8B"/>
    <w:rsid w:val="00BB0FDD"/>
    <w:rsid w:val="00BB278A"/>
    <w:rsid w:val="00BB5844"/>
    <w:rsid w:val="00BB60F4"/>
    <w:rsid w:val="00BB7079"/>
    <w:rsid w:val="00BB7A08"/>
    <w:rsid w:val="00BC202E"/>
    <w:rsid w:val="00BC317F"/>
    <w:rsid w:val="00BC3AA5"/>
    <w:rsid w:val="00BC4E4C"/>
    <w:rsid w:val="00BC79C9"/>
    <w:rsid w:val="00BC7A1A"/>
    <w:rsid w:val="00BD1B2F"/>
    <w:rsid w:val="00BD2F30"/>
    <w:rsid w:val="00BD30CE"/>
    <w:rsid w:val="00BD4834"/>
    <w:rsid w:val="00BD53F6"/>
    <w:rsid w:val="00BD74C9"/>
    <w:rsid w:val="00BD76C5"/>
    <w:rsid w:val="00BD7E76"/>
    <w:rsid w:val="00BE0DE8"/>
    <w:rsid w:val="00BE21A6"/>
    <w:rsid w:val="00BE322A"/>
    <w:rsid w:val="00BE4FDA"/>
    <w:rsid w:val="00BE6D50"/>
    <w:rsid w:val="00BE6F33"/>
    <w:rsid w:val="00BE7A4A"/>
    <w:rsid w:val="00BF0FDE"/>
    <w:rsid w:val="00BF24B9"/>
    <w:rsid w:val="00BF4263"/>
    <w:rsid w:val="00BF4A86"/>
    <w:rsid w:val="00BF7C18"/>
    <w:rsid w:val="00C00314"/>
    <w:rsid w:val="00C01334"/>
    <w:rsid w:val="00C015B7"/>
    <w:rsid w:val="00C0343D"/>
    <w:rsid w:val="00C03F73"/>
    <w:rsid w:val="00C0473D"/>
    <w:rsid w:val="00C04C12"/>
    <w:rsid w:val="00C07884"/>
    <w:rsid w:val="00C108E9"/>
    <w:rsid w:val="00C10A20"/>
    <w:rsid w:val="00C10EF2"/>
    <w:rsid w:val="00C12D98"/>
    <w:rsid w:val="00C131A6"/>
    <w:rsid w:val="00C15F0F"/>
    <w:rsid w:val="00C16417"/>
    <w:rsid w:val="00C1788C"/>
    <w:rsid w:val="00C21041"/>
    <w:rsid w:val="00C2143D"/>
    <w:rsid w:val="00C2242F"/>
    <w:rsid w:val="00C23BBD"/>
    <w:rsid w:val="00C23E35"/>
    <w:rsid w:val="00C25344"/>
    <w:rsid w:val="00C26F84"/>
    <w:rsid w:val="00C301CE"/>
    <w:rsid w:val="00C30949"/>
    <w:rsid w:val="00C32C3E"/>
    <w:rsid w:val="00C34828"/>
    <w:rsid w:val="00C36C6F"/>
    <w:rsid w:val="00C40AF3"/>
    <w:rsid w:val="00C40F1B"/>
    <w:rsid w:val="00C419F3"/>
    <w:rsid w:val="00C4461E"/>
    <w:rsid w:val="00C51BD2"/>
    <w:rsid w:val="00C51FD6"/>
    <w:rsid w:val="00C5321F"/>
    <w:rsid w:val="00C53E34"/>
    <w:rsid w:val="00C54814"/>
    <w:rsid w:val="00C55615"/>
    <w:rsid w:val="00C61195"/>
    <w:rsid w:val="00C63131"/>
    <w:rsid w:val="00C64FE8"/>
    <w:rsid w:val="00C67DDC"/>
    <w:rsid w:val="00C70CE5"/>
    <w:rsid w:val="00C71030"/>
    <w:rsid w:val="00C71915"/>
    <w:rsid w:val="00C7280E"/>
    <w:rsid w:val="00C7325E"/>
    <w:rsid w:val="00C73C31"/>
    <w:rsid w:val="00C73F61"/>
    <w:rsid w:val="00C74DD0"/>
    <w:rsid w:val="00C75B54"/>
    <w:rsid w:val="00C76A14"/>
    <w:rsid w:val="00C76F79"/>
    <w:rsid w:val="00C77811"/>
    <w:rsid w:val="00C80344"/>
    <w:rsid w:val="00C82C0C"/>
    <w:rsid w:val="00C83CDF"/>
    <w:rsid w:val="00C84979"/>
    <w:rsid w:val="00C85F82"/>
    <w:rsid w:val="00C863FF"/>
    <w:rsid w:val="00C86425"/>
    <w:rsid w:val="00C867F8"/>
    <w:rsid w:val="00C868FD"/>
    <w:rsid w:val="00C873B7"/>
    <w:rsid w:val="00C878DD"/>
    <w:rsid w:val="00C87B60"/>
    <w:rsid w:val="00C90ED5"/>
    <w:rsid w:val="00C91558"/>
    <w:rsid w:val="00C93CCD"/>
    <w:rsid w:val="00C943B8"/>
    <w:rsid w:val="00C94E61"/>
    <w:rsid w:val="00C9661A"/>
    <w:rsid w:val="00C96B74"/>
    <w:rsid w:val="00C974D4"/>
    <w:rsid w:val="00C97616"/>
    <w:rsid w:val="00CA086D"/>
    <w:rsid w:val="00CA13E6"/>
    <w:rsid w:val="00CA316B"/>
    <w:rsid w:val="00CA3ACA"/>
    <w:rsid w:val="00CA3C16"/>
    <w:rsid w:val="00CA48F5"/>
    <w:rsid w:val="00CA50FD"/>
    <w:rsid w:val="00CA6ED3"/>
    <w:rsid w:val="00CA77A2"/>
    <w:rsid w:val="00CB01C0"/>
    <w:rsid w:val="00CB05E6"/>
    <w:rsid w:val="00CB15A0"/>
    <w:rsid w:val="00CB3228"/>
    <w:rsid w:val="00CB490B"/>
    <w:rsid w:val="00CB554F"/>
    <w:rsid w:val="00CB5658"/>
    <w:rsid w:val="00CB5A28"/>
    <w:rsid w:val="00CC10AB"/>
    <w:rsid w:val="00CC1A2E"/>
    <w:rsid w:val="00CC31EC"/>
    <w:rsid w:val="00CC3DF7"/>
    <w:rsid w:val="00CC3E08"/>
    <w:rsid w:val="00CC48FA"/>
    <w:rsid w:val="00CC529A"/>
    <w:rsid w:val="00CC6B01"/>
    <w:rsid w:val="00CC72A3"/>
    <w:rsid w:val="00CD0226"/>
    <w:rsid w:val="00CD041A"/>
    <w:rsid w:val="00CD0E17"/>
    <w:rsid w:val="00CD1DA7"/>
    <w:rsid w:val="00CD24A9"/>
    <w:rsid w:val="00CD2648"/>
    <w:rsid w:val="00CD3144"/>
    <w:rsid w:val="00CD328C"/>
    <w:rsid w:val="00CD52A1"/>
    <w:rsid w:val="00CD536F"/>
    <w:rsid w:val="00CD5990"/>
    <w:rsid w:val="00CD61F6"/>
    <w:rsid w:val="00CD780D"/>
    <w:rsid w:val="00CD7A07"/>
    <w:rsid w:val="00CE0587"/>
    <w:rsid w:val="00CE0F06"/>
    <w:rsid w:val="00CE1AE6"/>
    <w:rsid w:val="00CE2033"/>
    <w:rsid w:val="00CE2393"/>
    <w:rsid w:val="00CE40BF"/>
    <w:rsid w:val="00CE435E"/>
    <w:rsid w:val="00CE5EEA"/>
    <w:rsid w:val="00CE6261"/>
    <w:rsid w:val="00CE7F32"/>
    <w:rsid w:val="00CF37FD"/>
    <w:rsid w:val="00CF43DD"/>
    <w:rsid w:val="00CF44E7"/>
    <w:rsid w:val="00CF4F19"/>
    <w:rsid w:val="00CF4F3C"/>
    <w:rsid w:val="00CF56F0"/>
    <w:rsid w:val="00CF58F0"/>
    <w:rsid w:val="00CF5C53"/>
    <w:rsid w:val="00CF7355"/>
    <w:rsid w:val="00D00D38"/>
    <w:rsid w:val="00D010CE"/>
    <w:rsid w:val="00D01B72"/>
    <w:rsid w:val="00D03568"/>
    <w:rsid w:val="00D03C9B"/>
    <w:rsid w:val="00D04483"/>
    <w:rsid w:val="00D054AE"/>
    <w:rsid w:val="00D1040E"/>
    <w:rsid w:val="00D13D0C"/>
    <w:rsid w:val="00D13E1D"/>
    <w:rsid w:val="00D13F5D"/>
    <w:rsid w:val="00D1462F"/>
    <w:rsid w:val="00D14CEE"/>
    <w:rsid w:val="00D14E12"/>
    <w:rsid w:val="00D16437"/>
    <w:rsid w:val="00D165E1"/>
    <w:rsid w:val="00D16B57"/>
    <w:rsid w:val="00D17064"/>
    <w:rsid w:val="00D20D08"/>
    <w:rsid w:val="00D20DDA"/>
    <w:rsid w:val="00D239F1"/>
    <w:rsid w:val="00D23F17"/>
    <w:rsid w:val="00D25164"/>
    <w:rsid w:val="00D26E76"/>
    <w:rsid w:val="00D32A45"/>
    <w:rsid w:val="00D34619"/>
    <w:rsid w:val="00D347C3"/>
    <w:rsid w:val="00D36C6B"/>
    <w:rsid w:val="00D37CD1"/>
    <w:rsid w:val="00D40238"/>
    <w:rsid w:val="00D41986"/>
    <w:rsid w:val="00D434AF"/>
    <w:rsid w:val="00D43AA9"/>
    <w:rsid w:val="00D45CE0"/>
    <w:rsid w:val="00D46A93"/>
    <w:rsid w:val="00D502AB"/>
    <w:rsid w:val="00D53A92"/>
    <w:rsid w:val="00D5459B"/>
    <w:rsid w:val="00D5501E"/>
    <w:rsid w:val="00D5742B"/>
    <w:rsid w:val="00D60495"/>
    <w:rsid w:val="00D60762"/>
    <w:rsid w:val="00D62374"/>
    <w:rsid w:val="00D67457"/>
    <w:rsid w:val="00D707FF"/>
    <w:rsid w:val="00D70F55"/>
    <w:rsid w:val="00D70FE5"/>
    <w:rsid w:val="00D71805"/>
    <w:rsid w:val="00D72EDB"/>
    <w:rsid w:val="00D72FE4"/>
    <w:rsid w:val="00D7411B"/>
    <w:rsid w:val="00D75CA5"/>
    <w:rsid w:val="00D764B6"/>
    <w:rsid w:val="00D77AE3"/>
    <w:rsid w:val="00D80597"/>
    <w:rsid w:val="00D812FD"/>
    <w:rsid w:val="00D81DD4"/>
    <w:rsid w:val="00D81FC5"/>
    <w:rsid w:val="00D83810"/>
    <w:rsid w:val="00D84205"/>
    <w:rsid w:val="00D853ED"/>
    <w:rsid w:val="00D855FD"/>
    <w:rsid w:val="00D864BF"/>
    <w:rsid w:val="00D8710C"/>
    <w:rsid w:val="00D87C3A"/>
    <w:rsid w:val="00D923FF"/>
    <w:rsid w:val="00D92E1A"/>
    <w:rsid w:val="00D93708"/>
    <w:rsid w:val="00D93891"/>
    <w:rsid w:val="00D951EC"/>
    <w:rsid w:val="00D95531"/>
    <w:rsid w:val="00D9596A"/>
    <w:rsid w:val="00D97259"/>
    <w:rsid w:val="00D97667"/>
    <w:rsid w:val="00DA0594"/>
    <w:rsid w:val="00DA1EE8"/>
    <w:rsid w:val="00DA31D1"/>
    <w:rsid w:val="00DA3A7D"/>
    <w:rsid w:val="00DA3B3B"/>
    <w:rsid w:val="00DA7467"/>
    <w:rsid w:val="00DA7651"/>
    <w:rsid w:val="00DA799E"/>
    <w:rsid w:val="00DA7B19"/>
    <w:rsid w:val="00DA7D17"/>
    <w:rsid w:val="00DA7ED6"/>
    <w:rsid w:val="00DB02C0"/>
    <w:rsid w:val="00DB0569"/>
    <w:rsid w:val="00DB0619"/>
    <w:rsid w:val="00DB0659"/>
    <w:rsid w:val="00DB4D3D"/>
    <w:rsid w:val="00DB6213"/>
    <w:rsid w:val="00DB655B"/>
    <w:rsid w:val="00DB6C90"/>
    <w:rsid w:val="00DC03CD"/>
    <w:rsid w:val="00DC23DF"/>
    <w:rsid w:val="00DC298B"/>
    <w:rsid w:val="00DC30E5"/>
    <w:rsid w:val="00DC4AD0"/>
    <w:rsid w:val="00DC5381"/>
    <w:rsid w:val="00DD0C68"/>
    <w:rsid w:val="00DD17CB"/>
    <w:rsid w:val="00DD305B"/>
    <w:rsid w:val="00DD373D"/>
    <w:rsid w:val="00DD6524"/>
    <w:rsid w:val="00DD6D24"/>
    <w:rsid w:val="00DE10C9"/>
    <w:rsid w:val="00DE44B2"/>
    <w:rsid w:val="00DE5A9E"/>
    <w:rsid w:val="00DE5CF1"/>
    <w:rsid w:val="00DE673F"/>
    <w:rsid w:val="00DE6F38"/>
    <w:rsid w:val="00DE7E74"/>
    <w:rsid w:val="00DF0901"/>
    <w:rsid w:val="00DF5C84"/>
    <w:rsid w:val="00DF5F0A"/>
    <w:rsid w:val="00DF6CAC"/>
    <w:rsid w:val="00DF6EB3"/>
    <w:rsid w:val="00DF7EB9"/>
    <w:rsid w:val="00E00244"/>
    <w:rsid w:val="00E006A3"/>
    <w:rsid w:val="00E011E1"/>
    <w:rsid w:val="00E018B3"/>
    <w:rsid w:val="00E021E4"/>
    <w:rsid w:val="00E021E6"/>
    <w:rsid w:val="00E0244A"/>
    <w:rsid w:val="00E06AD9"/>
    <w:rsid w:val="00E06C9E"/>
    <w:rsid w:val="00E11DFA"/>
    <w:rsid w:val="00E1218D"/>
    <w:rsid w:val="00E12597"/>
    <w:rsid w:val="00E22931"/>
    <w:rsid w:val="00E23308"/>
    <w:rsid w:val="00E23E88"/>
    <w:rsid w:val="00E253FD"/>
    <w:rsid w:val="00E270B1"/>
    <w:rsid w:val="00E27E22"/>
    <w:rsid w:val="00E30343"/>
    <w:rsid w:val="00E35E09"/>
    <w:rsid w:val="00E368FD"/>
    <w:rsid w:val="00E37F47"/>
    <w:rsid w:val="00E43077"/>
    <w:rsid w:val="00E44EDD"/>
    <w:rsid w:val="00E45119"/>
    <w:rsid w:val="00E45C41"/>
    <w:rsid w:val="00E45D89"/>
    <w:rsid w:val="00E46214"/>
    <w:rsid w:val="00E46401"/>
    <w:rsid w:val="00E46C4E"/>
    <w:rsid w:val="00E533B6"/>
    <w:rsid w:val="00E545CA"/>
    <w:rsid w:val="00E556F2"/>
    <w:rsid w:val="00E5575E"/>
    <w:rsid w:val="00E5592F"/>
    <w:rsid w:val="00E56174"/>
    <w:rsid w:val="00E56D54"/>
    <w:rsid w:val="00E575E8"/>
    <w:rsid w:val="00E578F9"/>
    <w:rsid w:val="00E609D2"/>
    <w:rsid w:val="00E60D32"/>
    <w:rsid w:val="00E62480"/>
    <w:rsid w:val="00E62524"/>
    <w:rsid w:val="00E62F40"/>
    <w:rsid w:val="00E634B6"/>
    <w:rsid w:val="00E63683"/>
    <w:rsid w:val="00E63A01"/>
    <w:rsid w:val="00E738DF"/>
    <w:rsid w:val="00E74A26"/>
    <w:rsid w:val="00E758CF"/>
    <w:rsid w:val="00E75970"/>
    <w:rsid w:val="00E76081"/>
    <w:rsid w:val="00E76C53"/>
    <w:rsid w:val="00E800CD"/>
    <w:rsid w:val="00E80479"/>
    <w:rsid w:val="00E82B32"/>
    <w:rsid w:val="00E83420"/>
    <w:rsid w:val="00E83DE5"/>
    <w:rsid w:val="00E8468D"/>
    <w:rsid w:val="00E84BD5"/>
    <w:rsid w:val="00E8556C"/>
    <w:rsid w:val="00E86566"/>
    <w:rsid w:val="00E868CD"/>
    <w:rsid w:val="00E90D85"/>
    <w:rsid w:val="00E90FD4"/>
    <w:rsid w:val="00E91162"/>
    <w:rsid w:val="00E92783"/>
    <w:rsid w:val="00E92A4C"/>
    <w:rsid w:val="00E92DA9"/>
    <w:rsid w:val="00E95AF1"/>
    <w:rsid w:val="00E95E86"/>
    <w:rsid w:val="00E9785F"/>
    <w:rsid w:val="00EA4DC6"/>
    <w:rsid w:val="00EA6727"/>
    <w:rsid w:val="00EB0545"/>
    <w:rsid w:val="00EB078A"/>
    <w:rsid w:val="00EB22FA"/>
    <w:rsid w:val="00EB2D1B"/>
    <w:rsid w:val="00EB48B6"/>
    <w:rsid w:val="00EB4B44"/>
    <w:rsid w:val="00EB4F16"/>
    <w:rsid w:val="00EB6168"/>
    <w:rsid w:val="00EB6E1A"/>
    <w:rsid w:val="00EB7CC9"/>
    <w:rsid w:val="00EC4D09"/>
    <w:rsid w:val="00EC55AF"/>
    <w:rsid w:val="00EC5A0B"/>
    <w:rsid w:val="00EC6118"/>
    <w:rsid w:val="00EC6845"/>
    <w:rsid w:val="00EC7575"/>
    <w:rsid w:val="00EC75EB"/>
    <w:rsid w:val="00ED0224"/>
    <w:rsid w:val="00ED03AE"/>
    <w:rsid w:val="00ED326D"/>
    <w:rsid w:val="00ED3393"/>
    <w:rsid w:val="00ED40BE"/>
    <w:rsid w:val="00ED4559"/>
    <w:rsid w:val="00ED467B"/>
    <w:rsid w:val="00ED5B56"/>
    <w:rsid w:val="00ED72CF"/>
    <w:rsid w:val="00EE166C"/>
    <w:rsid w:val="00EE211D"/>
    <w:rsid w:val="00EE2890"/>
    <w:rsid w:val="00EE4329"/>
    <w:rsid w:val="00EE4CE2"/>
    <w:rsid w:val="00EE5AE1"/>
    <w:rsid w:val="00EE6623"/>
    <w:rsid w:val="00EF18C2"/>
    <w:rsid w:val="00EF1947"/>
    <w:rsid w:val="00EF1DF1"/>
    <w:rsid w:val="00EF20F2"/>
    <w:rsid w:val="00EF2250"/>
    <w:rsid w:val="00EF3281"/>
    <w:rsid w:val="00EF457A"/>
    <w:rsid w:val="00EF5682"/>
    <w:rsid w:val="00EF7AF7"/>
    <w:rsid w:val="00F03893"/>
    <w:rsid w:val="00F048DC"/>
    <w:rsid w:val="00F04B03"/>
    <w:rsid w:val="00F06111"/>
    <w:rsid w:val="00F07469"/>
    <w:rsid w:val="00F116CD"/>
    <w:rsid w:val="00F11E4B"/>
    <w:rsid w:val="00F1649E"/>
    <w:rsid w:val="00F16E78"/>
    <w:rsid w:val="00F21F17"/>
    <w:rsid w:val="00F224E7"/>
    <w:rsid w:val="00F22BFF"/>
    <w:rsid w:val="00F239FC"/>
    <w:rsid w:val="00F24E5F"/>
    <w:rsid w:val="00F26AE1"/>
    <w:rsid w:val="00F30177"/>
    <w:rsid w:val="00F306AD"/>
    <w:rsid w:val="00F350B7"/>
    <w:rsid w:val="00F36B55"/>
    <w:rsid w:val="00F37987"/>
    <w:rsid w:val="00F41C27"/>
    <w:rsid w:val="00F428AE"/>
    <w:rsid w:val="00F4328D"/>
    <w:rsid w:val="00F44174"/>
    <w:rsid w:val="00F45287"/>
    <w:rsid w:val="00F456D9"/>
    <w:rsid w:val="00F46886"/>
    <w:rsid w:val="00F46FCA"/>
    <w:rsid w:val="00F502A1"/>
    <w:rsid w:val="00F506AA"/>
    <w:rsid w:val="00F52F48"/>
    <w:rsid w:val="00F54E00"/>
    <w:rsid w:val="00F5531C"/>
    <w:rsid w:val="00F561B8"/>
    <w:rsid w:val="00F561F7"/>
    <w:rsid w:val="00F56AF3"/>
    <w:rsid w:val="00F6094F"/>
    <w:rsid w:val="00F61521"/>
    <w:rsid w:val="00F62150"/>
    <w:rsid w:val="00F6302E"/>
    <w:rsid w:val="00F64E5C"/>
    <w:rsid w:val="00F6747D"/>
    <w:rsid w:val="00F70C51"/>
    <w:rsid w:val="00F713AE"/>
    <w:rsid w:val="00F72905"/>
    <w:rsid w:val="00F73121"/>
    <w:rsid w:val="00F733E4"/>
    <w:rsid w:val="00F74F3F"/>
    <w:rsid w:val="00F750AE"/>
    <w:rsid w:val="00F75906"/>
    <w:rsid w:val="00F75D50"/>
    <w:rsid w:val="00F76702"/>
    <w:rsid w:val="00F77E99"/>
    <w:rsid w:val="00F808FB"/>
    <w:rsid w:val="00F81680"/>
    <w:rsid w:val="00F81A3B"/>
    <w:rsid w:val="00F82936"/>
    <w:rsid w:val="00F82CC2"/>
    <w:rsid w:val="00F84449"/>
    <w:rsid w:val="00F85F71"/>
    <w:rsid w:val="00F8600E"/>
    <w:rsid w:val="00F86889"/>
    <w:rsid w:val="00F872A6"/>
    <w:rsid w:val="00F90CC7"/>
    <w:rsid w:val="00F950A5"/>
    <w:rsid w:val="00F96164"/>
    <w:rsid w:val="00F96FD1"/>
    <w:rsid w:val="00F97B1D"/>
    <w:rsid w:val="00F97B48"/>
    <w:rsid w:val="00F97B69"/>
    <w:rsid w:val="00FA2325"/>
    <w:rsid w:val="00FA397F"/>
    <w:rsid w:val="00FA46BC"/>
    <w:rsid w:val="00FA5264"/>
    <w:rsid w:val="00FA658D"/>
    <w:rsid w:val="00FA6783"/>
    <w:rsid w:val="00FB04ED"/>
    <w:rsid w:val="00FB0711"/>
    <w:rsid w:val="00FB15FC"/>
    <w:rsid w:val="00FB1F41"/>
    <w:rsid w:val="00FB366B"/>
    <w:rsid w:val="00FB47E4"/>
    <w:rsid w:val="00FB5164"/>
    <w:rsid w:val="00FB59CF"/>
    <w:rsid w:val="00FB6991"/>
    <w:rsid w:val="00FB7506"/>
    <w:rsid w:val="00FB780C"/>
    <w:rsid w:val="00FB79F1"/>
    <w:rsid w:val="00FC141E"/>
    <w:rsid w:val="00FC19E4"/>
    <w:rsid w:val="00FC1A95"/>
    <w:rsid w:val="00FC1F9D"/>
    <w:rsid w:val="00FC2174"/>
    <w:rsid w:val="00FC277C"/>
    <w:rsid w:val="00FC341D"/>
    <w:rsid w:val="00FC379F"/>
    <w:rsid w:val="00FC65DA"/>
    <w:rsid w:val="00FC68A9"/>
    <w:rsid w:val="00FC6978"/>
    <w:rsid w:val="00FD0775"/>
    <w:rsid w:val="00FD143A"/>
    <w:rsid w:val="00FD4436"/>
    <w:rsid w:val="00FD4517"/>
    <w:rsid w:val="00FD48AE"/>
    <w:rsid w:val="00FD49BE"/>
    <w:rsid w:val="00FD49DE"/>
    <w:rsid w:val="00FD5010"/>
    <w:rsid w:val="00FD5B06"/>
    <w:rsid w:val="00FD5D77"/>
    <w:rsid w:val="00FD5EA1"/>
    <w:rsid w:val="00FD658A"/>
    <w:rsid w:val="00FD6699"/>
    <w:rsid w:val="00FE2349"/>
    <w:rsid w:val="00FE2D8C"/>
    <w:rsid w:val="00FF19A2"/>
    <w:rsid w:val="00FF20AD"/>
    <w:rsid w:val="00FF3410"/>
    <w:rsid w:val="00FF72A7"/>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6CE0"/>
  <w15:chartTrackingRefBased/>
  <w15:docId w15:val="{DAB52294-C5C0-46DF-BE1F-E1D55854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2DA9"/>
    <w:rPr>
      <w:rFonts w:ascii="Times" w:hAnsi="Times" w:cs="Times"/>
      <w:sz w:val="18"/>
      <w:szCs w:val="22"/>
    </w:rPr>
  </w:style>
  <w:style w:type="paragraph" w:styleId="Heading1">
    <w:name w:val="heading 1"/>
    <w:basedOn w:val="Normal"/>
    <w:next w:val="Normal"/>
    <w:link w:val="Heading1Char"/>
    <w:uiPriority w:val="9"/>
    <w:qFormat/>
    <w:rsid w:val="00FC19E4"/>
    <w:pPr>
      <w:keepNext/>
      <w:widowControl w:val="0"/>
      <w:numPr>
        <w:numId w:val="2"/>
      </w:numPr>
      <w:autoSpaceDE w:val="0"/>
      <w:autoSpaceDN w:val="0"/>
      <w:spacing w:before="240" w:after="60"/>
      <w:outlineLvl w:val="0"/>
    </w:pPr>
    <w:rPr>
      <w:rFonts w:eastAsia="Times New Roman"/>
      <w:b/>
      <w:bCs/>
      <w:kern w:val="32"/>
      <w:szCs w:val="18"/>
    </w:rPr>
  </w:style>
  <w:style w:type="paragraph" w:styleId="Heading2">
    <w:name w:val="heading 2"/>
    <w:basedOn w:val="Normal"/>
    <w:next w:val="Normal"/>
    <w:link w:val="Heading2Char"/>
    <w:uiPriority w:val="9"/>
    <w:unhideWhenUsed/>
    <w:qFormat/>
    <w:rsid w:val="00FC19E4"/>
    <w:pPr>
      <w:keepNext/>
      <w:widowControl w:val="0"/>
      <w:numPr>
        <w:ilvl w:val="1"/>
        <w:numId w:val="2"/>
      </w:numPr>
      <w:tabs>
        <w:tab w:val="num" w:pos="0"/>
      </w:tabs>
      <w:autoSpaceDE w:val="0"/>
      <w:autoSpaceDN w:val="0"/>
      <w:ind w:left="0"/>
      <w:outlineLvl w:val="1"/>
    </w:pPr>
    <w:rPr>
      <w:rFonts w:eastAsia="Times New Roman"/>
      <w:szCs w:val="18"/>
    </w:rPr>
  </w:style>
  <w:style w:type="paragraph" w:styleId="Heading3">
    <w:name w:val="heading 3"/>
    <w:basedOn w:val="Normal"/>
    <w:next w:val="Normal"/>
    <w:link w:val="Heading3Char"/>
    <w:uiPriority w:val="9"/>
    <w:unhideWhenUsed/>
    <w:qFormat/>
    <w:rsid w:val="00FC19E4"/>
    <w:pPr>
      <w:widowControl w:val="0"/>
      <w:numPr>
        <w:ilvl w:val="2"/>
        <w:numId w:val="2"/>
      </w:numPr>
      <w:tabs>
        <w:tab w:val="num" w:pos="720"/>
      </w:tabs>
      <w:autoSpaceDE w:val="0"/>
      <w:autoSpaceDN w:val="0"/>
      <w:ind w:left="0"/>
      <w:jc w:val="both"/>
      <w:outlineLvl w:val="2"/>
    </w:pPr>
    <w:rPr>
      <w:rFonts w:eastAsia="Times New Roman"/>
      <w:szCs w:val="18"/>
    </w:rPr>
  </w:style>
  <w:style w:type="paragraph" w:styleId="Heading4">
    <w:name w:val="heading 4"/>
    <w:basedOn w:val="Normal"/>
    <w:next w:val="Normal"/>
    <w:link w:val="Heading4Char"/>
    <w:uiPriority w:val="9"/>
    <w:unhideWhenUsed/>
    <w:qFormat/>
    <w:rsid w:val="00FC19E4"/>
    <w:pPr>
      <w:keepNext/>
      <w:widowControl w:val="0"/>
      <w:numPr>
        <w:ilvl w:val="3"/>
        <w:numId w:val="2"/>
      </w:numPr>
      <w:tabs>
        <w:tab w:val="left" w:pos="1800"/>
      </w:tabs>
      <w:autoSpaceDE w:val="0"/>
      <w:autoSpaceDN w:val="0"/>
      <w:jc w:val="both"/>
      <w:outlineLvl w:val="3"/>
    </w:pPr>
    <w:rPr>
      <w:rFonts w:eastAsia="Times New Roman"/>
      <w:szCs w:val="18"/>
    </w:rPr>
  </w:style>
  <w:style w:type="paragraph" w:styleId="Heading5">
    <w:name w:val="heading 5"/>
    <w:basedOn w:val="Normal"/>
    <w:next w:val="Normal"/>
    <w:link w:val="Heading5Char"/>
    <w:uiPriority w:val="9"/>
    <w:unhideWhenUsed/>
    <w:qFormat/>
    <w:rsid w:val="00FC19E4"/>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
    <w:unhideWhenUsed/>
    <w:qFormat/>
    <w:rsid w:val="00FC19E4"/>
    <w:pPr>
      <w:widowControl w:val="0"/>
      <w:numPr>
        <w:ilvl w:val="4"/>
        <w:numId w:val="2"/>
      </w:numPr>
      <w:tabs>
        <w:tab w:val="left" w:pos="2347"/>
      </w:tabs>
      <w:autoSpaceDE w:val="0"/>
      <w:autoSpaceDN w:val="0"/>
      <w:jc w:val="both"/>
      <w:outlineLvl w:val="5"/>
    </w:pPr>
    <w:rPr>
      <w:rFonts w:eastAsia="Times New Roman"/>
      <w:szCs w:val="18"/>
    </w:rPr>
  </w:style>
  <w:style w:type="paragraph" w:styleId="Heading7">
    <w:name w:val="heading 7"/>
    <w:basedOn w:val="Normal"/>
    <w:next w:val="Normal"/>
    <w:link w:val="Heading7Char"/>
    <w:semiHidden/>
    <w:unhideWhenUsed/>
    <w:qFormat/>
    <w:rsid w:val="00FC19E4"/>
    <w:pPr>
      <w:widowControl w:val="0"/>
      <w:numPr>
        <w:ilvl w:val="5"/>
        <w:numId w:val="2"/>
      </w:numPr>
      <w:tabs>
        <w:tab w:val="left" w:pos="2880"/>
      </w:tabs>
      <w:autoSpaceDE w:val="0"/>
      <w:autoSpaceDN w:val="0"/>
      <w:outlineLvl w:val="6"/>
    </w:pPr>
    <w:rPr>
      <w:rFonts w:eastAsia="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FC19E4"/>
    <w:rPr>
      <w:rFonts w:ascii="Times" w:eastAsia="Times New Roman" w:hAnsi="Times" w:cs="Times New Roman"/>
      <w:b/>
      <w:bCs/>
      <w:kern w:val="32"/>
      <w:sz w:val="20"/>
      <w:szCs w:val="18"/>
    </w:rPr>
  </w:style>
  <w:style w:type="character" w:customStyle="1" w:styleId="Heading2Char">
    <w:name w:val="Heading 2 Char"/>
    <w:link w:val="Heading2"/>
    <w:rsid w:val="00FC19E4"/>
    <w:rPr>
      <w:rFonts w:ascii="Times" w:eastAsia="Times New Roman" w:hAnsi="Times" w:cs="Times New Roman"/>
      <w:sz w:val="20"/>
      <w:szCs w:val="18"/>
    </w:rPr>
  </w:style>
  <w:style w:type="character" w:customStyle="1" w:styleId="Heading3Char">
    <w:name w:val="Heading 3 Char"/>
    <w:link w:val="Heading3"/>
    <w:rsid w:val="00FC19E4"/>
    <w:rPr>
      <w:rFonts w:ascii="Times" w:eastAsia="Times New Roman" w:hAnsi="Times" w:cs="Times New Roman"/>
      <w:sz w:val="20"/>
      <w:szCs w:val="18"/>
    </w:rPr>
  </w:style>
  <w:style w:type="character" w:customStyle="1" w:styleId="Heading4Char">
    <w:name w:val="Heading 4 Char"/>
    <w:link w:val="Heading4"/>
    <w:semiHidden/>
    <w:rsid w:val="00FC19E4"/>
    <w:rPr>
      <w:rFonts w:ascii="Times" w:eastAsia="Times New Roman" w:hAnsi="Times" w:cs="Times New Roman"/>
      <w:sz w:val="20"/>
      <w:szCs w:val="18"/>
    </w:rPr>
  </w:style>
  <w:style w:type="character" w:customStyle="1" w:styleId="Heading5Char">
    <w:name w:val="Heading 5 Char"/>
    <w:link w:val="Heading5"/>
    <w:uiPriority w:val="99"/>
    <w:semiHidden/>
    <w:rsid w:val="00FC19E4"/>
    <w:rPr>
      <w:rFonts w:ascii="Calibri" w:eastAsia="Times New Roman" w:hAnsi="Calibri" w:cs="Calibri"/>
      <w:b/>
      <w:bCs/>
      <w:i/>
      <w:iCs/>
      <w:sz w:val="26"/>
      <w:szCs w:val="26"/>
    </w:rPr>
  </w:style>
  <w:style w:type="character" w:customStyle="1" w:styleId="Heading6Char">
    <w:name w:val="Heading 6 Char"/>
    <w:link w:val="Heading6"/>
    <w:semiHidden/>
    <w:rsid w:val="00FC19E4"/>
    <w:rPr>
      <w:rFonts w:ascii="Times" w:eastAsia="Times New Roman" w:hAnsi="Times" w:cs="Times New Roman"/>
      <w:sz w:val="20"/>
      <w:szCs w:val="18"/>
    </w:rPr>
  </w:style>
  <w:style w:type="character" w:customStyle="1" w:styleId="Heading7Char">
    <w:name w:val="Heading 7 Char"/>
    <w:link w:val="Heading7"/>
    <w:semiHidden/>
    <w:rsid w:val="00FC19E4"/>
    <w:rPr>
      <w:rFonts w:ascii="Times" w:eastAsia="Times New Roman" w:hAnsi="Times" w:cs="Times New Roman"/>
      <w:sz w:val="20"/>
      <w:szCs w:val="18"/>
    </w:rPr>
  </w:style>
  <w:style w:type="paragraph" w:styleId="Index1">
    <w:name w:val="index 1"/>
    <w:basedOn w:val="Normal"/>
    <w:next w:val="Normal"/>
    <w:autoRedefine/>
    <w:uiPriority w:val="99"/>
    <w:semiHidden/>
    <w:unhideWhenUsed/>
    <w:rsid w:val="00FC19E4"/>
    <w:pPr>
      <w:widowControl w:val="0"/>
      <w:tabs>
        <w:tab w:val="right" w:leader="dot" w:pos="4320"/>
      </w:tabs>
      <w:autoSpaceDE w:val="0"/>
      <w:autoSpaceDN w:val="0"/>
      <w:ind w:left="200" w:hanging="200"/>
    </w:pPr>
    <w:rPr>
      <w:rFonts w:eastAsia="Times New Roman"/>
      <w:szCs w:val="18"/>
    </w:rPr>
  </w:style>
  <w:style w:type="paragraph" w:styleId="TOC1">
    <w:name w:val="toc 1"/>
    <w:basedOn w:val="Normal"/>
    <w:next w:val="Normal"/>
    <w:autoRedefine/>
    <w:uiPriority w:val="39"/>
    <w:unhideWhenUsed/>
    <w:rsid w:val="00FC19E4"/>
    <w:pPr>
      <w:keepNext/>
      <w:keepLines/>
      <w:widowControl w:val="0"/>
      <w:tabs>
        <w:tab w:val="right" w:leader="dot" w:pos="10080"/>
      </w:tabs>
      <w:autoSpaceDE w:val="0"/>
      <w:autoSpaceDN w:val="0"/>
      <w:spacing w:before="240" w:after="60"/>
      <w:ind w:right="288"/>
      <w:jc w:val="center"/>
    </w:pPr>
    <w:rPr>
      <w:rFonts w:eastAsia="Times New Roman"/>
      <w:noProof/>
      <w:szCs w:val="18"/>
    </w:rPr>
  </w:style>
  <w:style w:type="paragraph" w:styleId="TOC2">
    <w:name w:val="toc 2"/>
    <w:basedOn w:val="Normal"/>
    <w:next w:val="Normal"/>
    <w:autoRedefine/>
    <w:uiPriority w:val="39"/>
    <w:unhideWhenUsed/>
    <w:rsid w:val="00FC19E4"/>
    <w:pPr>
      <w:keepLines/>
      <w:widowControl w:val="0"/>
      <w:tabs>
        <w:tab w:val="right" w:leader="dot" w:pos="9360"/>
      </w:tabs>
      <w:autoSpaceDE w:val="0"/>
      <w:autoSpaceDN w:val="0"/>
      <w:ind w:left="202"/>
    </w:pPr>
    <w:rPr>
      <w:rFonts w:eastAsia="Times New Roman"/>
      <w:szCs w:val="18"/>
    </w:rPr>
  </w:style>
  <w:style w:type="paragraph" w:styleId="TOC3">
    <w:name w:val="toc 3"/>
    <w:basedOn w:val="Normal"/>
    <w:next w:val="Normal"/>
    <w:autoRedefine/>
    <w:uiPriority w:val="39"/>
    <w:unhideWhenUsed/>
    <w:rsid w:val="00140B1D"/>
    <w:pPr>
      <w:widowControl w:val="0"/>
      <w:tabs>
        <w:tab w:val="right" w:leader="dot" w:pos="10080"/>
      </w:tabs>
      <w:autoSpaceDE w:val="0"/>
      <w:autoSpaceDN w:val="0"/>
      <w:ind w:left="720" w:hanging="720"/>
    </w:pPr>
    <w:rPr>
      <w:rFonts w:eastAsia="Times New Roman"/>
      <w:noProof/>
      <w:szCs w:val="18"/>
    </w:rPr>
  </w:style>
  <w:style w:type="paragraph" w:styleId="TOC4">
    <w:name w:val="toc 4"/>
    <w:basedOn w:val="Normal"/>
    <w:next w:val="Normal"/>
    <w:autoRedefine/>
    <w:uiPriority w:val="39"/>
    <w:unhideWhenUsed/>
    <w:rsid w:val="00FC19E4"/>
    <w:pPr>
      <w:keepLines/>
      <w:widowControl w:val="0"/>
      <w:tabs>
        <w:tab w:val="right" w:leader="dot" w:pos="9360"/>
      </w:tabs>
      <w:autoSpaceDE w:val="0"/>
      <w:autoSpaceDN w:val="0"/>
      <w:ind w:left="605"/>
    </w:pPr>
    <w:rPr>
      <w:rFonts w:eastAsia="Times New Roman"/>
      <w:szCs w:val="18"/>
    </w:rPr>
  </w:style>
  <w:style w:type="paragraph" w:styleId="TOC5">
    <w:name w:val="toc 5"/>
    <w:basedOn w:val="Normal"/>
    <w:next w:val="Normal"/>
    <w:autoRedefine/>
    <w:uiPriority w:val="39"/>
    <w:unhideWhenUsed/>
    <w:rsid w:val="00FC19E4"/>
    <w:pPr>
      <w:keepLines/>
      <w:widowControl w:val="0"/>
      <w:tabs>
        <w:tab w:val="right" w:leader="dot" w:pos="4320"/>
        <w:tab w:val="right" w:leader="dot" w:pos="9360"/>
      </w:tabs>
      <w:autoSpaceDE w:val="0"/>
      <w:autoSpaceDN w:val="0"/>
    </w:pPr>
    <w:rPr>
      <w:rFonts w:eastAsia="Times New Roman"/>
      <w:szCs w:val="18"/>
    </w:rPr>
  </w:style>
  <w:style w:type="paragraph" w:styleId="TOC6">
    <w:name w:val="toc 6"/>
    <w:basedOn w:val="Normal"/>
    <w:next w:val="Normal"/>
    <w:autoRedefine/>
    <w:uiPriority w:val="39"/>
    <w:unhideWhenUsed/>
    <w:rsid w:val="00FC19E4"/>
    <w:pPr>
      <w:widowControl w:val="0"/>
      <w:autoSpaceDE w:val="0"/>
      <w:autoSpaceDN w:val="0"/>
      <w:spacing w:after="100"/>
      <w:ind w:left="1100"/>
    </w:pPr>
    <w:rPr>
      <w:rFonts w:eastAsia="Times New Roman"/>
      <w:szCs w:val="18"/>
    </w:rPr>
  </w:style>
  <w:style w:type="paragraph" w:styleId="TOC7">
    <w:name w:val="toc 7"/>
    <w:basedOn w:val="Normal"/>
    <w:next w:val="Normal"/>
    <w:autoRedefine/>
    <w:uiPriority w:val="39"/>
    <w:unhideWhenUsed/>
    <w:rsid w:val="00FC19E4"/>
    <w:pPr>
      <w:widowControl w:val="0"/>
      <w:autoSpaceDE w:val="0"/>
      <w:autoSpaceDN w:val="0"/>
      <w:spacing w:after="100"/>
      <w:ind w:left="1320"/>
    </w:pPr>
    <w:rPr>
      <w:rFonts w:ascii="Symbol" w:eastAsia="Times New Roman" w:hAnsi="Symbol" w:cs="Symbol"/>
      <w:szCs w:val="18"/>
    </w:rPr>
  </w:style>
  <w:style w:type="paragraph" w:styleId="TOC8">
    <w:name w:val="toc 8"/>
    <w:basedOn w:val="Normal"/>
    <w:next w:val="Normal"/>
    <w:autoRedefine/>
    <w:uiPriority w:val="39"/>
    <w:unhideWhenUsed/>
    <w:rsid w:val="00FC19E4"/>
    <w:pPr>
      <w:widowControl w:val="0"/>
      <w:autoSpaceDE w:val="0"/>
      <w:autoSpaceDN w:val="0"/>
      <w:spacing w:after="100"/>
      <w:ind w:left="1540"/>
    </w:pPr>
    <w:rPr>
      <w:rFonts w:ascii="Symbol" w:eastAsia="Times New Roman" w:hAnsi="Symbol" w:cs="Symbol"/>
      <w:szCs w:val="18"/>
    </w:rPr>
  </w:style>
  <w:style w:type="paragraph" w:styleId="TOC9">
    <w:name w:val="toc 9"/>
    <w:basedOn w:val="Normal"/>
    <w:next w:val="Normal"/>
    <w:autoRedefine/>
    <w:uiPriority w:val="39"/>
    <w:unhideWhenUsed/>
    <w:rsid w:val="00FC19E4"/>
    <w:pPr>
      <w:widowControl w:val="0"/>
      <w:autoSpaceDE w:val="0"/>
      <w:autoSpaceDN w:val="0"/>
      <w:spacing w:after="100"/>
      <w:ind w:left="1760"/>
    </w:pPr>
    <w:rPr>
      <w:rFonts w:ascii="Symbol" w:eastAsia="Times New Roman" w:hAnsi="Symbol" w:cs="Symbol"/>
      <w:szCs w:val="18"/>
    </w:rPr>
  </w:style>
  <w:style w:type="paragraph" w:styleId="CommentText">
    <w:name w:val="annotation text"/>
    <w:basedOn w:val="Normal"/>
    <w:link w:val="CommentTextChar"/>
    <w:uiPriority w:val="99"/>
    <w:unhideWhenUsed/>
    <w:rsid w:val="00FC19E4"/>
    <w:pPr>
      <w:widowControl w:val="0"/>
      <w:autoSpaceDE w:val="0"/>
      <w:autoSpaceDN w:val="0"/>
    </w:pPr>
    <w:rPr>
      <w:rFonts w:ascii="Cambria Math" w:eastAsia="Times New Roman" w:hAnsi="Cambria Math" w:cs="Cambria Math"/>
      <w:szCs w:val="18"/>
    </w:rPr>
  </w:style>
  <w:style w:type="character" w:customStyle="1" w:styleId="CommentTextChar">
    <w:name w:val="Comment Text Char"/>
    <w:link w:val="CommentText"/>
    <w:uiPriority w:val="99"/>
    <w:rsid w:val="00FC19E4"/>
    <w:rPr>
      <w:rFonts w:ascii="Cambria Math" w:eastAsia="Times New Roman" w:hAnsi="Cambria Math" w:cs="Cambria Math"/>
      <w:sz w:val="20"/>
      <w:szCs w:val="20"/>
    </w:rPr>
  </w:style>
  <w:style w:type="paragraph" w:styleId="Footer">
    <w:name w:val="footer"/>
    <w:basedOn w:val="Normal"/>
    <w:link w:val="FooterChar"/>
    <w:uiPriority w:val="99"/>
    <w:unhideWhenUsed/>
    <w:rsid w:val="00FC19E4"/>
    <w:pPr>
      <w:widowControl w:val="0"/>
      <w:tabs>
        <w:tab w:val="center" w:pos="4320"/>
        <w:tab w:val="right" w:pos="8640"/>
      </w:tabs>
      <w:autoSpaceDE w:val="0"/>
      <w:autoSpaceDN w:val="0"/>
    </w:pPr>
    <w:rPr>
      <w:rFonts w:eastAsia="Times New Roman"/>
      <w:szCs w:val="18"/>
    </w:rPr>
  </w:style>
  <w:style w:type="character" w:customStyle="1" w:styleId="FooterChar">
    <w:name w:val="Footer Char"/>
    <w:link w:val="Footer"/>
    <w:uiPriority w:val="99"/>
    <w:rsid w:val="00FC19E4"/>
    <w:rPr>
      <w:rFonts w:ascii="Times" w:eastAsia="Times New Roman" w:hAnsi="Times" w:cs="Times New Roman"/>
      <w:sz w:val="20"/>
      <w:szCs w:val="20"/>
    </w:rPr>
  </w:style>
  <w:style w:type="paragraph" w:styleId="IndexHeading">
    <w:name w:val="index heading"/>
    <w:basedOn w:val="Normal"/>
    <w:next w:val="Index1"/>
    <w:uiPriority w:val="99"/>
    <w:semiHidden/>
    <w:unhideWhenUsed/>
    <w:rsid w:val="00FC19E4"/>
    <w:pPr>
      <w:widowControl w:val="0"/>
      <w:autoSpaceDE w:val="0"/>
      <w:autoSpaceDN w:val="0"/>
    </w:pPr>
    <w:rPr>
      <w:rFonts w:eastAsia="Times New Roman"/>
      <w:szCs w:val="18"/>
    </w:rPr>
  </w:style>
  <w:style w:type="paragraph" w:styleId="EndnoteText">
    <w:name w:val="endnote text"/>
    <w:basedOn w:val="Normal"/>
    <w:link w:val="EndnoteTextChar"/>
    <w:uiPriority w:val="99"/>
    <w:semiHidden/>
    <w:unhideWhenUsed/>
    <w:rsid w:val="00FC19E4"/>
    <w:pPr>
      <w:widowControl w:val="0"/>
      <w:autoSpaceDE w:val="0"/>
      <w:autoSpaceDN w:val="0"/>
    </w:pPr>
    <w:rPr>
      <w:rFonts w:eastAsia="Times New Roman"/>
      <w:szCs w:val="18"/>
    </w:rPr>
  </w:style>
  <w:style w:type="character" w:customStyle="1" w:styleId="EndnoteTextChar">
    <w:name w:val="Endnote Text Char"/>
    <w:link w:val="EndnoteText"/>
    <w:uiPriority w:val="99"/>
    <w:semiHidden/>
    <w:rsid w:val="00FC19E4"/>
    <w:rPr>
      <w:rFonts w:ascii="Times" w:eastAsia="Times New Roman" w:hAnsi="Times" w:cs="Times New Roman"/>
      <w:sz w:val="20"/>
      <w:szCs w:val="20"/>
    </w:rPr>
  </w:style>
  <w:style w:type="paragraph" w:styleId="Title">
    <w:name w:val="Title"/>
    <w:basedOn w:val="Normal"/>
    <w:link w:val="TitleChar"/>
    <w:uiPriority w:val="99"/>
    <w:qFormat/>
    <w:rsid w:val="00FC19E4"/>
    <w:pPr>
      <w:widowControl w:val="0"/>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FC19E4"/>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FC19E4"/>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FC19E4"/>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FC19E4"/>
    <w:pPr>
      <w:widowControl w:val="0"/>
      <w:autoSpaceDE w:val="0"/>
      <w:autoSpaceDN w:val="0"/>
      <w:spacing w:after="120"/>
      <w:ind w:left="360"/>
    </w:pPr>
    <w:rPr>
      <w:rFonts w:eastAsia="Times New Roman"/>
      <w:szCs w:val="18"/>
    </w:rPr>
  </w:style>
  <w:style w:type="character" w:customStyle="1" w:styleId="BodyText2Char">
    <w:name w:val="Body Text 2 Char"/>
    <w:link w:val="BodyText2"/>
    <w:uiPriority w:val="99"/>
    <w:semiHidden/>
    <w:rsid w:val="00FC19E4"/>
    <w:rPr>
      <w:rFonts w:ascii="Times" w:eastAsia="Times New Roman" w:hAnsi="Times" w:cs="Times New Roman"/>
      <w:sz w:val="20"/>
      <w:szCs w:val="20"/>
    </w:rPr>
  </w:style>
  <w:style w:type="paragraph" w:styleId="BodyText3">
    <w:name w:val="Body Text 3"/>
    <w:basedOn w:val="Normal"/>
    <w:link w:val="BodyText3Char"/>
    <w:uiPriority w:val="99"/>
    <w:semiHidden/>
    <w:unhideWhenUsed/>
    <w:rsid w:val="00FC19E4"/>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FC19E4"/>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FC19E4"/>
    <w:pPr>
      <w:widowControl w:val="0"/>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FC19E4"/>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FC19E4"/>
    <w:pPr>
      <w:widowControl w:val="0"/>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FC19E4"/>
    <w:rPr>
      <w:rFonts w:ascii="Arial" w:eastAsia="Times New Roman" w:hAnsi="Arial" w:cs="Arial"/>
      <w:sz w:val="24"/>
      <w:szCs w:val="24"/>
    </w:rPr>
  </w:style>
  <w:style w:type="paragraph" w:styleId="DocumentMap">
    <w:name w:val="Document Map"/>
    <w:basedOn w:val="Normal"/>
    <w:link w:val="DocumentMapChar"/>
    <w:uiPriority w:val="99"/>
    <w:semiHidden/>
    <w:unhideWhenUsed/>
    <w:rsid w:val="00FC19E4"/>
    <w:pPr>
      <w:widowControl w:val="0"/>
      <w:shd w:val="clear" w:color="auto" w:fill="000080"/>
      <w:autoSpaceDE w:val="0"/>
      <w:autoSpaceDN w:val="0"/>
    </w:pPr>
    <w:rPr>
      <w:rFonts w:ascii="Tahoma" w:eastAsia="Times New Roman" w:hAnsi="Tahoma" w:cs="Tahoma"/>
      <w:szCs w:val="18"/>
    </w:rPr>
  </w:style>
  <w:style w:type="character" w:customStyle="1" w:styleId="DocumentMapChar">
    <w:name w:val="Document Map Char"/>
    <w:link w:val="DocumentMap"/>
    <w:uiPriority w:val="99"/>
    <w:semiHidden/>
    <w:rsid w:val="00FC19E4"/>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FC19E4"/>
    <w:pPr>
      <w:widowControl w:val="0"/>
      <w:autoSpaceDE w:val="0"/>
      <w:autoSpaceDN w:val="0"/>
    </w:pPr>
    <w:rPr>
      <w:rFonts w:ascii="Wingdings" w:eastAsia="Times New Roman" w:hAnsi="Wingdings" w:cs="Wingdings"/>
      <w:szCs w:val="18"/>
    </w:rPr>
  </w:style>
  <w:style w:type="character" w:customStyle="1" w:styleId="PlainTextChar">
    <w:name w:val="Plain Text Char"/>
    <w:link w:val="PlainText"/>
    <w:uiPriority w:val="99"/>
    <w:semiHidden/>
    <w:rsid w:val="00FC19E4"/>
    <w:rPr>
      <w:rFonts w:ascii="Wingdings" w:eastAsia="Times New Roman" w:hAnsi="Wingdings" w:cs="Wingdings"/>
      <w:sz w:val="20"/>
      <w:szCs w:val="20"/>
    </w:rPr>
  </w:style>
  <w:style w:type="paragraph" w:styleId="CommentSubject">
    <w:name w:val="annotation subject"/>
    <w:basedOn w:val="CommentText"/>
    <w:next w:val="CommentText"/>
    <w:link w:val="CommentSubjectChar"/>
    <w:uiPriority w:val="99"/>
    <w:semiHidden/>
    <w:unhideWhenUsed/>
    <w:rsid w:val="00FC19E4"/>
    <w:rPr>
      <w:rFonts w:ascii="Times New Roman" w:hAnsi="Times New Roman" w:cs="Times New Roman"/>
      <w:b/>
      <w:bCs/>
    </w:rPr>
  </w:style>
  <w:style w:type="character" w:customStyle="1" w:styleId="CommentSubjectChar">
    <w:name w:val="Comment Subject Char"/>
    <w:link w:val="CommentSubject"/>
    <w:uiPriority w:val="99"/>
    <w:semiHidden/>
    <w:rsid w:val="00FC19E4"/>
    <w:rPr>
      <w:rFonts w:ascii="Cambria Math" w:eastAsia="Times New Roman" w:hAnsi="Cambria Math" w:cs="Times New Roman"/>
      <w:b/>
      <w:bCs/>
      <w:sz w:val="20"/>
      <w:szCs w:val="20"/>
    </w:rPr>
  </w:style>
  <w:style w:type="paragraph" w:styleId="BalloonText">
    <w:name w:val="Balloon Text"/>
    <w:basedOn w:val="Normal"/>
    <w:link w:val="BalloonTextChar"/>
    <w:uiPriority w:val="99"/>
    <w:semiHidden/>
    <w:unhideWhenUsed/>
    <w:rsid w:val="00FC19E4"/>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FC19E4"/>
    <w:rPr>
      <w:rFonts w:ascii="Tahoma" w:eastAsia="Times New Roman" w:hAnsi="Tahoma" w:cs="Tahoma"/>
      <w:sz w:val="16"/>
      <w:szCs w:val="16"/>
    </w:rPr>
  </w:style>
  <w:style w:type="paragraph" w:styleId="Revision">
    <w:name w:val="Revision"/>
    <w:uiPriority w:val="99"/>
    <w:semiHidden/>
    <w:rsid w:val="00FC19E4"/>
    <w:pPr>
      <w:autoSpaceDE w:val="0"/>
      <w:autoSpaceDN w:val="0"/>
    </w:pPr>
    <w:rPr>
      <w:rFonts w:ascii="Cambria Math" w:eastAsia="Times New Roman" w:hAnsi="Cambria Math" w:cs="Cambria Math"/>
      <w:sz w:val="18"/>
      <w:szCs w:val="18"/>
    </w:rPr>
  </w:style>
  <w:style w:type="paragraph" w:customStyle="1" w:styleId="Style1">
    <w:name w:val="Style1"/>
    <w:basedOn w:val="Heading4"/>
    <w:uiPriority w:val="99"/>
    <w:qFormat/>
    <w:rsid w:val="00FC19E4"/>
    <w:pPr>
      <w:numPr>
        <w:ilvl w:val="0"/>
        <w:numId w:val="3"/>
      </w:numPr>
      <w:tabs>
        <w:tab w:val="num" w:pos="360"/>
      </w:tabs>
      <w:ind w:left="1260" w:firstLine="0"/>
    </w:pPr>
  </w:style>
  <w:style w:type="paragraph" w:customStyle="1" w:styleId="Default">
    <w:name w:val="Default"/>
    <w:rsid w:val="00FC19E4"/>
    <w:pPr>
      <w:autoSpaceDE w:val="0"/>
      <w:autoSpaceDN w:val="0"/>
    </w:pPr>
    <w:rPr>
      <w:rFonts w:ascii="Arial" w:eastAsia="Times New Roman" w:hAnsi="Arial" w:cs="Arial"/>
      <w:color w:val="000000"/>
      <w:sz w:val="24"/>
      <w:szCs w:val="24"/>
    </w:rPr>
  </w:style>
  <w:style w:type="character" w:styleId="CommentReference">
    <w:name w:val="annotation reference"/>
    <w:uiPriority w:val="99"/>
    <w:semiHidden/>
    <w:unhideWhenUsed/>
    <w:rsid w:val="00FC19E4"/>
    <w:rPr>
      <w:rFonts w:ascii="Times" w:hAnsi="Times" w:cs="Times"/>
      <w:sz w:val="16"/>
      <w:szCs w:val="16"/>
    </w:rPr>
  </w:style>
  <w:style w:type="character" w:styleId="EndnoteReference">
    <w:name w:val="endnote reference"/>
    <w:uiPriority w:val="99"/>
    <w:semiHidden/>
    <w:unhideWhenUsed/>
    <w:rsid w:val="00FC19E4"/>
    <w:rPr>
      <w:rFonts w:ascii="Times" w:hAnsi="Times" w:cs="Times"/>
      <w:sz w:val="18"/>
      <w:vertAlign w:val="superscript"/>
    </w:rPr>
  </w:style>
  <w:style w:type="character" w:styleId="PlaceholderText">
    <w:name w:val="Placeholder Text"/>
    <w:uiPriority w:val="99"/>
    <w:semiHidden/>
    <w:rsid w:val="00FC19E4"/>
    <w:rPr>
      <w:rFonts w:ascii="Times" w:hAnsi="Times" w:cs="Times"/>
      <w:color w:val="808080"/>
      <w:sz w:val="18"/>
    </w:rPr>
  </w:style>
  <w:style w:type="character" w:customStyle="1" w:styleId="MELCommand">
    <w:name w:val="MEL Command"/>
    <w:rsid w:val="00FC19E4"/>
    <w:rPr>
      <w:rFonts w:ascii="Times" w:hAnsi="Times" w:cs="Times"/>
      <w:vanish/>
      <w:webHidden w:val="0"/>
      <w:sz w:val="18"/>
      <w:specVanish w:val="0"/>
    </w:rPr>
  </w:style>
  <w:style w:type="character" w:customStyle="1" w:styleId="BodyTextIndentChar">
    <w:name w:val="Body Text Indent Char"/>
    <w:link w:val="BodyTextIndent"/>
    <w:rsid w:val="00FC19E4"/>
    <w:rPr>
      <w:rFonts w:ascii="Times" w:hAnsi="Times" w:cs="Times"/>
      <w:sz w:val="18"/>
    </w:rPr>
  </w:style>
  <w:style w:type="paragraph" w:styleId="BodyTextIndent">
    <w:name w:val="Body Text Indent"/>
    <w:basedOn w:val="Normal"/>
    <w:link w:val="BodyTextIndentChar"/>
    <w:semiHidden/>
    <w:unhideWhenUsed/>
    <w:rsid w:val="00C26F84"/>
    <w:pPr>
      <w:widowControl w:val="0"/>
      <w:autoSpaceDE w:val="0"/>
      <w:autoSpaceDN w:val="0"/>
      <w:spacing w:after="120"/>
      <w:ind w:left="360"/>
    </w:pPr>
  </w:style>
  <w:style w:type="character" w:customStyle="1" w:styleId="Style1Char">
    <w:name w:val="Style1 Char"/>
    <w:uiPriority w:val="99"/>
    <w:rsid w:val="00FC19E4"/>
    <w:rPr>
      <w:sz w:val="18"/>
      <w:szCs w:val="18"/>
    </w:rPr>
  </w:style>
  <w:style w:type="character" w:customStyle="1" w:styleId="BodyTextIndentChar1">
    <w:name w:val="Body Text Indent Char1"/>
    <w:uiPriority w:val="99"/>
    <w:semiHidden/>
    <w:rsid w:val="00C26F84"/>
    <w:rPr>
      <w:rFonts w:ascii="Times" w:eastAsia="Times New Roman" w:hAnsi="Times" w:cs="Times New Roman"/>
      <w:sz w:val="20"/>
      <w:szCs w:val="20"/>
    </w:rPr>
  </w:style>
  <w:style w:type="table" w:styleId="TableGrid4">
    <w:name w:val="Table Grid 4"/>
    <w:basedOn w:val="TableNormal"/>
    <w:semiHidden/>
    <w:unhideWhenUsed/>
    <w:rsid w:val="00C26F84"/>
    <w:pPr>
      <w:widowControl w:val="0"/>
      <w:autoSpaceDE w:val="0"/>
      <w:autoSpaceDN w:val="0"/>
    </w:pPr>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semiHidden/>
    <w:unhideWhenUsed/>
    <w:rsid w:val="00C26F84"/>
    <w:pPr>
      <w:widowControl w:val="0"/>
      <w:autoSpaceDE w:val="0"/>
      <w:autoSpaceDN w:val="0"/>
    </w:pPr>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C93CCD"/>
    <w:pPr>
      <w:tabs>
        <w:tab w:val="center" w:pos="4680"/>
        <w:tab w:val="right" w:pos="9360"/>
      </w:tabs>
    </w:pPr>
  </w:style>
  <w:style w:type="character" w:customStyle="1" w:styleId="HeaderChar">
    <w:name w:val="Header Char"/>
    <w:link w:val="Header"/>
    <w:rsid w:val="00C93CCD"/>
    <w:rPr>
      <w:rFonts w:ascii="Calibri" w:hAnsi="Calibri" w:cs="Times"/>
      <w:sz w:val="22"/>
      <w:szCs w:val="22"/>
    </w:rPr>
  </w:style>
  <w:style w:type="paragraph" w:styleId="ListParagraph">
    <w:name w:val="List Paragraph"/>
    <w:basedOn w:val="Normal"/>
    <w:uiPriority w:val="34"/>
    <w:qFormat/>
    <w:rsid w:val="007A2B9C"/>
    <w:pPr>
      <w:ind w:left="720"/>
    </w:pPr>
  </w:style>
  <w:style w:type="numbering" w:customStyle="1" w:styleId="BPDStyles">
    <w:name w:val="BPD Styles"/>
    <w:uiPriority w:val="99"/>
    <w:rsid w:val="00EF20F2"/>
    <w:pPr>
      <w:numPr>
        <w:numId w:val="26"/>
      </w:numPr>
    </w:pPr>
  </w:style>
  <w:style w:type="paragraph" w:styleId="HTMLPreformatted">
    <w:name w:val="HTML Preformatted"/>
    <w:basedOn w:val="Normal"/>
    <w:link w:val="HTMLPreformattedChar"/>
    <w:uiPriority w:val="99"/>
    <w:semiHidden/>
    <w:unhideWhenUsed/>
    <w:rsid w:val="00FD143A"/>
    <w:rPr>
      <w:rFonts w:ascii="Courier New" w:hAnsi="Courier New" w:cs="Courier New"/>
      <w:sz w:val="20"/>
      <w:szCs w:val="20"/>
    </w:rPr>
  </w:style>
  <w:style w:type="character" w:customStyle="1" w:styleId="HTMLPreformattedChar">
    <w:name w:val="HTML Preformatted Char"/>
    <w:link w:val="HTMLPreformatted"/>
    <w:uiPriority w:val="99"/>
    <w:semiHidden/>
    <w:rsid w:val="00FD143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344">
      <w:bodyDiv w:val="1"/>
      <w:marLeft w:val="0"/>
      <w:marRight w:val="0"/>
      <w:marTop w:val="0"/>
      <w:marBottom w:val="0"/>
      <w:divBdr>
        <w:top w:val="none" w:sz="0" w:space="0" w:color="auto"/>
        <w:left w:val="none" w:sz="0" w:space="0" w:color="auto"/>
        <w:bottom w:val="none" w:sz="0" w:space="0" w:color="auto"/>
        <w:right w:val="none" w:sz="0" w:space="0" w:color="auto"/>
      </w:divBdr>
    </w:div>
    <w:div w:id="18775071">
      <w:bodyDiv w:val="1"/>
      <w:marLeft w:val="0"/>
      <w:marRight w:val="0"/>
      <w:marTop w:val="0"/>
      <w:marBottom w:val="0"/>
      <w:divBdr>
        <w:top w:val="none" w:sz="0" w:space="0" w:color="auto"/>
        <w:left w:val="none" w:sz="0" w:space="0" w:color="auto"/>
        <w:bottom w:val="none" w:sz="0" w:space="0" w:color="auto"/>
        <w:right w:val="none" w:sz="0" w:space="0" w:color="auto"/>
      </w:divBdr>
    </w:div>
    <w:div w:id="95100455">
      <w:bodyDiv w:val="1"/>
      <w:marLeft w:val="0"/>
      <w:marRight w:val="0"/>
      <w:marTop w:val="0"/>
      <w:marBottom w:val="0"/>
      <w:divBdr>
        <w:top w:val="none" w:sz="0" w:space="0" w:color="auto"/>
        <w:left w:val="none" w:sz="0" w:space="0" w:color="auto"/>
        <w:bottom w:val="none" w:sz="0" w:space="0" w:color="auto"/>
        <w:right w:val="none" w:sz="0" w:space="0" w:color="auto"/>
      </w:divBdr>
    </w:div>
    <w:div w:id="101384822">
      <w:bodyDiv w:val="1"/>
      <w:marLeft w:val="0"/>
      <w:marRight w:val="0"/>
      <w:marTop w:val="0"/>
      <w:marBottom w:val="0"/>
      <w:divBdr>
        <w:top w:val="none" w:sz="0" w:space="0" w:color="auto"/>
        <w:left w:val="none" w:sz="0" w:space="0" w:color="auto"/>
        <w:bottom w:val="none" w:sz="0" w:space="0" w:color="auto"/>
        <w:right w:val="none" w:sz="0" w:space="0" w:color="auto"/>
      </w:divBdr>
    </w:div>
    <w:div w:id="116724361">
      <w:bodyDiv w:val="1"/>
      <w:marLeft w:val="0"/>
      <w:marRight w:val="0"/>
      <w:marTop w:val="0"/>
      <w:marBottom w:val="0"/>
      <w:divBdr>
        <w:top w:val="none" w:sz="0" w:space="0" w:color="auto"/>
        <w:left w:val="none" w:sz="0" w:space="0" w:color="auto"/>
        <w:bottom w:val="none" w:sz="0" w:space="0" w:color="auto"/>
        <w:right w:val="none" w:sz="0" w:space="0" w:color="auto"/>
      </w:divBdr>
    </w:div>
    <w:div w:id="133376289">
      <w:bodyDiv w:val="1"/>
      <w:marLeft w:val="0"/>
      <w:marRight w:val="0"/>
      <w:marTop w:val="0"/>
      <w:marBottom w:val="0"/>
      <w:divBdr>
        <w:top w:val="none" w:sz="0" w:space="0" w:color="auto"/>
        <w:left w:val="none" w:sz="0" w:space="0" w:color="auto"/>
        <w:bottom w:val="none" w:sz="0" w:space="0" w:color="auto"/>
        <w:right w:val="none" w:sz="0" w:space="0" w:color="auto"/>
      </w:divBdr>
    </w:div>
    <w:div w:id="137496009">
      <w:bodyDiv w:val="1"/>
      <w:marLeft w:val="0"/>
      <w:marRight w:val="0"/>
      <w:marTop w:val="0"/>
      <w:marBottom w:val="0"/>
      <w:divBdr>
        <w:top w:val="none" w:sz="0" w:space="0" w:color="auto"/>
        <w:left w:val="none" w:sz="0" w:space="0" w:color="auto"/>
        <w:bottom w:val="none" w:sz="0" w:space="0" w:color="auto"/>
        <w:right w:val="none" w:sz="0" w:space="0" w:color="auto"/>
      </w:divBdr>
    </w:div>
    <w:div w:id="174224449">
      <w:bodyDiv w:val="1"/>
      <w:marLeft w:val="0"/>
      <w:marRight w:val="0"/>
      <w:marTop w:val="0"/>
      <w:marBottom w:val="0"/>
      <w:divBdr>
        <w:top w:val="none" w:sz="0" w:space="0" w:color="auto"/>
        <w:left w:val="none" w:sz="0" w:space="0" w:color="auto"/>
        <w:bottom w:val="none" w:sz="0" w:space="0" w:color="auto"/>
        <w:right w:val="none" w:sz="0" w:space="0" w:color="auto"/>
      </w:divBdr>
    </w:div>
    <w:div w:id="201868680">
      <w:bodyDiv w:val="1"/>
      <w:marLeft w:val="0"/>
      <w:marRight w:val="0"/>
      <w:marTop w:val="0"/>
      <w:marBottom w:val="0"/>
      <w:divBdr>
        <w:top w:val="none" w:sz="0" w:space="0" w:color="auto"/>
        <w:left w:val="none" w:sz="0" w:space="0" w:color="auto"/>
        <w:bottom w:val="none" w:sz="0" w:space="0" w:color="auto"/>
        <w:right w:val="none" w:sz="0" w:space="0" w:color="auto"/>
      </w:divBdr>
    </w:div>
    <w:div w:id="202862344">
      <w:bodyDiv w:val="1"/>
      <w:marLeft w:val="0"/>
      <w:marRight w:val="0"/>
      <w:marTop w:val="0"/>
      <w:marBottom w:val="0"/>
      <w:divBdr>
        <w:top w:val="none" w:sz="0" w:space="0" w:color="auto"/>
        <w:left w:val="none" w:sz="0" w:space="0" w:color="auto"/>
        <w:bottom w:val="none" w:sz="0" w:space="0" w:color="auto"/>
        <w:right w:val="none" w:sz="0" w:space="0" w:color="auto"/>
      </w:divBdr>
    </w:div>
    <w:div w:id="351492442">
      <w:bodyDiv w:val="1"/>
      <w:marLeft w:val="0"/>
      <w:marRight w:val="0"/>
      <w:marTop w:val="0"/>
      <w:marBottom w:val="0"/>
      <w:divBdr>
        <w:top w:val="none" w:sz="0" w:space="0" w:color="auto"/>
        <w:left w:val="none" w:sz="0" w:space="0" w:color="auto"/>
        <w:bottom w:val="none" w:sz="0" w:space="0" w:color="auto"/>
        <w:right w:val="none" w:sz="0" w:space="0" w:color="auto"/>
      </w:divBdr>
    </w:div>
    <w:div w:id="364059260">
      <w:bodyDiv w:val="1"/>
      <w:marLeft w:val="0"/>
      <w:marRight w:val="0"/>
      <w:marTop w:val="0"/>
      <w:marBottom w:val="0"/>
      <w:divBdr>
        <w:top w:val="none" w:sz="0" w:space="0" w:color="auto"/>
        <w:left w:val="none" w:sz="0" w:space="0" w:color="auto"/>
        <w:bottom w:val="none" w:sz="0" w:space="0" w:color="auto"/>
        <w:right w:val="none" w:sz="0" w:space="0" w:color="auto"/>
      </w:divBdr>
    </w:div>
    <w:div w:id="369115842">
      <w:bodyDiv w:val="1"/>
      <w:marLeft w:val="0"/>
      <w:marRight w:val="0"/>
      <w:marTop w:val="0"/>
      <w:marBottom w:val="0"/>
      <w:divBdr>
        <w:top w:val="none" w:sz="0" w:space="0" w:color="auto"/>
        <w:left w:val="none" w:sz="0" w:space="0" w:color="auto"/>
        <w:bottom w:val="none" w:sz="0" w:space="0" w:color="auto"/>
        <w:right w:val="none" w:sz="0" w:space="0" w:color="auto"/>
      </w:divBdr>
    </w:div>
    <w:div w:id="381759028">
      <w:bodyDiv w:val="1"/>
      <w:marLeft w:val="0"/>
      <w:marRight w:val="0"/>
      <w:marTop w:val="0"/>
      <w:marBottom w:val="0"/>
      <w:divBdr>
        <w:top w:val="none" w:sz="0" w:space="0" w:color="auto"/>
        <w:left w:val="none" w:sz="0" w:space="0" w:color="auto"/>
        <w:bottom w:val="none" w:sz="0" w:space="0" w:color="auto"/>
        <w:right w:val="none" w:sz="0" w:space="0" w:color="auto"/>
      </w:divBdr>
    </w:div>
    <w:div w:id="397171278">
      <w:bodyDiv w:val="1"/>
      <w:marLeft w:val="0"/>
      <w:marRight w:val="0"/>
      <w:marTop w:val="0"/>
      <w:marBottom w:val="0"/>
      <w:divBdr>
        <w:top w:val="none" w:sz="0" w:space="0" w:color="auto"/>
        <w:left w:val="none" w:sz="0" w:space="0" w:color="auto"/>
        <w:bottom w:val="none" w:sz="0" w:space="0" w:color="auto"/>
        <w:right w:val="none" w:sz="0" w:space="0" w:color="auto"/>
      </w:divBdr>
    </w:div>
    <w:div w:id="423381773">
      <w:bodyDiv w:val="1"/>
      <w:marLeft w:val="0"/>
      <w:marRight w:val="0"/>
      <w:marTop w:val="0"/>
      <w:marBottom w:val="0"/>
      <w:divBdr>
        <w:top w:val="none" w:sz="0" w:space="0" w:color="auto"/>
        <w:left w:val="none" w:sz="0" w:space="0" w:color="auto"/>
        <w:bottom w:val="none" w:sz="0" w:space="0" w:color="auto"/>
        <w:right w:val="none" w:sz="0" w:space="0" w:color="auto"/>
      </w:divBdr>
    </w:div>
    <w:div w:id="494227000">
      <w:bodyDiv w:val="1"/>
      <w:marLeft w:val="0"/>
      <w:marRight w:val="0"/>
      <w:marTop w:val="0"/>
      <w:marBottom w:val="0"/>
      <w:divBdr>
        <w:top w:val="none" w:sz="0" w:space="0" w:color="auto"/>
        <w:left w:val="none" w:sz="0" w:space="0" w:color="auto"/>
        <w:bottom w:val="none" w:sz="0" w:space="0" w:color="auto"/>
        <w:right w:val="none" w:sz="0" w:space="0" w:color="auto"/>
      </w:divBdr>
    </w:div>
    <w:div w:id="661007049">
      <w:bodyDiv w:val="1"/>
      <w:marLeft w:val="0"/>
      <w:marRight w:val="0"/>
      <w:marTop w:val="0"/>
      <w:marBottom w:val="0"/>
      <w:divBdr>
        <w:top w:val="none" w:sz="0" w:space="0" w:color="auto"/>
        <w:left w:val="none" w:sz="0" w:space="0" w:color="auto"/>
        <w:bottom w:val="none" w:sz="0" w:space="0" w:color="auto"/>
        <w:right w:val="none" w:sz="0" w:space="0" w:color="auto"/>
      </w:divBdr>
    </w:div>
    <w:div w:id="672991472">
      <w:bodyDiv w:val="1"/>
      <w:marLeft w:val="0"/>
      <w:marRight w:val="0"/>
      <w:marTop w:val="0"/>
      <w:marBottom w:val="0"/>
      <w:divBdr>
        <w:top w:val="none" w:sz="0" w:space="0" w:color="auto"/>
        <w:left w:val="none" w:sz="0" w:space="0" w:color="auto"/>
        <w:bottom w:val="none" w:sz="0" w:space="0" w:color="auto"/>
        <w:right w:val="none" w:sz="0" w:space="0" w:color="auto"/>
      </w:divBdr>
    </w:div>
    <w:div w:id="786510951">
      <w:bodyDiv w:val="1"/>
      <w:marLeft w:val="0"/>
      <w:marRight w:val="0"/>
      <w:marTop w:val="0"/>
      <w:marBottom w:val="0"/>
      <w:divBdr>
        <w:top w:val="none" w:sz="0" w:space="0" w:color="auto"/>
        <w:left w:val="none" w:sz="0" w:space="0" w:color="auto"/>
        <w:bottom w:val="none" w:sz="0" w:space="0" w:color="auto"/>
        <w:right w:val="none" w:sz="0" w:space="0" w:color="auto"/>
      </w:divBdr>
    </w:div>
    <w:div w:id="803353229">
      <w:bodyDiv w:val="1"/>
      <w:marLeft w:val="0"/>
      <w:marRight w:val="0"/>
      <w:marTop w:val="0"/>
      <w:marBottom w:val="0"/>
      <w:divBdr>
        <w:top w:val="none" w:sz="0" w:space="0" w:color="auto"/>
        <w:left w:val="none" w:sz="0" w:space="0" w:color="auto"/>
        <w:bottom w:val="none" w:sz="0" w:space="0" w:color="auto"/>
        <w:right w:val="none" w:sz="0" w:space="0" w:color="auto"/>
      </w:divBdr>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64909533">
      <w:bodyDiv w:val="1"/>
      <w:marLeft w:val="0"/>
      <w:marRight w:val="0"/>
      <w:marTop w:val="0"/>
      <w:marBottom w:val="0"/>
      <w:divBdr>
        <w:top w:val="none" w:sz="0" w:space="0" w:color="auto"/>
        <w:left w:val="none" w:sz="0" w:space="0" w:color="auto"/>
        <w:bottom w:val="none" w:sz="0" w:space="0" w:color="auto"/>
        <w:right w:val="none" w:sz="0" w:space="0" w:color="auto"/>
      </w:divBdr>
    </w:div>
    <w:div w:id="939262493">
      <w:bodyDiv w:val="1"/>
      <w:marLeft w:val="0"/>
      <w:marRight w:val="0"/>
      <w:marTop w:val="0"/>
      <w:marBottom w:val="0"/>
      <w:divBdr>
        <w:top w:val="none" w:sz="0" w:space="0" w:color="auto"/>
        <w:left w:val="none" w:sz="0" w:space="0" w:color="auto"/>
        <w:bottom w:val="none" w:sz="0" w:space="0" w:color="auto"/>
        <w:right w:val="none" w:sz="0" w:space="0" w:color="auto"/>
      </w:divBdr>
    </w:div>
    <w:div w:id="955060512">
      <w:bodyDiv w:val="1"/>
      <w:marLeft w:val="0"/>
      <w:marRight w:val="0"/>
      <w:marTop w:val="0"/>
      <w:marBottom w:val="0"/>
      <w:divBdr>
        <w:top w:val="none" w:sz="0" w:space="0" w:color="auto"/>
        <w:left w:val="none" w:sz="0" w:space="0" w:color="auto"/>
        <w:bottom w:val="none" w:sz="0" w:space="0" w:color="auto"/>
        <w:right w:val="none" w:sz="0" w:space="0" w:color="auto"/>
      </w:divBdr>
    </w:div>
    <w:div w:id="967735064">
      <w:bodyDiv w:val="1"/>
      <w:marLeft w:val="0"/>
      <w:marRight w:val="0"/>
      <w:marTop w:val="0"/>
      <w:marBottom w:val="0"/>
      <w:divBdr>
        <w:top w:val="none" w:sz="0" w:space="0" w:color="auto"/>
        <w:left w:val="none" w:sz="0" w:space="0" w:color="auto"/>
        <w:bottom w:val="none" w:sz="0" w:space="0" w:color="auto"/>
        <w:right w:val="none" w:sz="0" w:space="0" w:color="auto"/>
      </w:divBdr>
    </w:div>
    <w:div w:id="1016689877">
      <w:bodyDiv w:val="1"/>
      <w:marLeft w:val="0"/>
      <w:marRight w:val="0"/>
      <w:marTop w:val="0"/>
      <w:marBottom w:val="0"/>
      <w:divBdr>
        <w:top w:val="none" w:sz="0" w:space="0" w:color="auto"/>
        <w:left w:val="none" w:sz="0" w:space="0" w:color="auto"/>
        <w:bottom w:val="none" w:sz="0" w:space="0" w:color="auto"/>
        <w:right w:val="none" w:sz="0" w:space="0" w:color="auto"/>
      </w:divBdr>
    </w:div>
    <w:div w:id="1078596697">
      <w:bodyDiv w:val="1"/>
      <w:marLeft w:val="0"/>
      <w:marRight w:val="0"/>
      <w:marTop w:val="0"/>
      <w:marBottom w:val="0"/>
      <w:divBdr>
        <w:top w:val="none" w:sz="0" w:space="0" w:color="auto"/>
        <w:left w:val="none" w:sz="0" w:space="0" w:color="auto"/>
        <w:bottom w:val="none" w:sz="0" w:space="0" w:color="auto"/>
        <w:right w:val="none" w:sz="0" w:space="0" w:color="auto"/>
      </w:divBdr>
    </w:div>
    <w:div w:id="1092316260">
      <w:bodyDiv w:val="1"/>
      <w:marLeft w:val="0"/>
      <w:marRight w:val="0"/>
      <w:marTop w:val="0"/>
      <w:marBottom w:val="0"/>
      <w:divBdr>
        <w:top w:val="none" w:sz="0" w:space="0" w:color="auto"/>
        <w:left w:val="none" w:sz="0" w:space="0" w:color="auto"/>
        <w:bottom w:val="none" w:sz="0" w:space="0" w:color="auto"/>
        <w:right w:val="none" w:sz="0" w:space="0" w:color="auto"/>
      </w:divBdr>
    </w:div>
    <w:div w:id="1137602203">
      <w:bodyDiv w:val="1"/>
      <w:marLeft w:val="0"/>
      <w:marRight w:val="0"/>
      <w:marTop w:val="0"/>
      <w:marBottom w:val="0"/>
      <w:divBdr>
        <w:top w:val="none" w:sz="0" w:space="0" w:color="auto"/>
        <w:left w:val="none" w:sz="0" w:space="0" w:color="auto"/>
        <w:bottom w:val="none" w:sz="0" w:space="0" w:color="auto"/>
        <w:right w:val="none" w:sz="0" w:space="0" w:color="auto"/>
      </w:divBdr>
    </w:div>
    <w:div w:id="1214149923">
      <w:bodyDiv w:val="1"/>
      <w:marLeft w:val="0"/>
      <w:marRight w:val="0"/>
      <w:marTop w:val="0"/>
      <w:marBottom w:val="0"/>
      <w:divBdr>
        <w:top w:val="none" w:sz="0" w:space="0" w:color="auto"/>
        <w:left w:val="none" w:sz="0" w:space="0" w:color="auto"/>
        <w:bottom w:val="none" w:sz="0" w:space="0" w:color="auto"/>
        <w:right w:val="none" w:sz="0" w:space="0" w:color="auto"/>
      </w:divBdr>
    </w:div>
    <w:div w:id="1257207668">
      <w:bodyDiv w:val="1"/>
      <w:marLeft w:val="0"/>
      <w:marRight w:val="0"/>
      <w:marTop w:val="0"/>
      <w:marBottom w:val="0"/>
      <w:divBdr>
        <w:top w:val="none" w:sz="0" w:space="0" w:color="auto"/>
        <w:left w:val="none" w:sz="0" w:space="0" w:color="auto"/>
        <w:bottom w:val="none" w:sz="0" w:space="0" w:color="auto"/>
        <w:right w:val="none" w:sz="0" w:space="0" w:color="auto"/>
      </w:divBdr>
    </w:div>
    <w:div w:id="1278372720">
      <w:bodyDiv w:val="1"/>
      <w:marLeft w:val="0"/>
      <w:marRight w:val="0"/>
      <w:marTop w:val="0"/>
      <w:marBottom w:val="0"/>
      <w:divBdr>
        <w:top w:val="none" w:sz="0" w:space="0" w:color="auto"/>
        <w:left w:val="none" w:sz="0" w:space="0" w:color="auto"/>
        <w:bottom w:val="none" w:sz="0" w:space="0" w:color="auto"/>
        <w:right w:val="none" w:sz="0" w:space="0" w:color="auto"/>
      </w:divBdr>
    </w:div>
    <w:div w:id="1301499215">
      <w:bodyDiv w:val="1"/>
      <w:marLeft w:val="0"/>
      <w:marRight w:val="0"/>
      <w:marTop w:val="0"/>
      <w:marBottom w:val="0"/>
      <w:divBdr>
        <w:top w:val="none" w:sz="0" w:space="0" w:color="auto"/>
        <w:left w:val="none" w:sz="0" w:space="0" w:color="auto"/>
        <w:bottom w:val="none" w:sz="0" w:space="0" w:color="auto"/>
        <w:right w:val="none" w:sz="0" w:space="0" w:color="auto"/>
      </w:divBdr>
    </w:div>
    <w:div w:id="1382050579">
      <w:bodyDiv w:val="1"/>
      <w:marLeft w:val="0"/>
      <w:marRight w:val="0"/>
      <w:marTop w:val="0"/>
      <w:marBottom w:val="0"/>
      <w:divBdr>
        <w:top w:val="none" w:sz="0" w:space="0" w:color="auto"/>
        <w:left w:val="none" w:sz="0" w:space="0" w:color="auto"/>
        <w:bottom w:val="none" w:sz="0" w:space="0" w:color="auto"/>
        <w:right w:val="none" w:sz="0" w:space="0" w:color="auto"/>
      </w:divBdr>
    </w:div>
    <w:div w:id="1394500026">
      <w:bodyDiv w:val="1"/>
      <w:marLeft w:val="0"/>
      <w:marRight w:val="0"/>
      <w:marTop w:val="0"/>
      <w:marBottom w:val="0"/>
      <w:divBdr>
        <w:top w:val="none" w:sz="0" w:space="0" w:color="auto"/>
        <w:left w:val="none" w:sz="0" w:space="0" w:color="auto"/>
        <w:bottom w:val="none" w:sz="0" w:space="0" w:color="auto"/>
        <w:right w:val="none" w:sz="0" w:space="0" w:color="auto"/>
      </w:divBdr>
    </w:div>
    <w:div w:id="1409301795">
      <w:bodyDiv w:val="1"/>
      <w:marLeft w:val="0"/>
      <w:marRight w:val="0"/>
      <w:marTop w:val="0"/>
      <w:marBottom w:val="0"/>
      <w:divBdr>
        <w:top w:val="none" w:sz="0" w:space="0" w:color="auto"/>
        <w:left w:val="none" w:sz="0" w:space="0" w:color="auto"/>
        <w:bottom w:val="none" w:sz="0" w:space="0" w:color="auto"/>
        <w:right w:val="none" w:sz="0" w:space="0" w:color="auto"/>
      </w:divBdr>
    </w:div>
    <w:div w:id="1459833857">
      <w:bodyDiv w:val="1"/>
      <w:marLeft w:val="0"/>
      <w:marRight w:val="0"/>
      <w:marTop w:val="0"/>
      <w:marBottom w:val="0"/>
      <w:divBdr>
        <w:top w:val="none" w:sz="0" w:space="0" w:color="auto"/>
        <w:left w:val="none" w:sz="0" w:space="0" w:color="auto"/>
        <w:bottom w:val="none" w:sz="0" w:space="0" w:color="auto"/>
        <w:right w:val="none" w:sz="0" w:space="0" w:color="auto"/>
      </w:divBdr>
    </w:div>
    <w:div w:id="1491217604">
      <w:bodyDiv w:val="1"/>
      <w:marLeft w:val="0"/>
      <w:marRight w:val="0"/>
      <w:marTop w:val="0"/>
      <w:marBottom w:val="0"/>
      <w:divBdr>
        <w:top w:val="none" w:sz="0" w:space="0" w:color="auto"/>
        <w:left w:val="none" w:sz="0" w:space="0" w:color="auto"/>
        <w:bottom w:val="none" w:sz="0" w:space="0" w:color="auto"/>
        <w:right w:val="none" w:sz="0" w:space="0" w:color="auto"/>
      </w:divBdr>
    </w:div>
    <w:div w:id="1541088977">
      <w:bodyDiv w:val="1"/>
      <w:marLeft w:val="0"/>
      <w:marRight w:val="0"/>
      <w:marTop w:val="0"/>
      <w:marBottom w:val="0"/>
      <w:divBdr>
        <w:top w:val="none" w:sz="0" w:space="0" w:color="auto"/>
        <w:left w:val="none" w:sz="0" w:space="0" w:color="auto"/>
        <w:bottom w:val="none" w:sz="0" w:space="0" w:color="auto"/>
        <w:right w:val="none" w:sz="0" w:space="0" w:color="auto"/>
      </w:divBdr>
    </w:div>
    <w:div w:id="1546988098">
      <w:bodyDiv w:val="1"/>
      <w:marLeft w:val="0"/>
      <w:marRight w:val="0"/>
      <w:marTop w:val="0"/>
      <w:marBottom w:val="0"/>
      <w:divBdr>
        <w:top w:val="none" w:sz="0" w:space="0" w:color="auto"/>
        <w:left w:val="none" w:sz="0" w:space="0" w:color="auto"/>
        <w:bottom w:val="none" w:sz="0" w:space="0" w:color="auto"/>
        <w:right w:val="none" w:sz="0" w:space="0" w:color="auto"/>
      </w:divBdr>
    </w:div>
    <w:div w:id="1576476288">
      <w:bodyDiv w:val="1"/>
      <w:marLeft w:val="0"/>
      <w:marRight w:val="0"/>
      <w:marTop w:val="0"/>
      <w:marBottom w:val="0"/>
      <w:divBdr>
        <w:top w:val="none" w:sz="0" w:space="0" w:color="auto"/>
        <w:left w:val="none" w:sz="0" w:space="0" w:color="auto"/>
        <w:bottom w:val="none" w:sz="0" w:space="0" w:color="auto"/>
        <w:right w:val="none" w:sz="0" w:space="0" w:color="auto"/>
      </w:divBdr>
    </w:div>
    <w:div w:id="1641883547">
      <w:bodyDiv w:val="1"/>
      <w:marLeft w:val="0"/>
      <w:marRight w:val="0"/>
      <w:marTop w:val="0"/>
      <w:marBottom w:val="0"/>
      <w:divBdr>
        <w:top w:val="none" w:sz="0" w:space="0" w:color="auto"/>
        <w:left w:val="none" w:sz="0" w:space="0" w:color="auto"/>
        <w:bottom w:val="none" w:sz="0" w:space="0" w:color="auto"/>
        <w:right w:val="none" w:sz="0" w:space="0" w:color="auto"/>
      </w:divBdr>
    </w:div>
    <w:div w:id="1665627798">
      <w:bodyDiv w:val="1"/>
      <w:marLeft w:val="0"/>
      <w:marRight w:val="0"/>
      <w:marTop w:val="0"/>
      <w:marBottom w:val="0"/>
      <w:divBdr>
        <w:top w:val="none" w:sz="0" w:space="0" w:color="auto"/>
        <w:left w:val="none" w:sz="0" w:space="0" w:color="auto"/>
        <w:bottom w:val="none" w:sz="0" w:space="0" w:color="auto"/>
        <w:right w:val="none" w:sz="0" w:space="0" w:color="auto"/>
      </w:divBdr>
    </w:div>
    <w:div w:id="1677876341">
      <w:bodyDiv w:val="1"/>
      <w:marLeft w:val="0"/>
      <w:marRight w:val="0"/>
      <w:marTop w:val="0"/>
      <w:marBottom w:val="0"/>
      <w:divBdr>
        <w:top w:val="none" w:sz="0" w:space="0" w:color="auto"/>
        <w:left w:val="none" w:sz="0" w:space="0" w:color="auto"/>
        <w:bottom w:val="none" w:sz="0" w:space="0" w:color="auto"/>
        <w:right w:val="none" w:sz="0" w:space="0" w:color="auto"/>
      </w:divBdr>
    </w:div>
    <w:div w:id="1684745741">
      <w:bodyDiv w:val="1"/>
      <w:marLeft w:val="0"/>
      <w:marRight w:val="0"/>
      <w:marTop w:val="0"/>
      <w:marBottom w:val="0"/>
      <w:divBdr>
        <w:top w:val="none" w:sz="0" w:space="0" w:color="auto"/>
        <w:left w:val="none" w:sz="0" w:space="0" w:color="auto"/>
        <w:bottom w:val="none" w:sz="0" w:space="0" w:color="auto"/>
        <w:right w:val="none" w:sz="0" w:space="0" w:color="auto"/>
      </w:divBdr>
    </w:div>
    <w:div w:id="1701204110">
      <w:bodyDiv w:val="1"/>
      <w:marLeft w:val="0"/>
      <w:marRight w:val="0"/>
      <w:marTop w:val="0"/>
      <w:marBottom w:val="0"/>
      <w:divBdr>
        <w:top w:val="none" w:sz="0" w:space="0" w:color="auto"/>
        <w:left w:val="none" w:sz="0" w:space="0" w:color="auto"/>
        <w:bottom w:val="none" w:sz="0" w:space="0" w:color="auto"/>
        <w:right w:val="none" w:sz="0" w:space="0" w:color="auto"/>
      </w:divBdr>
    </w:div>
    <w:div w:id="1705129890">
      <w:bodyDiv w:val="1"/>
      <w:marLeft w:val="0"/>
      <w:marRight w:val="0"/>
      <w:marTop w:val="0"/>
      <w:marBottom w:val="0"/>
      <w:divBdr>
        <w:top w:val="none" w:sz="0" w:space="0" w:color="auto"/>
        <w:left w:val="none" w:sz="0" w:space="0" w:color="auto"/>
        <w:bottom w:val="none" w:sz="0" w:space="0" w:color="auto"/>
        <w:right w:val="none" w:sz="0" w:space="0" w:color="auto"/>
      </w:divBdr>
    </w:div>
    <w:div w:id="1745832122">
      <w:bodyDiv w:val="1"/>
      <w:marLeft w:val="0"/>
      <w:marRight w:val="0"/>
      <w:marTop w:val="0"/>
      <w:marBottom w:val="0"/>
      <w:divBdr>
        <w:top w:val="none" w:sz="0" w:space="0" w:color="auto"/>
        <w:left w:val="none" w:sz="0" w:space="0" w:color="auto"/>
        <w:bottom w:val="none" w:sz="0" w:space="0" w:color="auto"/>
        <w:right w:val="none" w:sz="0" w:space="0" w:color="auto"/>
      </w:divBdr>
    </w:div>
    <w:div w:id="1752892626">
      <w:bodyDiv w:val="1"/>
      <w:marLeft w:val="0"/>
      <w:marRight w:val="0"/>
      <w:marTop w:val="0"/>
      <w:marBottom w:val="0"/>
      <w:divBdr>
        <w:top w:val="none" w:sz="0" w:space="0" w:color="auto"/>
        <w:left w:val="none" w:sz="0" w:space="0" w:color="auto"/>
        <w:bottom w:val="none" w:sz="0" w:space="0" w:color="auto"/>
        <w:right w:val="none" w:sz="0" w:space="0" w:color="auto"/>
      </w:divBdr>
    </w:div>
    <w:div w:id="1818494641">
      <w:bodyDiv w:val="1"/>
      <w:marLeft w:val="0"/>
      <w:marRight w:val="0"/>
      <w:marTop w:val="0"/>
      <w:marBottom w:val="0"/>
      <w:divBdr>
        <w:top w:val="none" w:sz="0" w:space="0" w:color="auto"/>
        <w:left w:val="none" w:sz="0" w:space="0" w:color="auto"/>
        <w:bottom w:val="none" w:sz="0" w:space="0" w:color="auto"/>
        <w:right w:val="none" w:sz="0" w:space="0" w:color="auto"/>
      </w:divBdr>
    </w:div>
    <w:div w:id="1823306696">
      <w:bodyDiv w:val="1"/>
      <w:marLeft w:val="0"/>
      <w:marRight w:val="0"/>
      <w:marTop w:val="0"/>
      <w:marBottom w:val="0"/>
      <w:divBdr>
        <w:top w:val="none" w:sz="0" w:space="0" w:color="auto"/>
        <w:left w:val="none" w:sz="0" w:space="0" w:color="auto"/>
        <w:bottom w:val="none" w:sz="0" w:space="0" w:color="auto"/>
        <w:right w:val="none" w:sz="0" w:space="0" w:color="auto"/>
      </w:divBdr>
    </w:div>
    <w:div w:id="1829634338">
      <w:bodyDiv w:val="1"/>
      <w:marLeft w:val="0"/>
      <w:marRight w:val="0"/>
      <w:marTop w:val="0"/>
      <w:marBottom w:val="0"/>
      <w:divBdr>
        <w:top w:val="none" w:sz="0" w:space="0" w:color="auto"/>
        <w:left w:val="none" w:sz="0" w:space="0" w:color="auto"/>
        <w:bottom w:val="none" w:sz="0" w:space="0" w:color="auto"/>
        <w:right w:val="none" w:sz="0" w:space="0" w:color="auto"/>
      </w:divBdr>
    </w:div>
    <w:div w:id="1876890494">
      <w:bodyDiv w:val="1"/>
      <w:marLeft w:val="0"/>
      <w:marRight w:val="0"/>
      <w:marTop w:val="0"/>
      <w:marBottom w:val="0"/>
      <w:divBdr>
        <w:top w:val="none" w:sz="0" w:space="0" w:color="auto"/>
        <w:left w:val="none" w:sz="0" w:space="0" w:color="auto"/>
        <w:bottom w:val="none" w:sz="0" w:space="0" w:color="auto"/>
        <w:right w:val="none" w:sz="0" w:space="0" w:color="auto"/>
      </w:divBdr>
    </w:div>
    <w:div w:id="2005811909">
      <w:bodyDiv w:val="1"/>
      <w:marLeft w:val="0"/>
      <w:marRight w:val="0"/>
      <w:marTop w:val="0"/>
      <w:marBottom w:val="0"/>
      <w:divBdr>
        <w:top w:val="none" w:sz="0" w:space="0" w:color="auto"/>
        <w:left w:val="none" w:sz="0" w:space="0" w:color="auto"/>
        <w:bottom w:val="none" w:sz="0" w:space="0" w:color="auto"/>
        <w:right w:val="none" w:sz="0" w:space="0" w:color="auto"/>
      </w:divBdr>
    </w:div>
    <w:div w:id="2016759629">
      <w:bodyDiv w:val="1"/>
      <w:marLeft w:val="0"/>
      <w:marRight w:val="0"/>
      <w:marTop w:val="0"/>
      <w:marBottom w:val="0"/>
      <w:divBdr>
        <w:top w:val="none" w:sz="0" w:space="0" w:color="auto"/>
        <w:left w:val="none" w:sz="0" w:space="0" w:color="auto"/>
        <w:bottom w:val="none" w:sz="0" w:space="0" w:color="auto"/>
        <w:right w:val="none" w:sz="0" w:space="0" w:color="auto"/>
      </w:divBdr>
    </w:div>
    <w:div w:id="2021735469">
      <w:bodyDiv w:val="1"/>
      <w:marLeft w:val="0"/>
      <w:marRight w:val="0"/>
      <w:marTop w:val="0"/>
      <w:marBottom w:val="0"/>
      <w:divBdr>
        <w:top w:val="none" w:sz="0" w:space="0" w:color="auto"/>
        <w:left w:val="none" w:sz="0" w:space="0" w:color="auto"/>
        <w:bottom w:val="none" w:sz="0" w:space="0" w:color="auto"/>
        <w:right w:val="none" w:sz="0" w:space="0" w:color="auto"/>
      </w:divBdr>
    </w:div>
    <w:div w:id="2041927949">
      <w:bodyDiv w:val="1"/>
      <w:marLeft w:val="0"/>
      <w:marRight w:val="0"/>
      <w:marTop w:val="0"/>
      <w:marBottom w:val="0"/>
      <w:divBdr>
        <w:top w:val="none" w:sz="0" w:space="0" w:color="auto"/>
        <w:left w:val="none" w:sz="0" w:space="0" w:color="auto"/>
        <w:bottom w:val="none" w:sz="0" w:space="0" w:color="auto"/>
        <w:right w:val="none" w:sz="0" w:space="0" w:color="auto"/>
      </w:divBdr>
    </w:div>
    <w:div w:id="2048793628">
      <w:bodyDiv w:val="1"/>
      <w:marLeft w:val="0"/>
      <w:marRight w:val="0"/>
      <w:marTop w:val="0"/>
      <w:marBottom w:val="0"/>
      <w:divBdr>
        <w:top w:val="none" w:sz="0" w:space="0" w:color="auto"/>
        <w:left w:val="none" w:sz="0" w:space="0" w:color="auto"/>
        <w:bottom w:val="none" w:sz="0" w:space="0" w:color="auto"/>
        <w:right w:val="none" w:sz="0" w:space="0" w:color="auto"/>
      </w:divBdr>
    </w:div>
    <w:div w:id="21420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DCodeValues>
  <Value id="002e">FIS Business Systems LLC</Value>
  <Value id="002f">403(b) Volume Submitter Plan</Value>
  <Value id="002g"/>
  <Value id="0000">FIS Business Systems LLC</Value>
  <Value id="00HI">FIS Business Systems LLC</Value>
  <Value id="00HJ">403(b) Volume Submitter Plan</Value>
  <Value id="00HK"/>
  <Value id="00J7">FIS Business Systems LLC</Value>
</RDCodeValues>
</file>

<file path=customXml/itemProps1.xml><?xml version="1.0" encoding="utf-8"?>
<ds:datastoreItem xmlns:ds="http://schemas.openxmlformats.org/officeDocument/2006/customXml" ds:itemID="{842F6C2D-A51C-40B8-831F-E5EA171EE69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92</Pages>
  <Words>72819</Words>
  <Characters>415071</Characters>
  <Application>Microsoft Office Word</Application>
  <DocSecurity>0</DocSecurity>
  <Lines>3458</Lines>
  <Paragraphs>973</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486917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Edgar, Tim M</cp:lastModifiedBy>
  <cp:revision>4</cp:revision>
  <dcterms:created xsi:type="dcterms:W3CDTF">2024-11-15T19:57:00Z</dcterms:created>
  <dcterms:modified xsi:type="dcterms:W3CDTF">2025-01-15T14:38:00Z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2023-03-28T19:40:16Z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d4c9dee0-ca58-4b6f-97e0-379d94b84d4d</vt:lpwstr>
  </property>
  <property fmtid="{D5CDD505-2E9C-101B-9397-08002B2CF9AE}" pid="9" name="MSIP_Label_9e1e58c1-766d-4ff4-9619-b604fc37898b_ContentBits">
    <vt:lpwstr>0</vt:lpwstr>
  </property>
</Properties>
</file>